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3BF122" w14:textId="77777777" w:rsidR="006D57EE" w:rsidRDefault="006D57EE">
      <w:pPr>
        <w:pStyle w:val="Header"/>
        <w:tabs>
          <w:tab w:val="clear" w:pos="4320"/>
          <w:tab w:val="clear" w:pos="8640"/>
        </w:tabs>
        <w:rPr>
          <w:rFonts w:ascii="Arial" w:hAnsi="Arial"/>
          <w:sz w:val="18"/>
        </w:rPr>
      </w:pPr>
    </w:p>
    <w:tbl>
      <w:tblPr>
        <w:tblW w:w="0" w:type="auto"/>
        <w:tblInd w:w="18" w:type="dxa"/>
        <w:tblLayout w:type="fixed"/>
        <w:tblLook w:val="0000" w:firstRow="0" w:lastRow="0" w:firstColumn="0" w:lastColumn="0" w:noHBand="0" w:noVBand="0"/>
      </w:tblPr>
      <w:tblGrid>
        <w:gridCol w:w="2250"/>
        <w:gridCol w:w="5670"/>
        <w:gridCol w:w="180"/>
        <w:gridCol w:w="2250"/>
      </w:tblGrid>
      <w:tr w:rsidR="00AA0D6E" w14:paraId="7AF11DBE" w14:textId="77777777" w:rsidTr="001537E5">
        <w:tc>
          <w:tcPr>
            <w:tcW w:w="2250" w:type="dxa"/>
          </w:tcPr>
          <w:p w14:paraId="789E73E0" w14:textId="77777777" w:rsidR="00AA0D6E" w:rsidRDefault="00AA0D6E" w:rsidP="00AA0D6E">
            <w:pPr>
              <w:jc w:val="center"/>
              <w:rPr>
                <w:rFonts w:ascii="Arial" w:hAnsi="Arial"/>
                <w:sz w:val="16"/>
              </w:rPr>
            </w:pPr>
          </w:p>
        </w:tc>
        <w:tc>
          <w:tcPr>
            <w:tcW w:w="5850" w:type="dxa"/>
            <w:gridSpan w:val="2"/>
          </w:tcPr>
          <w:p w14:paraId="71D04000" w14:textId="77777777" w:rsidR="00AA0D6E" w:rsidRDefault="00AA0D6E" w:rsidP="00AA0D6E">
            <w:pPr>
              <w:ind w:left="-108" w:right="-140"/>
              <w:jc w:val="center"/>
              <w:rPr>
                <w:rFonts w:ascii="Arial" w:hAnsi="Arial"/>
              </w:rPr>
            </w:pPr>
            <w:r>
              <w:rPr>
                <w:rFonts w:ascii="Arial" w:hAnsi="Arial"/>
              </w:rPr>
              <w:t>Michigan Department of Environment, Great Lakes, and Energy</w:t>
            </w:r>
          </w:p>
          <w:p w14:paraId="5D3421EE" w14:textId="77777777" w:rsidR="00AA0D6E" w:rsidRDefault="00AA0D6E" w:rsidP="00AA0D6E">
            <w:pPr>
              <w:jc w:val="center"/>
              <w:rPr>
                <w:rFonts w:ascii="Arial" w:hAnsi="Arial"/>
                <w:sz w:val="16"/>
              </w:rPr>
            </w:pPr>
            <w:r>
              <w:rPr>
                <w:rFonts w:ascii="Arial" w:hAnsi="Arial"/>
              </w:rPr>
              <w:t>Air Quality Division</w:t>
            </w:r>
          </w:p>
        </w:tc>
        <w:tc>
          <w:tcPr>
            <w:tcW w:w="2250" w:type="dxa"/>
          </w:tcPr>
          <w:p w14:paraId="340690E3" w14:textId="77777777" w:rsidR="00AA0D6E" w:rsidRDefault="00AA0D6E" w:rsidP="00AA0D6E">
            <w:pPr>
              <w:jc w:val="center"/>
              <w:rPr>
                <w:rFonts w:ascii="Arial" w:hAnsi="Arial"/>
                <w:b/>
                <w:sz w:val="24"/>
              </w:rPr>
            </w:pPr>
          </w:p>
        </w:tc>
      </w:tr>
      <w:tr w:rsidR="00AA0D6E" w14:paraId="7F08FBB7" w14:textId="77777777" w:rsidTr="001537E5">
        <w:trPr>
          <w:cantSplit/>
          <w:trHeight w:val="146"/>
        </w:trPr>
        <w:tc>
          <w:tcPr>
            <w:tcW w:w="2250" w:type="dxa"/>
          </w:tcPr>
          <w:p w14:paraId="0F0EF498" w14:textId="77777777" w:rsidR="00AA0D6E" w:rsidRPr="00DB5924" w:rsidRDefault="00AA0D6E" w:rsidP="00AA0D6E">
            <w:pPr>
              <w:pStyle w:val="Header"/>
              <w:jc w:val="center"/>
              <w:rPr>
                <w:rFonts w:ascii="Arial" w:hAnsi="Arial"/>
                <w:b/>
                <w:sz w:val="16"/>
              </w:rPr>
            </w:pPr>
            <w:r w:rsidRPr="00DB5924">
              <w:rPr>
                <w:rFonts w:ascii="Arial" w:hAnsi="Arial"/>
                <w:b/>
                <w:sz w:val="16"/>
              </w:rPr>
              <w:t>State Registration Number</w:t>
            </w:r>
          </w:p>
        </w:tc>
        <w:tc>
          <w:tcPr>
            <w:tcW w:w="5670" w:type="dxa"/>
          </w:tcPr>
          <w:p w14:paraId="4BCA145B" w14:textId="77777777" w:rsidR="00AA0D6E" w:rsidRDefault="00AA0D6E" w:rsidP="00AA0D6E">
            <w:pPr>
              <w:pStyle w:val="Header"/>
              <w:jc w:val="center"/>
              <w:rPr>
                <w:rFonts w:ascii="Arial" w:hAnsi="Arial"/>
                <w:b/>
                <w:sz w:val="28"/>
              </w:rPr>
            </w:pPr>
            <w:r>
              <w:rPr>
                <w:rFonts w:ascii="Arial" w:hAnsi="Arial"/>
                <w:b/>
                <w:sz w:val="28"/>
              </w:rPr>
              <w:t>RENEWABLE OPERATING PERMIT</w:t>
            </w:r>
          </w:p>
        </w:tc>
        <w:tc>
          <w:tcPr>
            <w:tcW w:w="2430" w:type="dxa"/>
            <w:gridSpan w:val="2"/>
          </w:tcPr>
          <w:p w14:paraId="227BB62F" w14:textId="77777777" w:rsidR="00AA0D6E" w:rsidRPr="00DB5924" w:rsidRDefault="00AA0D6E" w:rsidP="00AA0D6E">
            <w:pPr>
              <w:jc w:val="center"/>
              <w:rPr>
                <w:rFonts w:ascii="Arial" w:hAnsi="Arial"/>
                <w:b/>
                <w:sz w:val="16"/>
              </w:rPr>
            </w:pPr>
            <w:smartTag w:uri="urn:schemas-microsoft-com:office:smarttags" w:element="stockticker">
              <w:r w:rsidRPr="00DB5924">
                <w:rPr>
                  <w:rFonts w:ascii="Arial" w:hAnsi="Arial"/>
                  <w:b/>
                  <w:sz w:val="16"/>
                </w:rPr>
                <w:t>ROP</w:t>
              </w:r>
            </w:smartTag>
            <w:r w:rsidRPr="00DB5924">
              <w:rPr>
                <w:rFonts w:ascii="Arial" w:hAnsi="Arial"/>
                <w:b/>
                <w:sz w:val="16"/>
              </w:rPr>
              <w:t xml:space="preserve"> Number</w:t>
            </w:r>
          </w:p>
        </w:tc>
      </w:tr>
      <w:tr w:rsidR="00AA0D6E" w:rsidRPr="005E30C5" w14:paraId="1957E619" w14:textId="77777777" w:rsidTr="001537E5">
        <w:trPr>
          <w:cantSplit/>
          <w:trHeight w:val="145"/>
        </w:trPr>
        <w:tc>
          <w:tcPr>
            <w:tcW w:w="2250" w:type="dxa"/>
          </w:tcPr>
          <w:p w14:paraId="16ADA919" w14:textId="4959A511" w:rsidR="00AA0D6E" w:rsidRPr="005E30C5" w:rsidRDefault="00B21B48" w:rsidP="00AA0D6E">
            <w:pPr>
              <w:pStyle w:val="Header"/>
              <w:jc w:val="center"/>
              <w:rPr>
                <w:rFonts w:ascii="Arial" w:hAnsi="Arial"/>
                <w:sz w:val="22"/>
                <w:szCs w:val="22"/>
              </w:rPr>
            </w:pPr>
            <w:bookmarkStart w:id="0" w:name="SRN"/>
            <w:r w:rsidRPr="005E30C5">
              <w:rPr>
                <w:rFonts w:ascii="Arial" w:hAnsi="Arial"/>
                <w:sz w:val="22"/>
                <w:szCs w:val="22"/>
              </w:rPr>
              <w:t>B8786</w:t>
            </w:r>
            <w:bookmarkEnd w:id="0"/>
          </w:p>
        </w:tc>
        <w:tc>
          <w:tcPr>
            <w:tcW w:w="5670" w:type="dxa"/>
          </w:tcPr>
          <w:p w14:paraId="1F3CE340" w14:textId="77777777" w:rsidR="00AA0D6E" w:rsidRPr="005E30C5" w:rsidRDefault="00AA0D6E" w:rsidP="00AA0D6E">
            <w:pPr>
              <w:jc w:val="center"/>
              <w:rPr>
                <w:rFonts w:ascii="Arial" w:hAnsi="Arial"/>
                <w:b/>
                <w:sz w:val="28"/>
                <w:szCs w:val="28"/>
              </w:rPr>
            </w:pPr>
            <w:r w:rsidRPr="005E30C5">
              <w:rPr>
                <w:rFonts w:ascii="Arial" w:hAnsi="Arial"/>
                <w:b/>
                <w:sz w:val="28"/>
                <w:szCs w:val="28"/>
              </w:rPr>
              <w:t>STAFF REPORT</w:t>
            </w:r>
          </w:p>
        </w:tc>
        <w:tc>
          <w:tcPr>
            <w:tcW w:w="2430" w:type="dxa"/>
            <w:gridSpan w:val="2"/>
          </w:tcPr>
          <w:p w14:paraId="7DE6C671" w14:textId="104705C7" w:rsidR="00AA0D6E" w:rsidRPr="005E30C5" w:rsidRDefault="00B21B48" w:rsidP="00AA0D6E">
            <w:pPr>
              <w:pStyle w:val="Header"/>
              <w:jc w:val="center"/>
              <w:rPr>
                <w:rFonts w:ascii="Arial" w:hAnsi="Arial"/>
                <w:sz w:val="22"/>
                <w:szCs w:val="22"/>
              </w:rPr>
            </w:pPr>
            <w:bookmarkStart w:id="1" w:name="Text17"/>
            <w:r w:rsidRPr="005E30C5">
              <w:rPr>
                <w:rFonts w:ascii="Arial" w:hAnsi="Arial"/>
                <w:noProof/>
                <w:sz w:val="22"/>
                <w:szCs w:val="22"/>
              </w:rPr>
              <w:t>MI-ROP-B8786</w:t>
            </w:r>
            <w:r w:rsidR="00050F4A" w:rsidRPr="005E30C5">
              <w:rPr>
                <w:rFonts w:ascii="Arial" w:hAnsi="Arial"/>
                <w:noProof/>
                <w:sz w:val="22"/>
                <w:szCs w:val="22"/>
              </w:rPr>
              <w:t>-20</w:t>
            </w:r>
            <w:r w:rsidRPr="005E30C5">
              <w:rPr>
                <w:rFonts w:ascii="Arial" w:hAnsi="Arial"/>
                <w:noProof/>
                <w:sz w:val="22"/>
                <w:szCs w:val="22"/>
              </w:rPr>
              <w:t>20</w:t>
            </w:r>
            <w:bookmarkEnd w:id="1"/>
            <w:r w:rsidR="001537E5" w:rsidRPr="005E30C5">
              <w:rPr>
                <w:rFonts w:ascii="Arial" w:hAnsi="Arial"/>
                <w:noProof/>
                <w:sz w:val="22"/>
                <w:szCs w:val="22"/>
              </w:rPr>
              <w:t>a</w:t>
            </w:r>
          </w:p>
        </w:tc>
      </w:tr>
    </w:tbl>
    <w:p w14:paraId="5C230919" w14:textId="77777777" w:rsidR="00AF4326" w:rsidRPr="005E30C5" w:rsidRDefault="00AF4326">
      <w:pPr>
        <w:rPr>
          <w:rFonts w:ascii="Arial" w:hAnsi="Arial"/>
          <w:sz w:val="14"/>
        </w:rPr>
      </w:pPr>
    </w:p>
    <w:p w14:paraId="4720F0E1" w14:textId="0E3A27C7" w:rsidR="00AF4326" w:rsidRDefault="00AF4326">
      <w:pPr>
        <w:jc w:val="center"/>
        <w:rPr>
          <w:rFonts w:ascii="Arial" w:hAnsi="Arial"/>
          <w:sz w:val="22"/>
        </w:rPr>
      </w:pPr>
    </w:p>
    <w:p w14:paraId="6814A946" w14:textId="77777777" w:rsidR="008964D0" w:rsidRDefault="008964D0">
      <w:pPr>
        <w:jc w:val="center"/>
        <w:rPr>
          <w:rFonts w:ascii="Arial" w:hAnsi="Arial"/>
          <w:sz w:val="22"/>
        </w:rPr>
      </w:pPr>
    </w:p>
    <w:p w14:paraId="58321D0F" w14:textId="77777777" w:rsidR="008964D0" w:rsidRPr="008964D0" w:rsidRDefault="008964D0" w:rsidP="008964D0">
      <w:pPr>
        <w:jc w:val="center"/>
        <w:rPr>
          <w:rFonts w:ascii="Arial" w:hAnsi="Arial"/>
          <w:b/>
          <w:sz w:val="22"/>
          <w:szCs w:val="22"/>
        </w:rPr>
      </w:pPr>
      <w:bookmarkStart w:id="2" w:name="bCompanyName"/>
      <w:r w:rsidRPr="008964D0">
        <w:rPr>
          <w:rFonts w:ascii="Arial" w:hAnsi="Arial"/>
          <w:b/>
          <w:sz w:val="22"/>
          <w:szCs w:val="22"/>
        </w:rPr>
        <w:t xml:space="preserve">Sekisui </w:t>
      </w:r>
      <w:proofErr w:type="spellStart"/>
      <w:r w:rsidRPr="008964D0">
        <w:rPr>
          <w:rFonts w:ascii="Arial" w:hAnsi="Arial"/>
          <w:b/>
          <w:sz w:val="22"/>
          <w:szCs w:val="22"/>
        </w:rPr>
        <w:t>Voltek</w:t>
      </w:r>
      <w:proofErr w:type="spellEnd"/>
      <w:r w:rsidRPr="008964D0">
        <w:rPr>
          <w:rFonts w:ascii="Arial" w:hAnsi="Arial"/>
          <w:b/>
          <w:sz w:val="22"/>
          <w:szCs w:val="22"/>
        </w:rPr>
        <w:t>, LLC</w:t>
      </w:r>
    </w:p>
    <w:bookmarkEnd w:id="2"/>
    <w:p w14:paraId="23213483" w14:textId="77777777" w:rsidR="00AF4326" w:rsidRDefault="00AF4326">
      <w:pPr>
        <w:jc w:val="center"/>
        <w:rPr>
          <w:rFonts w:ascii="Arial" w:hAnsi="Arial"/>
          <w:sz w:val="22"/>
        </w:rPr>
      </w:pPr>
    </w:p>
    <w:p w14:paraId="4BE848BA" w14:textId="681CB590" w:rsidR="00AF4326" w:rsidRDefault="009A000C">
      <w:pPr>
        <w:jc w:val="center"/>
        <w:rPr>
          <w:rFonts w:ascii="Arial" w:hAnsi="Arial"/>
          <w:sz w:val="22"/>
        </w:rPr>
      </w:pPr>
      <w:r>
        <w:rPr>
          <w:rFonts w:ascii="Arial" w:hAnsi="Arial"/>
          <w:sz w:val="22"/>
        </w:rPr>
        <w:t>State Registration Number (</w:t>
      </w:r>
      <w:r w:rsidR="00AF4326">
        <w:rPr>
          <w:rFonts w:ascii="Arial" w:hAnsi="Arial"/>
          <w:sz w:val="22"/>
        </w:rPr>
        <w:t>SRN</w:t>
      </w:r>
      <w:r>
        <w:rPr>
          <w:rFonts w:ascii="Arial" w:hAnsi="Arial"/>
          <w:sz w:val="22"/>
        </w:rPr>
        <w:t>)</w:t>
      </w:r>
      <w:r w:rsidR="00AF4326">
        <w:rPr>
          <w:rFonts w:ascii="Arial" w:hAnsi="Arial"/>
          <w:sz w:val="22"/>
        </w:rPr>
        <w:t xml:space="preserve">: </w:t>
      </w:r>
      <w:r w:rsidR="008964D0">
        <w:rPr>
          <w:rFonts w:ascii="Arial" w:hAnsi="Arial"/>
          <w:sz w:val="22"/>
          <w:szCs w:val="22"/>
        </w:rPr>
        <w:t>B8786</w:t>
      </w:r>
    </w:p>
    <w:p w14:paraId="293AD7D2" w14:textId="77777777" w:rsidR="00AF4326" w:rsidRDefault="00AF4326">
      <w:pPr>
        <w:jc w:val="center"/>
        <w:rPr>
          <w:rFonts w:ascii="Arial" w:hAnsi="Arial"/>
          <w:sz w:val="22"/>
        </w:rPr>
      </w:pPr>
    </w:p>
    <w:p w14:paraId="51765B5F" w14:textId="77777777" w:rsidR="00AF4326" w:rsidRDefault="001301E9">
      <w:pPr>
        <w:jc w:val="center"/>
        <w:outlineLvl w:val="0"/>
        <w:rPr>
          <w:rFonts w:ascii="Arial" w:hAnsi="Arial"/>
          <w:sz w:val="22"/>
        </w:rPr>
      </w:pPr>
      <w:r>
        <w:rPr>
          <w:rFonts w:ascii="Arial" w:hAnsi="Arial"/>
          <w:sz w:val="22"/>
        </w:rPr>
        <w:t>Located</w:t>
      </w:r>
      <w:r w:rsidR="00AF4326">
        <w:rPr>
          <w:rFonts w:ascii="Arial" w:hAnsi="Arial"/>
          <w:sz w:val="22"/>
        </w:rPr>
        <w:t xml:space="preserve"> at</w:t>
      </w:r>
    </w:p>
    <w:p w14:paraId="449C1B4F" w14:textId="77777777" w:rsidR="006240B1" w:rsidRDefault="006240B1">
      <w:pPr>
        <w:jc w:val="center"/>
        <w:outlineLvl w:val="0"/>
        <w:rPr>
          <w:rFonts w:ascii="Arial" w:hAnsi="Arial"/>
          <w:sz w:val="22"/>
        </w:rPr>
      </w:pPr>
    </w:p>
    <w:p w14:paraId="33D090B3" w14:textId="3AADC794" w:rsidR="00AF4326" w:rsidRDefault="00B21B48">
      <w:pPr>
        <w:jc w:val="center"/>
        <w:rPr>
          <w:rFonts w:ascii="Arial" w:hAnsi="Arial"/>
          <w:sz w:val="22"/>
        </w:rPr>
      </w:pPr>
      <w:bookmarkStart w:id="3" w:name="Street_Address"/>
      <w:r>
        <w:rPr>
          <w:rFonts w:ascii="Arial" w:hAnsi="Arial"/>
          <w:sz w:val="22"/>
        </w:rPr>
        <w:t>17 Allen Avenue</w:t>
      </w:r>
      <w:bookmarkEnd w:id="3"/>
      <w:r w:rsidR="00AF4326">
        <w:rPr>
          <w:rFonts w:ascii="Arial" w:hAnsi="Arial"/>
          <w:sz w:val="22"/>
        </w:rPr>
        <w:t xml:space="preserve">, </w:t>
      </w:r>
      <w:bookmarkStart w:id="4" w:name="City"/>
      <w:r>
        <w:rPr>
          <w:rFonts w:ascii="Arial" w:hAnsi="Arial"/>
          <w:sz w:val="22"/>
        </w:rPr>
        <w:t>Coldwater</w:t>
      </w:r>
      <w:bookmarkEnd w:id="4"/>
      <w:r w:rsidR="00AF4326">
        <w:rPr>
          <w:rFonts w:ascii="Arial" w:hAnsi="Arial"/>
          <w:sz w:val="22"/>
        </w:rPr>
        <w:t xml:space="preserve">, </w:t>
      </w:r>
      <w:bookmarkStart w:id="5" w:name="Text13"/>
      <w:r>
        <w:rPr>
          <w:rFonts w:ascii="Arial" w:hAnsi="Arial"/>
          <w:sz w:val="22"/>
        </w:rPr>
        <w:t>Branch</w:t>
      </w:r>
      <w:bookmarkEnd w:id="5"/>
      <w:r w:rsidR="000901C4">
        <w:rPr>
          <w:rFonts w:ascii="Arial" w:hAnsi="Arial"/>
          <w:sz w:val="22"/>
        </w:rPr>
        <w:t xml:space="preserve"> County</w:t>
      </w:r>
      <w:r w:rsidR="00D325DF">
        <w:rPr>
          <w:rFonts w:ascii="Arial" w:hAnsi="Arial"/>
          <w:sz w:val="22"/>
        </w:rPr>
        <w:t xml:space="preserve">, </w:t>
      </w:r>
      <w:r w:rsidR="00AF4326">
        <w:rPr>
          <w:rFonts w:ascii="Arial" w:hAnsi="Arial"/>
          <w:sz w:val="22"/>
        </w:rPr>
        <w:t xml:space="preserve">Michigan </w:t>
      </w:r>
      <w:bookmarkStart w:id="6" w:name="Zip"/>
      <w:r>
        <w:rPr>
          <w:rFonts w:ascii="Arial" w:hAnsi="Arial"/>
          <w:sz w:val="22"/>
        </w:rPr>
        <w:t>49036</w:t>
      </w:r>
      <w:bookmarkEnd w:id="6"/>
    </w:p>
    <w:p w14:paraId="634BE530" w14:textId="77777777" w:rsidR="00AF4326" w:rsidRDefault="00AF4326">
      <w:pPr>
        <w:jc w:val="center"/>
        <w:rPr>
          <w:rFonts w:ascii="Arial" w:hAnsi="Arial"/>
          <w:sz w:val="22"/>
        </w:rPr>
      </w:pPr>
    </w:p>
    <w:p w14:paraId="71A44B2F" w14:textId="68A9A5B1" w:rsidR="00AF4326" w:rsidRPr="001537E5" w:rsidRDefault="00AF4326">
      <w:pPr>
        <w:ind w:left="3150"/>
        <w:rPr>
          <w:rFonts w:ascii="Arial" w:hAnsi="Arial"/>
          <w:color w:val="FF0000"/>
          <w:sz w:val="22"/>
        </w:rPr>
      </w:pPr>
      <w:r>
        <w:rPr>
          <w:rFonts w:ascii="Arial" w:hAnsi="Arial"/>
          <w:sz w:val="22"/>
        </w:rPr>
        <w:t xml:space="preserve">Permit </w:t>
      </w:r>
      <w:r w:rsidRPr="00E3000B">
        <w:rPr>
          <w:rFonts w:ascii="Arial" w:hAnsi="Arial"/>
          <w:sz w:val="22"/>
        </w:rPr>
        <w:t>Number</w:t>
      </w:r>
      <w:r>
        <w:rPr>
          <w:rFonts w:ascii="Arial" w:hAnsi="Arial"/>
          <w:sz w:val="22"/>
        </w:rPr>
        <w:t>:</w:t>
      </w:r>
      <w:r>
        <w:rPr>
          <w:rFonts w:ascii="Arial" w:hAnsi="Arial"/>
          <w:sz w:val="22"/>
        </w:rPr>
        <w:tab/>
      </w:r>
      <w:r>
        <w:rPr>
          <w:rFonts w:ascii="Arial" w:hAnsi="Arial"/>
          <w:sz w:val="22"/>
        </w:rPr>
        <w:tab/>
      </w:r>
      <w:bookmarkStart w:id="7" w:name="Text19"/>
      <w:r w:rsidR="00B21B48">
        <w:rPr>
          <w:rFonts w:ascii="Arial" w:hAnsi="Arial"/>
          <w:noProof/>
          <w:sz w:val="22"/>
        </w:rPr>
        <w:t>MI-ROP-B8786-20</w:t>
      </w:r>
      <w:bookmarkEnd w:id="7"/>
      <w:r w:rsidR="00050F4A">
        <w:rPr>
          <w:rFonts w:ascii="Arial" w:hAnsi="Arial"/>
          <w:noProof/>
          <w:sz w:val="22"/>
        </w:rPr>
        <w:t>20</w:t>
      </w:r>
      <w:r w:rsidR="001537E5" w:rsidRPr="005E30C5">
        <w:rPr>
          <w:rFonts w:ascii="Arial" w:hAnsi="Arial"/>
          <w:noProof/>
          <w:sz w:val="22"/>
        </w:rPr>
        <w:t>a</w:t>
      </w:r>
    </w:p>
    <w:p w14:paraId="46E547BB" w14:textId="77777777" w:rsidR="00AF4326" w:rsidRDefault="00AF4326">
      <w:pPr>
        <w:ind w:left="3150"/>
        <w:rPr>
          <w:rFonts w:ascii="Arial" w:hAnsi="Arial"/>
          <w:sz w:val="22"/>
        </w:rPr>
      </w:pPr>
    </w:p>
    <w:p w14:paraId="64FD9BEF" w14:textId="560296D4" w:rsidR="00AF4326" w:rsidRDefault="00AF4326">
      <w:pPr>
        <w:ind w:left="3150"/>
        <w:rPr>
          <w:rFonts w:ascii="Arial" w:hAnsi="Arial"/>
          <w:sz w:val="22"/>
        </w:rPr>
      </w:pPr>
      <w:r>
        <w:rPr>
          <w:rFonts w:ascii="Arial" w:hAnsi="Arial"/>
          <w:sz w:val="22"/>
        </w:rPr>
        <w:t>Staff Report Date:</w:t>
      </w:r>
      <w:r>
        <w:rPr>
          <w:rFonts w:ascii="Arial" w:hAnsi="Arial"/>
          <w:sz w:val="22"/>
        </w:rPr>
        <w:tab/>
      </w:r>
      <w:r>
        <w:rPr>
          <w:rFonts w:ascii="Arial" w:hAnsi="Arial"/>
          <w:sz w:val="22"/>
        </w:rPr>
        <w:tab/>
      </w:r>
      <w:r w:rsidR="00E54356">
        <w:rPr>
          <w:rFonts w:ascii="Arial" w:hAnsi="Arial"/>
          <w:sz w:val="22"/>
        </w:rPr>
        <w:t>March 9, 2020</w:t>
      </w:r>
    </w:p>
    <w:p w14:paraId="70541935" w14:textId="3B400A8F" w:rsidR="00026AB8" w:rsidRDefault="00026AB8">
      <w:pPr>
        <w:ind w:left="3150"/>
        <w:rPr>
          <w:rFonts w:ascii="Arial" w:hAnsi="Arial"/>
          <w:color w:val="0000FF"/>
          <w:sz w:val="22"/>
        </w:rPr>
      </w:pPr>
    </w:p>
    <w:p w14:paraId="22E1F21B" w14:textId="2B812668" w:rsidR="001537E5" w:rsidRPr="005E30C5" w:rsidRDefault="001537E5">
      <w:pPr>
        <w:ind w:left="3150"/>
        <w:rPr>
          <w:rFonts w:ascii="Arial" w:hAnsi="Arial"/>
          <w:sz w:val="22"/>
        </w:rPr>
      </w:pPr>
      <w:r w:rsidRPr="005E30C5">
        <w:rPr>
          <w:rFonts w:ascii="Arial" w:hAnsi="Arial"/>
          <w:sz w:val="22"/>
        </w:rPr>
        <w:t>Amended Date:</w:t>
      </w:r>
      <w:r w:rsidRPr="005E30C5">
        <w:rPr>
          <w:rFonts w:ascii="Arial" w:hAnsi="Arial"/>
          <w:sz w:val="22"/>
        </w:rPr>
        <w:tab/>
      </w:r>
      <w:r w:rsidRPr="005E30C5">
        <w:rPr>
          <w:rFonts w:ascii="Arial" w:hAnsi="Arial"/>
          <w:sz w:val="22"/>
        </w:rPr>
        <w:tab/>
      </w:r>
      <w:r w:rsidR="00303FCD" w:rsidRPr="005E30C5">
        <w:rPr>
          <w:rFonts w:ascii="Arial" w:hAnsi="Arial"/>
          <w:sz w:val="22"/>
        </w:rPr>
        <w:t xml:space="preserve">October </w:t>
      </w:r>
      <w:r w:rsidR="00ED4669" w:rsidRPr="005E30C5">
        <w:rPr>
          <w:rFonts w:ascii="Arial" w:hAnsi="Arial"/>
          <w:sz w:val="22"/>
        </w:rPr>
        <w:t>12</w:t>
      </w:r>
      <w:r w:rsidR="00303FCD" w:rsidRPr="005E30C5">
        <w:rPr>
          <w:rFonts w:ascii="Arial" w:hAnsi="Arial"/>
          <w:sz w:val="22"/>
        </w:rPr>
        <w:t>, 2020</w:t>
      </w:r>
    </w:p>
    <w:p w14:paraId="78B83964" w14:textId="77777777" w:rsidR="00644884" w:rsidRDefault="00644884" w:rsidP="00DB5924">
      <w:pPr>
        <w:jc w:val="both"/>
        <w:rPr>
          <w:rFonts w:ascii="Arial" w:hAnsi="Arial"/>
          <w:sz w:val="22"/>
        </w:rPr>
      </w:pPr>
    </w:p>
    <w:p w14:paraId="4E7EB128" w14:textId="77777777" w:rsidR="00644884" w:rsidRDefault="00644884" w:rsidP="00DB5924">
      <w:pPr>
        <w:jc w:val="both"/>
        <w:rPr>
          <w:rFonts w:ascii="Arial" w:hAnsi="Arial"/>
          <w:sz w:val="22"/>
        </w:rPr>
      </w:pPr>
    </w:p>
    <w:p w14:paraId="6D5F20DF" w14:textId="77777777" w:rsidR="00644884" w:rsidRDefault="00644884" w:rsidP="00DB5924">
      <w:pPr>
        <w:jc w:val="both"/>
        <w:rPr>
          <w:rFonts w:ascii="Arial" w:hAnsi="Arial"/>
          <w:sz w:val="22"/>
        </w:rPr>
      </w:pPr>
    </w:p>
    <w:p w14:paraId="757D06F1" w14:textId="77777777" w:rsidR="00AF4326" w:rsidRDefault="00DB5924" w:rsidP="00DB5924">
      <w:pPr>
        <w:jc w:val="both"/>
        <w:rPr>
          <w:rFonts w:ascii="Arial" w:hAnsi="Arial"/>
          <w:sz w:val="22"/>
        </w:rPr>
      </w:pPr>
      <w:r w:rsidRPr="00DB5924">
        <w:rPr>
          <w:rFonts w:ascii="Arial" w:hAnsi="Arial"/>
          <w:sz w:val="22"/>
        </w:rPr>
        <w:t>This Staff Report is published in accordance with Sections 5506 and 5511 of Part 55, Air Pollution Control, of the Natural Resources and Environmental Protection Act, 1994 PA 451, as amended</w:t>
      </w:r>
      <w:r w:rsidR="00DB7D71">
        <w:rPr>
          <w:rFonts w:ascii="Arial" w:hAnsi="Arial"/>
          <w:sz w:val="22"/>
        </w:rPr>
        <w:t xml:space="preserve"> (Act 451)</w:t>
      </w:r>
      <w:r w:rsidRPr="00DB5924">
        <w:rPr>
          <w:rFonts w:ascii="Arial" w:hAnsi="Arial"/>
          <w:sz w:val="22"/>
        </w:rPr>
        <w:t>.  Specifically</w:t>
      </w:r>
      <w:r w:rsidR="00C67104">
        <w:rPr>
          <w:rFonts w:ascii="Arial" w:hAnsi="Arial"/>
          <w:sz w:val="22"/>
        </w:rPr>
        <w:t xml:space="preserve">, Rule 214(1) </w:t>
      </w:r>
      <w:r w:rsidR="009A58E1">
        <w:rPr>
          <w:rFonts w:ascii="Arial" w:hAnsi="Arial"/>
          <w:sz w:val="22"/>
        </w:rPr>
        <w:t xml:space="preserve">of the administrative rules promulgated under </w:t>
      </w:r>
      <w:r w:rsidR="00DA1E6B">
        <w:rPr>
          <w:rFonts w:ascii="Arial" w:hAnsi="Arial"/>
          <w:sz w:val="22"/>
        </w:rPr>
        <w:t>Act</w:t>
      </w:r>
      <w:r w:rsidR="009A58E1">
        <w:rPr>
          <w:rFonts w:ascii="Arial" w:hAnsi="Arial"/>
          <w:sz w:val="22"/>
        </w:rPr>
        <w:t xml:space="preserve"> 451</w:t>
      </w:r>
      <w:r w:rsidR="00DA1E6B">
        <w:rPr>
          <w:rFonts w:ascii="Arial" w:hAnsi="Arial"/>
          <w:sz w:val="22"/>
        </w:rPr>
        <w:t>,</w:t>
      </w:r>
      <w:r w:rsidR="009A58E1">
        <w:rPr>
          <w:rFonts w:ascii="Arial" w:hAnsi="Arial"/>
          <w:sz w:val="22"/>
        </w:rPr>
        <w:t xml:space="preserve"> </w:t>
      </w:r>
      <w:r w:rsidR="00C67104">
        <w:rPr>
          <w:rFonts w:ascii="Arial" w:hAnsi="Arial"/>
          <w:sz w:val="22"/>
        </w:rPr>
        <w:t xml:space="preserve">requires that the </w:t>
      </w:r>
      <w:r w:rsidR="00DB7D71">
        <w:rPr>
          <w:rFonts w:ascii="Arial" w:hAnsi="Arial"/>
          <w:sz w:val="22"/>
        </w:rPr>
        <w:t xml:space="preserve">Michigan </w:t>
      </w:r>
      <w:r w:rsidRPr="00DB5924">
        <w:rPr>
          <w:rFonts w:ascii="Arial" w:hAnsi="Arial"/>
          <w:sz w:val="22"/>
        </w:rPr>
        <w:t>Department of Environment</w:t>
      </w:r>
      <w:r w:rsidR="00251166">
        <w:rPr>
          <w:rFonts w:ascii="Arial" w:hAnsi="Arial"/>
          <w:sz w:val="22"/>
        </w:rPr>
        <w:t>, Great Lakes</w:t>
      </w:r>
      <w:r w:rsidR="00C6488B">
        <w:rPr>
          <w:rFonts w:ascii="Arial" w:hAnsi="Arial"/>
          <w:sz w:val="22"/>
        </w:rPr>
        <w:t>,</w:t>
      </w:r>
      <w:r w:rsidR="00251166">
        <w:rPr>
          <w:rFonts w:ascii="Arial" w:hAnsi="Arial"/>
          <w:sz w:val="22"/>
        </w:rPr>
        <w:t xml:space="preserve"> and Energy</w:t>
      </w:r>
      <w:r w:rsidR="00135426">
        <w:rPr>
          <w:rFonts w:ascii="Arial" w:hAnsi="Arial"/>
          <w:sz w:val="22"/>
        </w:rPr>
        <w:t xml:space="preserve"> </w:t>
      </w:r>
      <w:r w:rsidRPr="00DB5924">
        <w:rPr>
          <w:rFonts w:ascii="Arial" w:hAnsi="Arial"/>
          <w:sz w:val="22"/>
        </w:rPr>
        <w:t>(</w:t>
      </w:r>
      <w:r w:rsidR="00AF5CDE">
        <w:rPr>
          <w:rFonts w:ascii="Arial" w:hAnsi="Arial"/>
          <w:sz w:val="22"/>
        </w:rPr>
        <w:t>E</w:t>
      </w:r>
      <w:r w:rsidR="00251166">
        <w:rPr>
          <w:rFonts w:ascii="Arial" w:hAnsi="Arial"/>
          <w:sz w:val="22"/>
        </w:rPr>
        <w:t>GLE</w:t>
      </w:r>
      <w:r w:rsidRPr="00DB5924">
        <w:rPr>
          <w:rFonts w:ascii="Arial" w:hAnsi="Arial"/>
          <w:sz w:val="22"/>
        </w:rPr>
        <w:t>), Air Quality Division (AQD), prepare a report that sets forth the factual basis for the terms and conditions of the Renewable Operating Permit (</w:t>
      </w:r>
      <w:smartTag w:uri="urn:schemas-microsoft-com:office:smarttags" w:element="stockticker">
        <w:r w:rsidRPr="00DB5924">
          <w:rPr>
            <w:rFonts w:ascii="Arial" w:hAnsi="Arial"/>
            <w:sz w:val="22"/>
          </w:rPr>
          <w:t>ROP</w:t>
        </w:r>
      </w:smartTag>
      <w:r w:rsidRPr="00DB5924">
        <w:rPr>
          <w:rFonts w:ascii="Arial" w:hAnsi="Arial"/>
          <w:sz w:val="22"/>
        </w:rPr>
        <w:t xml:space="preserve">).  </w:t>
      </w:r>
    </w:p>
    <w:p w14:paraId="5880362C" w14:textId="77777777" w:rsidR="00AF4326" w:rsidRDefault="00AF4326">
      <w:pPr>
        <w:rPr>
          <w:rFonts w:ascii="Arial" w:hAnsi="Arial"/>
          <w:sz w:val="22"/>
        </w:rPr>
      </w:pPr>
    </w:p>
    <w:p w14:paraId="49AB221B" w14:textId="77777777" w:rsidR="00AF4326" w:rsidRDefault="00AF4326">
      <w:pPr>
        <w:rPr>
          <w:rFonts w:ascii="Arial" w:hAnsi="Arial"/>
          <w:sz w:val="22"/>
        </w:rPr>
      </w:pPr>
    </w:p>
    <w:p w14:paraId="454843C5" w14:textId="77777777" w:rsidR="00AF4326" w:rsidRDefault="00AF4326">
      <w:pPr>
        <w:rPr>
          <w:rFonts w:ascii="Arial" w:hAnsi="Arial"/>
          <w:sz w:val="22"/>
        </w:rPr>
      </w:pPr>
    </w:p>
    <w:p w14:paraId="005CADDE" w14:textId="77777777" w:rsidR="00AF4326" w:rsidRDefault="00AF4326">
      <w:pPr>
        <w:rPr>
          <w:rFonts w:ascii="Arial" w:hAnsi="Arial"/>
          <w:sz w:val="22"/>
        </w:rPr>
      </w:pPr>
    </w:p>
    <w:p w14:paraId="7E86D431" w14:textId="77777777" w:rsidR="00AF4326" w:rsidRDefault="00AF4326">
      <w:pPr>
        <w:rPr>
          <w:rFonts w:ascii="Arial" w:hAnsi="Arial"/>
          <w:sz w:val="22"/>
        </w:rPr>
      </w:pPr>
    </w:p>
    <w:p w14:paraId="15876500" w14:textId="77777777" w:rsidR="00AF4326" w:rsidRDefault="00AF4326">
      <w:pPr>
        <w:rPr>
          <w:rFonts w:ascii="Arial" w:hAnsi="Arial"/>
          <w:sz w:val="22"/>
        </w:rPr>
      </w:pPr>
    </w:p>
    <w:p w14:paraId="063A62FB" w14:textId="77777777" w:rsidR="00DB5924" w:rsidRDefault="00DB5924">
      <w:pPr>
        <w:rPr>
          <w:rFonts w:ascii="Arial" w:hAnsi="Arial"/>
          <w:sz w:val="22"/>
        </w:rPr>
      </w:pPr>
    </w:p>
    <w:p w14:paraId="08F3F095" w14:textId="77777777" w:rsidR="00DB5924" w:rsidRDefault="00DB5924">
      <w:pPr>
        <w:rPr>
          <w:rFonts w:ascii="Arial" w:hAnsi="Arial"/>
          <w:sz w:val="22"/>
        </w:rPr>
      </w:pPr>
    </w:p>
    <w:p w14:paraId="11613CDA" w14:textId="77777777" w:rsidR="00DB5924" w:rsidRDefault="00DB5924">
      <w:pPr>
        <w:rPr>
          <w:rFonts w:ascii="Arial" w:hAnsi="Arial"/>
          <w:sz w:val="22"/>
        </w:rPr>
      </w:pPr>
    </w:p>
    <w:p w14:paraId="5A683DED" w14:textId="77777777" w:rsidR="00DB5924" w:rsidRDefault="00DB5924">
      <w:pPr>
        <w:rPr>
          <w:rFonts w:ascii="Arial" w:hAnsi="Arial"/>
          <w:sz w:val="22"/>
        </w:rPr>
      </w:pPr>
    </w:p>
    <w:p w14:paraId="6C1C98EB" w14:textId="77777777" w:rsidR="00DB5924" w:rsidRDefault="00DB5924">
      <w:pPr>
        <w:rPr>
          <w:rFonts w:ascii="Arial" w:hAnsi="Arial"/>
          <w:sz w:val="22"/>
        </w:rPr>
      </w:pPr>
    </w:p>
    <w:p w14:paraId="202357D3" w14:textId="77777777" w:rsidR="00DB5924" w:rsidRDefault="00DB5924">
      <w:pPr>
        <w:rPr>
          <w:rFonts w:ascii="Arial" w:hAnsi="Arial"/>
          <w:sz w:val="22"/>
        </w:rPr>
      </w:pPr>
    </w:p>
    <w:p w14:paraId="06ECF539" w14:textId="77777777" w:rsidR="00DB5924" w:rsidRDefault="00DB5924">
      <w:pPr>
        <w:rPr>
          <w:rFonts w:ascii="Arial" w:hAnsi="Arial"/>
          <w:sz w:val="22"/>
        </w:rPr>
      </w:pPr>
    </w:p>
    <w:p w14:paraId="4B884EB1" w14:textId="77777777" w:rsidR="00DB5924" w:rsidRDefault="00DB5924">
      <w:pPr>
        <w:rPr>
          <w:rFonts w:ascii="Arial" w:hAnsi="Arial"/>
          <w:sz w:val="22"/>
        </w:rPr>
      </w:pPr>
    </w:p>
    <w:p w14:paraId="473FC4FA" w14:textId="77777777" w:rsidR="00AF4326" w:rsidRDefault="00AF4326">
      <w:pPr>
        <w:rPr>
          <w:rFonts w:ascii="Arial" w:hAnsi="Arial"/>
          <w:sz w:val="22"/>
        </w:rPr>
      </w:pPr>
    </w:p>
    <w:p w14:paraId="74747B24" w14:textId="77777777" w:rsidR="00AF4326" w:rsidRDefault="00AF4326">
      <w:pPr>
        <w:rPr>
          <w:rFonts w:ascii="Arial" w:hAnsi="Arial"/>
          <w:sz w:val="22"/>
        </w:rPr>
      </w:pPr>
    </w:p>
    <w:p w14:paraId="33A5097E" w14:textId="77777777" w:rsidR="00AF4326" w:rsidRDefault="00AF4326">
      <w:pPr>
        <w:rPr>
          <w:rFonts w:ascii="Arial" w:hAnsi="Arial"/>
          <w:sz w:val="22"/>
        </w:rPr>
      </w:pPr>
    </w:p>
    <w:p w14:paraId="5D69F286" w14:textId="77777777" w:rsidR="00644884" w:rsidRDefault="00644884">
      <w:pPr>
        <w:rPr>
          <w:rFonts w:ascii="Arial" w:hAnsi="Arial"/>
          <w:sz w:val="22"/>
        </w:rPr>
      </w:pPr>
    </w:p>
    <w:p w14:paraId="4489F105" w14:textId="77777777" w:rsidR="00AF4326" w:rsidRDefault="00644884" w:rsidP="00644884">
      <w:pPr>
        <w:rPr>
          <w:rFonts w:ascii="Arial" w:hAnsi="Arial"/>
          <w:sz w:val="22"/>
        </w:rPr>
      </w:pPr>
      <w:r>
        <w:rPr>
          <w:rFonts w:ascii="Arial" w:hAnsi="Arial"/>
          <w:sz w:val="22"/>
        </w:rPr>
        <w:br w:type="page"/>
      </w:r>
    </w:p>
    <w:p w14:paraId="7AF02DB2" w14:textId="77777777" w:rsidR="00AF4326" w:rsidRDefault="00AF4326">
      <w:pPr>
        <w:jc w:val="center"/>
        <w:outlineLvl w:val="0"/>
        <w:rPr>
          <w:rFonts w:ascii="Arial" w:hAnsi="Arial"/>
          <w:b/>
          <w:sz w:val="22"/>
        </w:rPr>
      </w:pPr>
      <w:r>
        <w:rPr>
          <w:rFonts w:ascii="Arial" w:hAnsi="Arial"/>
          <w:b/>
          <w:sz w:val="22"/>
        </w:rPr>
        <w:t>TABLE OF CONTENTS</w:t>
      </w:r>
    </w:p>
    <w:p w14:paraId="2E7EAA0A" w14:textId="6889FDD6" w:rsidR="001D2BE2" w:rsidRDefault="00AF4326">
      <w:pPr>
        <w:pStyle w:val="TOC1"/>
        <w:tabs>
          <w:tab w:val="right" w:pos="10214"/>
        </w:tabs>
        <w:rPr>
          <w:rFonts w:asciiTheme="minorHAnsi" w:eastAsiaTheme="minorEastAsia" w:hAnsiTheme="minorHAnsi" w:cstheme="minorBidi"/>
          <w:b w:val="0"/>
          <w:noProof/>
          <w:szCs w:val="22"/>
        </w:rPr>
      </w:pPr>
      <w:r>
        <w:rPr>
          <w:b w:val="0"/>
        </w:rPr>
        <w:fldChar w:fldCharType="begin"/>
      </w:r>
      <w:r>
        <w:rPr>
          <w:b w:val="0"/>
        </w:rPr>
        <w:instrText xml:space="preserve"> TOC \o "1-8" </w:instrText>
      </w:r>
      <w:r>
        <w:rPr>
          <w:b w:val="0"/>
        </w:rPr>
        <w:fldChar w:fldCharType="separate"/>
      </w:r>
      <w:r w:rsidR="001D2BE2">
        <w:rPr>
          <w:noProof/>
        </w:rPr>
        <w:t>March 9, 2020 STAFF REPORT</w:t>
      </w:r>
      <w:r w:rsidR="001D2BE2">
        <w:rPr>
          <w:noProof/>
        </w:rPr>
        <w:tab/>
      </w:r>
      <w:r w:rsidR="001D2BE2">
        <w:rPr>
          <w:noProof/>
        </w:rPr>
        <w:fldChar w:fldCharType="begin"/>
      </w:r>
      <w:r w:rsidR="001D2BE2">
        <w:rPr>
          <w:noProof/>
        </w:rPr>
        <w:instrText xml:space="preserve"> PAGEREF _Toc57631488 \h </w:instrText>
      </w:r>
      <w:r w:rsidR="001D2BE2">
        <w:rPr>
          <w:noProof/>
        </w:rPr>
      </w:r>
      <w:r w:rsidR="001D2BE2">
        <w:rPr>
          <w:noProof/>
        </w:rPr>
        <w:fldChar w:fldCharType="separate"/>
      </w:r>
      <w:r w:rsidR="00F9507F">
        <w:rPr>
          <w:noProof/>
        </w:rPr>
        <w:t>3</w:t>
      </w:r>
      <w:r w:rsidR="001D2BE2">
        <w:rPr>
          <w:noProof/>
        </w:rPr>
        <w:fldChar w:fldCharType="end"/>
      </w:r>
    </w:p>
    <w:p w14:paraId="4C4E1D92" w14:textId="5CCD65EB" w:rsidR="001D2BE2" w:rsidRDefault="001D2BE2">
      <w:pPr>
        <w:pStyle w:val="TOC1"/>
        <w:tabs>
          <w:tab w:val="right" w:pos="10214"/>
        </w:tabs>
        <w:rPr>
          <w:rFonts w:asciiTheme="minorHAnsi" w:eastAsiaTheme="minorEastAsia" w:hAnsiTheme="minorHAnsi" w:cstheme="minorBidi"/>
          <w:b w:val="0"/>
          <w:noProof/>
          <w:szCs w:val="22"/>
        </w:rPr>
      </w:pPr>
      <w:r w:rsidRPr="000F224A">
        <w:rPr>
          <w:rFonts w:cs="Arial"/>
          <w:noProof/>
        </w:rPr>
        <w:t>April 17, 2020</w:t>
      </w:r>
      <w:r>
        <w:rPr>
          <w:noProof/>
        </w:rPr>
        <w:t xml:space="preserve"> - STAFF REPORT ADDENDUM</w:t>
      </w:r>
      <w:r>
        <w:rPr>
          <w:noProof/>
        </w:rPr>
        <w:tab/>
      </w:r>
      <w:r>
        <w:rPr>
          <w:noProof/>
        </w:rPr>
        <w:fldChar w:fldCharType="begin"/>
      </w:r>
      <w:r>
        <w:rPr>
          <w:noProof/>
        </w:rPr>
        <w:instrText xml:space="preserve"> PAGEREF _Toc57631489 \h </w:instrText>
      </w:r>
      <w:r>
        <w:rPr>
          <w:noProof/>
        </w:rPr>
      </w:r>
      <w:r>
        <w:rPr>
          <w:noProof/>
        </w:rPr>
        <w:fldChar w:fldCharType="separate"/>
      </w:r>
      <w:r w:rsidR="00F9507F">
        <w:rPr>
          <w:noProof/>
        </w:rPr>
        <w:t>7</w:t>
      </w:r>
      <w:r>
        <w:rPr>
          <w:noProof/>
        </w:rPr>
        <w:fldChar w:fldCharType="end"/>
      </w:r>
    </w:p>
    <w:p w14:paraId="6BD13F01" w14:textId="7E4D3097" w:rsidR="001D2BE2" w:rsidRDefault="001D2BE2">
      <w:pPr>
        <w:pStyle w:val="TOC1"/>
        <w:tabs>
          <w:tab w:val="right" w:pos="10214"/>
        </w:tabs>
        <w:rPr>
          <w:rFonts w:asciiTheme="minorHAnsi" w:eastAsiaTheme="minorEastAsia" w:hAnsiTheme="minorHAnsi" w:cstheme="minorBidi"/>
          <w:b w:val="0"/>
          <w:noProof/>
          <w:szCs w:val="22"/>
        </w:rPr>
      </w:pPr>
      <w:r w:rsidRPr="000F224A">
        <w:rPr>
          <w:rFonts w:cs="Arial"/>
          <w:noProof/>
        </w:rPr>
        <w:t>October 12, 2020</w:t>
      </w:r>
      <w:r>
        <w:rPr>
          <w:noProof/>
        </w:rPr>
        <w:t xml:space="preserve"> - STAFF REPORT FOR RULE 216(2) MINOR MODIFICATION</w:t>
      </w:r>
      <w:r>
        <w:rPr>
          <w:noProof/>
        </w:rPr>
        <w:tab/>
      </w:r>
      <w:r>
        <w:rPr>
          <w:noProof/>
        </w:rPr>
        <w:fldChar w:fldCharType="begin"/>
      </w:r>
      <w:r>
        <w:rPr>
          <w:noProof/>
        </w:rPr>
        <w:instrText xml:space="preserve"> PAGEREF _Toc57631490 \h </w:instrText>
      </w:r>
      <w:r>
        <w:rPr>
          <w:noProof/>
        </w:rPr>
      </w:r>
      <w:r>
        <w:rPr>
          <w:noProof/>
        </w:rPr>
        <w:fldChar w:fldCharType="separate"/>
      </w:r>
      <w:r w:rsidR="00F9507F">
        <w:rPr>
          <w:noProof/>
        </w:rPr>
        <w:t>8</w:t>
      </w:r>
      <w:r>
        <w:rPr>
          <w:noProof/>
        </w:rPr>
        <w:fldChar w:fldCharType="end"/>
      </w:r>
    </w:p>
    <w:p w14:paraId="461FD081" w14:textId="556B08D1" w:rsidR="00EE5339" w:rsidRDefault="00AF4326" w:rsidP="00EE5339">
      <w:pPr>
        <w:pStyle w:val="Header"/>
        <w:tabs>
          <w:tab w:val="clear" w:pos="4320"/>
          <w:tab w:val="clear" w:pos="8640"/>
        </w:tabs>
        <w:rPr>
          <w:rFonts w:ascii="Arial" w:hAnsi="Arial"/>
          <w:sz w:val="18"/>
        </w:rPr>
      </w:pPr>
      <w:r>
        <w:rPr>
          <w:rFonts w:ascii="Arial" w:hAnsi="Arial"/>
          <w:b/>
          <w:sz w:val="22"/>
        </w:rPr>
        <w:fldChar w:fldCharType="end"/>
      </w:r>
      <w:r w:rsidRPr="00D92CAD">
        <w:br w:type="page"/>
      </w:r>
    </w:p>
    <w:p w14:paraId="4D8EB004" w14:textId="77777777" w:rsidR="00EE5339" w:rsidRDefault="00EE5339" w:rsidP="00EE5339">
      <w:pPr>
        <w:pStyle w:val="Header"/>
        <w:tabs>
          <w:tab w:val="clear" w:pos="4320"/>
          <w:tab w:val="clear" w:pos="8640"/>
        </w:tabs>
        <w:rPr>
          <w:rFonts w:ascii="Arial" w:hAnsi="Arial"/>
          <w:sz w:val="18"/>
        </w:rPr>
      </w:pPr>
    </w:p>
    <w:tbl>
      <w:tblPr>
        <w:tblW w:w="10564" w:type="dxa"/>
        <w:tblInd w:w="108" w:type="dxa"/>
        <w:tblLayout w:type="fixed"/>
        <w:tblLook w:val="0000" w:firstRow="0" w:lastRow="0" w:firstColumn="0" w:lastColumn="0" w:noHBand="0" w:noVBand="0"/>
      </w:tblPr>
      <w:tblGrid>
        <w:gridCol w:w="2610"/>
        <w:gridCol w:w="5580"/>
        <w:gridCol w:w="2374"/>
      </w:tblGrid>
      <w:tr w:rsidR="00EE5339" w14:paraId="50E4C1D2" w14:textId="77777777" w:rsidTr="00EE5339">
        <w:tc>
          <w:tcPr>
            <w:tcW w:w="2610" w:type="dxa"/>
          </w:tcPr>
          <w:p w14:paraId="76036A68" w14:textId="77777777" w:rsidR="00EE5339" w:rsidRDefault="00EE5339" w:rsidP="00720E5F">
            <w:pPr>
              <w:jc w:val="center"/>
              <w:rPr>
                <w:rFonts w:ascii="Arial" w:hAnsi="Arial"/>
                <w:sz w:val="16"/>
              </w:rPr>
            </w:pPr>
          </w:p>
        </w:tc>
        <w:tc>
          <w:tcPr>
            <w:tcW w:w="5580" w:type="dxa"/>
          </w:tcPr>
          <w:p w14:paraId="7C1619A1" w14:textId="77777777" w:rsidR="00EE5339" w:rsidRDefault="00EE5339" w:rsidP="00EE5339">
            <w:pPr>
              <w:ind w:left="-292" w:right="-54"/>
              <w:jc w:val="center"/>
              <w:rPr>
                <w:rFonts w:ascii="Arial" w:hAnsi="Arial"/>
              </w:rPr>
            </w:pPr>
            <w:r>
              <w:rPr>
                <w:rFonts w:ascii="Arial" w:hAnsi="Arial"/>
              </w:rPr>
              <w:t>Michigan Department of Environment, Great Lakes, and Energy</w:t>
            </w:r>
          </w:p>
          <w:p w14:paraId="76E22D72" w14:textId="77777777" w:rsidR="00EE5339" w:rsidRDefault="00EE5339" w:rsidP="00720E5F">
            <w:pPr>
              <w:jc w:val="center"/>
              <w:rPr>
                <w:rFonts w:ascii="Arial" w:hAnsi="Arial"/>
                <w:sz w:val="16"/>
              </w:rPr>
            </w:pPr>
            <w:r>
              <w:rPr>
                <w:rFonts w:ascii="Arial" w:hAnsi="Arial"/>
              </w:rPr>
              <w:t>Air Quality Division</w:t>
            </w:r>
          </w:p>
        </w:tc>
        <w:tc>
          <w:tcPr>
            <w:tcW w:w="2374" w:type="dxa"/>
          </w:tcPr>
          <w:p w14:paraId="5DF66746" w14:textId="77777777" w:rsidR="00EE5339" w:rsidRDefault="00EE5339" w:rsidP="00EE5339">
            <w:pPr>
              <w:ind w:left="-73"/>
              <w:jc w:val="center"/>
              <w:rPr>
                <w:rFonts w:ascii="Arial" w:hAnsi="Arial"/>
                <w:sz w:val="16"/>
              </w:rPr>
            </w:pPr>
          </w:p>
        </w:tc>
      </w:tr>
      <w:tr w:rsidR="00EE5339" w14:paraId="709E7FC2" w14:textId="77777777" w:rsidTr="00EE5339">
        <w:trPr>
          <w:cantSplit/>
          <w:trHeight w:val="333"/>
        </w:trPr>
        <w:tc>
          <w:tcPr>
            <w:tcW w:w="2610" w:type="dxa"/>
          </w:tcPr>
          <w:p w14:paraId="72EC6383" w14:textId="77777777" w:rsidR="00EE5339" w:rsidRDefault="00EE5339" w:rsidP="00720E5F">
            <w:pPr>
              <w:pStyle w:val="Header"/>
              <w:jc w:val="center"/>
              <w:rPr>
                <w:rFonts w:ascii="Arial" w:hAnsi="Arial"/>
                <w:b/>
                <w:sz w:val="16"/>
              </w:rPr>
            </w:pPr>
            <w:r>
              <w:rPr>
                <w:rFonts w:ascii="Arial" w:hAnsi="Arial"/>
                <w:b/>
                <w:sz w:val="16"/>
              </w:rPr>
              <w:t>State Registration Number</w:t>
            </w:r>
          </w:p>
        </w:tc>
        <w:tc>
          <w:tcPr>
            <w:tcW w:w="5580" w:type="dxa"/>
          </w:tcPr>
          <w:p w14:paraId="71B28AB4" w14:textId="77777777" w:rsidR="00EE5339" w:rsidRDefault="00EE5339" w:rsidP="00720E5F">
            <w:pPr>
              <w:jc w:val="center"/>
              <w:rPr>
                <w:rFonts w:ascii="Arial" w:hAnsi="Arial"/>
                <w:b/>
                <w:sz w:val="28"/>
              </w:rPr>
            </w:pPr>
            <w:r>
              <w:rPr>
                <w:rFonts w:ascii="Arial" w:hAnsi="Arial"/>
                <w:b/>
                <w:sz w:val="28"/>
              </w:rPr>
              <w:t>RENEWABLE OPERATING PERMIT</w:t>
            </w:r>
          </w:p>
        </w:tc>
        <w:tc>
          <w:tcPr>
            <w:tcW w:w="2374" w:type="dxa"/>
          </w:tcPr>
          <w:p w14:paraId="69800DCE" w14:textId="77777777" w:rsidR="00EE5339" w:rsidRPr="00DB5924" w:rsidRDefault="00EE5339" w:rsidP="00720E5F">
            <w:pPr>
              <w:jc w:val="center"/>
              <w:rPr>
                <w:rFonts w:ascii="Arial" w:hAnsi="Arial"/>
                <w:b/>
                <w:sz w:val="16"/>
              </w:rPr>
            </w:pPr>
            <w:smartTag w:uri="urn:schemas-microsoft-com:office:smarttags" w:element="stockticker">
              <w:r w:rsidRPr="00DB5924">
                <w:rPr>
                  <w:rFonts w:ascii="Arial" w:hAnsi="Arial"/>
                  <w:b/>
                  <w:sz w:val="16"/>
                </w:rPr>
                <w:t>ROP</w:t>
              </w:r>
            </w:smartTag>
            <w:r w:rsidRPr="00DB5924">
              <w:rPr>
                <w:rFonts w:ascii="Arial" w:hAnsi="Arial"/>
                <w:b/>
                <w:sz w:val="16"/>
              </w:rPr>
              <w:t xml:space="preserve"> Number</w:t>
            </w:r>
          </w:p>
        </w:tc>
      </w:tr>
      <w:tr w:rsidR="00EE5339" w14:paraId="5DCE00FB" w14:textId="77777777" w:rsidTr="00EE5339">
        <w:trPr>
          <w:cantSplit/>
          <w:trHeight w:val="428"/>
        </w:trPr>
        <w:tc>
          <w:tcPr>
            <w:tcW w:w="2610" w:type="dxa"/>
            <w:tcBorders>
              <w:bottom w:val="nil"/>
            </w:tcBorders>
          </w:tcPr>
          <w:p w14:paraId="0B983336" w14:textId="37863F09" w:rsidR="00EE5339" w:rsidRPr="00910FEA" w:rsidRDefault="00B21B48" w:rsidP="00720E5F">
            <w:pPr>
              <w:pStyle w:val="Header"/>
              <w:jc w:val="center"/>
              <w:rPr>
                <w:rFonts w:ascii="Arial" w:hAnsi="Arial"/>
                <w:sz w:val="22"/>
                <w:szCs w:val="22"/>
              </w:rPr>
            </w:pPr>
            <w:r>
              <w:rPr>
                <w:rFonts w:ascii="Arial" w:hAnsi="Arial"/>
                <w:sz w:val="22"/>
                <w:szCs w:val="22"/>
              </w:rPr>
              <w:t>B8786</w:t>
            </w:r>
          </w:p>
        </w:tc>
        <w:tc>
          <w:tcPr>
            <w:tcW w:w="5580" w:type="dxa"/>
            <w:tcBorders>
              <w:bottom w:val="nil"/>
            </w:tcBorders>
          </w:tcPr>
          <w:p w14:paraId="0BBC41D8" w14:textId="66976958" w:rsidR="00EE5339" w:rsidRPr="0057400E" w:rsidRDefault="004B59FE" w:rsidP="00720E5F">
            <w:pPr>
              <w:pStyle w:val="Heading1"/>
              <w:spacing w:before="120"/>
              <w:rPr>
                <w:sz w:val="22"/>
                <w:szCs w:val="22"/>
              </w:rPr>
            </w:pPr>
            <w:bookmarkStart w:id="8" w:name="_Toc183429900"/>
            <w:bookmarkStart w:id="9" w:name="_Toc183430200"/>
            <w:bookmarkStart w:id="10" w:name="_Toc34223884"/>
            <w:bookmarkStart w:id="11" w:name="_Toc57631488"/>
            <w:r>
              <w:rPr>
                <w:sz w:val="22"/>
                <w:szCs w:val="22"/>
              </w:rPr>
              <w:t xml:space="preserve">March 9, 2020 </w:t>
            </w:r>
            <w:r w:rsidR="00EE5339">
              <w:rPr>
                <w:sz w:val="22"/>
                <w:szCs w:val="22"/>
              </w:rPr>
              <w:t>S</w:t>
            </w:r>
            <w:r w:rsidR="00EE5339" w:rsidRPr="0057400E">
              <w:rPr>
                <w:sz w:val="22"/>
                <w:szCs w:val="22"/>
              </w:rPr>
              <w:t>TAFF REPORT</w:t>
            </w:r>
            <w:bookmarkEnd w:id="8"/>
            <w:bookmarkEnd w:id="9"/>
            <w:bookmarkEnd w:id="10"/>
            <w:bookmarkEnd w:id="11"/>
          </w:p>
        </w:tc>
        <w:tc>
          <w:tcPr>
            <w:tcW w:w="2374" w:type="dxa"/>
            <w:tcBorders>
              <w:bottom w:val="nil"/>
            </w:tcBorders>
          </w:tcPr>
          <w:p w14:paraId="5036B517" w14:textId="1FC84A69" w:rsidR="00EE5339" w:rsidRPr="00910FEA" w:rsidRDefault="00B21B48" w:rsidP="00720E5F">
            <w:pPr>
              <w:pStyle w:val="Header"/>
              <w:jc w:val="center"/>
              <w:rPr>
                <w:rFonts w:ascii="Arial" w:hAnsi="Arial"/>
                <w:b/>
                <w:sz w:val="22"/>
                <w:szCs w:val="22"/>
              </w:rPr>
            </w:pPr>
            <w:r>
              <w:rPr>
                <w:rFonts w:ascii="Arial" w:hAnsi="Arial"/>
                <w:sz w:val="22"/>
                <w:szCs w:val="22"/>
              </w:rPr>
              <w:t>MI-ROP-B8786-</w:t>
            </w:r>
            <w:r w:rsidR="00050F4A">
              <w:rPr>
                <w:rFonts w:ascii="Arial" w:hAnsi="Arial"/>
                <w:sz w:val="22"/>
                <w:szCs w:val="22"/>
              </w:rPr>
              <w:t>20</w:t>
            </w:r>
            <w:r>
              <w:rPr>
                <w:rFonts w:ascii="Arial" w:hAnsi="Arial"/>
                <w:sz w:val="22"/>
                <w:szCs w:val="22"/>
              </w:rPr>
              <w:t>20</w:t>
            </w:r>
          </w:p>
        </w:tc>
      </w:tr>
    </w:tbl>
    <w:p w14:paraId="43087DEB" w14:textId="77777777" w:rsidR="00AF4326" w:rsidRPr="00CB60BD" w:rsidRDefault="00AF4326" w:rsidP="00EE5339">
      <w:pPr>
        <w:pStyle w:val="Header"/>
        <w:tabs>
          <w:tab w:val="clear" w:pos="4320"/>
          <w:tab w:val="clear" w:pos="8640"/>
        </w:tabs>
        <w:rPr>
          <w:rFonts w:ascii="Arial" w:hAnsi="Arial"/>
          <w:sz w:val="22"/>
        </w:rPr>
      </w:pPr>
    </w:p>
    <w:p w14:paraId="37D366F4" w14:textId="77777777" w:rsidR="00AF4326" w:rsidRPr="00290754" w:rsidRDefault="00AF4326">
      <w:pPr>
        <w:rPr>
          <w:rFonts w:ascii="Arial" w:hAnsi="Arial" w:cs="Arial"/>
          <w:b/>
          <w:sz w:val="22"/>
          <w:szCs w:val="22"/>
          <w:u w:val="single"/>
        </w:rPr>
      </w:pPr>
      <w:bookmarkStart w:id="12" w:name="_Toc480946816"/>
      <w:bookmarkStart w:id="13" w:name="_Toc482691111"/>
      <w:r w:rsidRPr="00290754">
        <w:rPr>
          <w:rFonts w:ascii="Arial" w:hAnsi="Arial" w:cs="Arial"/>
          <w:b/>
          <w:sz w:val="22"/>
          <w:szCs w:val="22"/>
          <w:u w:val="single"/>
        </w:rPr>
        <w:t>Purpose</w:t>
      </w:r>
      <w:bookmarkEnd w:id="12"/>
      <w:bookmarkEnd w:id="13"/>
    </w:p>
    <w:p w14:paraId="44217C87" w14:textId="77777777" w:rsidR="00AF4326" w:rsidRPr="00290754" w:rsidRDefault="00AF4326">
      <w:pPr>
        <w:jc w:val="both"/>
        <w:rPr>
          <w:rFonts w:ascii="Arial" w:hAnsi="Arial" w:cs="Arial"/>
          <w:sz w:val="22"/>
          <w:szCs w:val="22"/>
        </w:rPr>
      </w:pPr>
    </w:p>
    <w:p w14:paraId="53B3115F" w14:textId="77777777" w:rsidR="00DB5924" w:rsidRPr="00290754" w:rsidRDefault="00DB5924" w:rsidP="00167B85">
      <w:pPr>
        <w:jc w:val="both"/>
        <w:rPr>
          <w:rFonts w:ascii="Arial" w:hAnsi="Arial" w:cs="Arial"/>
          <w:sz w:val="22"/>
          <w:szCs w:val="22"/>
        </w:rPr>
      </w:pPr>
      <w:r w:rsidRPr="00290754">
        <w:rPr>
          <w:rFonts w:ascii="Arial" w:hAnsi="Arial" w:cs="Arial"/>
          <w:sz w:val="22"/>
          <w:szCs w:val="22"/>
        </w:rPr>
        <w:t>Major stationary sources of air pollutants, and some non-major sources, are required to obtain and operate in compliance with a</w:t>
      </w:r>
      <w:r w:rsidR="0002430E">
        <w:rPr>
          <w:rFonts w:ascii="Arial" w:hAnsi="Arial" w:cs="Arial"/>
          <w:sz w:val="22"/>
          <w:szCs w:val="22"/>
        </w:rPr>
        <w:t>n</w:t>
      </w:r>
      <w:r w:rsidRPr="00290754">
        <w:rPr>
          <w:rFonts w:ascii="Arial" w:hAnsi="Arial" w:cs="Arial"/>
          <w:sz w:val="22"/>
          <w:szCs w:val="22"/>
        </w:rPr>
        <w:t xml:space="preserve"> </w:t>
      </w:r>
      <w:smartTag w:uri="urn:schemas-microsoft-com:office:smarttags" w:element="stockticker">
        <w:r w:rsidRPr="00290754">
          <w:rPr>
            <w:rFonts w:ascii="Arial" w:hAnsi="Arial" w:cs="Arial"/>
            <w:sz w:val="22"/>
            <w:szCs w:val="22"/>
          </w:rPr>
          <w:t>RO</w:t>
        </w:r>
        <w:r w:rsidR="0009079D">
          <w:rPr>
            <w:rFonts w:ascii="Arial" w:hAnsi="Arial" w:cs="Arial"/>
            <w:sz w:val="22"/>
            <w:szCs w:val="22"/>
          </w:rPr>
          <w:t>P</w:t>
        </w:r>
      </w:smartTag>
      <w:r w:rsidRPr="00290754">
        <w:rPr>
          <w:rFonts w:ascii="Arial" w:hAnsi="Arial" w:cs="Arial"/>
          <w:sz w:val="22"/>
          <w:szCs w:val="22"/>
        </w:rPr>
        <w:t xml:space="preserve"> pursuant to Title V of the federal Clean Air Act</w:t>
      </w:r>
      <w:r w:rsidR="00DA1E6B">
        <w:rPr>
          <w:rFonts w:ascii="Arial" w:hAnsi="Arial" w:cs="Arial"/>
          <w:sz w:val="22"/>
          <w:szCs w:val="22"/>
        </w:rPr>
        <w:t>;</w:t>
      </w:r>
      <w:r w:rsidRPr="00290754">
        <w:rPr>
          <w:rFonts w:ascii="Arial" w:hAnsi="Arial" w:cs="Arial"/>
          <w:sz w:val="22"/>
          <w:szCs w:val="22"/>
        </w:rPr>
        <w:t xml:space="preserve"> and Michigan’s Administrative Rules for </w:t>
      </w:r>
      <w:r w:rsidR="0002430E">
        <w:rPr>
          <w:rFonts w:ascii="Arial" w:hAnsi="Arial" w:cs="Arial"/>
          <w:sz w:val="22"/>
          <w:szCs w:val="22"/>
        </w:rPr>
        <w:t>A</w:t>
      </w:r>
      <w:r w:rsidRPr="00290754">
        <w:rPr>
          <w:rFonts w:ascii="Arial" w:hAnsi="Arial" w:cs="Arial"/>
          <w:sz w:val="22"/>
          <w:szCs w:val="22"/>
        </w:rPr>
        <w:t xml:space="preserve">ir </w:t>
      </w:r>
      <w:r w:rsidR="0002430E">
        <w:rPr>
          <w:rFonts w:ascii="Arial" w:hAnsi="Arial" w:cs="Arial"/>
          <w:sz w:val="22"/>
          <w:szCs w:val="22"/>
        </w:rPr>
        <w:t>P</w:t>
      </w:r>
      <w:r w:rsidRPr="00290754">
        <w:rPr>
          <w:rFonts w:ascii="Arial" w:hAnsi="Arial" w:cs="Arial"/>
          <w:sz w:val="22"/>
          <w:szCs w:val="22"/>
        </w:rPr>
        <w:t xml:space="preserve">ollution </w:t>
      </w:r>
      <w:r w:rsidR="0002430E">
        <w:rPr>
          <w:rFonts w:ascii="Arial" w:hAnsi="Arial" w:cs="Arial"/>
          <w:sz w:val="22"/>
          <w:szCs w:val="22"/>
        </w:rPr>
        <w:t>C</w:t>
      </w:r>
      <w:r w:rsidRPr="00290754">
        <w:rPr>
          <w:rFonts w:ascii="Arial" w:hAnsi="Arial" w:cs="Arial"/>
          <w:sz w:val="22"/>
          <w:szCs w:val="22"/>
        </w:rPr>
        <w:t xml:space="preserve">ontrol </w:t>
      </w:r>
      <w:r w:rsidR="00621F23">
        <w:rPr>
          <w:rFonts w:ascii="Arial" w:hAnsi="Arial" w:cs="Arial"/>
          <w:sz w:val="22"/>
          <w:szCs w:val="22"/>
        </w:rPr>
        <w:t>promulgated under</w:t>
      </w:r>
      <w:r w:rsidRPr="00290754">
        <w:rPr>
          <w:rFonts w:ascii="Arial" w:hAnsi="Arial" w:cs="Arial"/>
          <w:sz w:val="22"/>
          <w:szCs w:val="22"/>
        </w:rPr>
        <w:t xml:space="preserve"> Section 5506(1) of </w:t>
      </w:r>
      <w:r w:rsidR="00DB7D71">
        <w:rPr>
          <w:rFonts w:ascii="Arial" w:hAnsi="Arial" w:cs="Arial"/>
          <w:sz w:val="22"/>
          <w:szCs w:val="22"/>
        </w:rPr>
        <w:t>Act 451</w:t>
      </w:r>
      <w:r w:rsidRPr="00290754">
        <w:rPr>
          <w:rFonts w:ascii="Arial" w:hAnsi="Arial" w:cs="Arial"/>
          <w:sz w:val="22"/>
          <w:szCs w:val="22"/>
        </w:rPr>
        <w:t xml:space="preserve">.  Sources subject to the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program are defined by criteria in Rule 211(1).  The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is intended to simplify and clarify a stationary source’s applicable requirements and compliance with them by consolidating all state and federal air quality requirements into one document.</w:t>
      </w:r>
    </w:p>
    <w:p w14:paraId="17AE4A8C" w14:textId="77777777" w:rsidR="00DB5924" w:rsidRPr="00290754" w:rsidRDefault="00DB5924" w:rsidP="00167B85">
      <w:pPr>
        <w:jc w:val="both"/>
        <w:rPr>
          <w:rFonts w:ascii="Arial" w:hAnsi="Arial" w:cs="Arial"/>
          <w:sz w:val="22"/>
          <w:szCs w:val="22"/>
        </w:rPr>
      </w:pPr>
    </w:p>
    <w:p w14:paraId="146E98F4" w14:textId="77777777" w:rsidR="00AF4326" w:rsidRPr="00290754" w:rsidRDefault="00DB5924" w:rsidP="00167B85">
      <w:pPr>
        <w:jc w:val="both"/>
        <w:rPr>
          <w:rFonts w:ascii="Arial" w:hAnsi="Arial" w:cs="Arial"/>
          <w:sz w:val="22"/>
          <w:szCs w:val="22"/>
        </w:rPr>
      </w:pPr>
      <w:r w:rsidRPr="00290754">
        <w:rPr>
          <w:rFonts w:ascii="Arial" w:hAnsi="Arial" w:cs="Arial"/>
          <w:sz w:val="22"/>
          <w:szCs w:val="22"/>
        </w:rPr>
        <w:t xml:space="preserve">This </w:t>
      </w:r>
      <w:r w:rsidR="0002430E">
        <w:rPr>
          <w:rFonts w:ascii="Arial" w:hAnsi="Arial" w:cs="Arial"/>
          <w:sz w:val="22"/>
          <w:szCs w:val="22"/>
        </w:rPr>
        <w:t>Staff R</w:t>
      </w:r>
      <w:r w:rsidRPr="00290754">
        <w:rPr>
          <w:rFonts w:ascii="Arial" w:hAnsi="Arial" w:cs="Arial"/>
          <w:sz w:val="22"/>
          <w:szCs w:val="22"/>
        </w:rPr>
        <w:t xml:space="preserve">eport, as required by Rule 214(1), sets forth the applicable requirements and factual basis for the draft </w:t>
      </w:r>
      <w:r w:rsidR="0002430E">
        <w:rPr>
          <w:rFonts w:ascii="Arial" w:hAnsi="Arial" w:cs="Arial"/>
          <w:sz w:val="22"/>
          <w:szCs w:val="22"/>
        </w:rPr>
        <w:t>ROP</w:t>
      </w:r>
      <w:r w:rsidRPr="00290754">
        <w:rPr>
          <w:rFonts w:ascii="Arial" w:hAnsi="Arial" w:cs="Arial"/>
          <w:sz w:val="22"/>
          <w:szCs w:val="22"/>
        </w:rPr>
        <w:t xml:space="preserve"> terms and conditions including citations of the underlying applicable requirements, an explanation of any equivalent requirements included in the draft </w:t>
      </w:r>
      <w:r w:rsidR="0002430E">
        <w:rPr>
          <w:rFonts w:ascii="Arial" w:hAnsi="Arial" w:cs="Arial"/>
          <w:sz w:val="22"/>
          <w:szCs w:val="22"/>
        </w:rPr>
        <w:t>ROP</w:t>
      </w:r>
      <w:r w:rsidRPr="00290754">
        <w:rPr>
          <w:rFonts w:ascii="Arial" w:hAnsi="Arial" w:cs="Arial"/>
          <w:sz w:val="22"/>
          <w:szCs w:val="22"/>
        </w:rPr>
        <w:t xml:space="preserve"> pursuant to Rule 212(5), and any determination made pursuant to Rule 213(6)(a)(ii) regarding requirements that are not applicable to the stationary source.</w:t>
      </w:r>
    </w:p>
    <w:p w14:paraId="71EE960A" w14:textId="77777777" w:rsidR="00DB5924" w:rsidRPr="00290754" w:rsidRDefault="00DB5924" w:rsidP="00DB5924">
      <w:pPr>
        <w:rPr>
          <w:rFonts w:ascii="Arial" w:hAnsi="Arial" w:cs="Arial"/>
          <w:sz w:val="22"/>
          <w:szCs w:val="22"/>
        </w:rPr>
      </w:pPr>
    </w:p>
    <w:p w14:paraId="68FEEFD2" w14:textId="77777777" w:rsidR="00AF4326" w:rsidRPr="00290754" w:rsidRDefault="00AF4326">
      <w:pPr>
        <w:rPr>
          <w:rFonts w:ascii="Arial" w:hAnsi="Arial" w:cs="Arial"/>
          <w:b/>
          <w:sz w:val="22"/>
          <w:szCs w:val="22"/>
          <w:u w:val="single"/>
        </w:rPr>
      </w:pPr>
      <w:bookmarkStart w:id="14" w:name="_Toc480946817"/>
      <w:bookmarkStart w:id="15" w:name="_Toc482691112"/>
      <w:r w:rsidRPr="00290754">
        <w:rPr>
          <w:rFonts w:ascii="Arial" w:hAnsi="Arial" w:cs="Arial"/>
          <w:b/>
          <w:sz w:val="22"/>
          <w:szCs w:val="22"/>
          <w:u w:val="single"/>
        </w:rPr>
        <w:t>General Information</w:t>
      </w:r>
      <w:bookmarkEnd w:id="14"/>
      <w:bookmarkEnd w:id="15"/>
    </w:p>
    <w:p w14:paraId="1743449A" w14:textId="77777777" w:rsidR="00AF4326" w:rsidRPr="00290754" w:rsidRDefault="00AF4326">
      <w:pPr>
        <w:rPr>
          <w:rFonts w:ascii="Arial" w:hAnsi="Arial" w:cs="Arial"/>
          <w:sz w:val="22"/>
          <w:szCs w:val="22"/>
        </w:rPr>
      </w:pPr>
    </w:p>
    <w:tbl>
      <w:tblPr>
        <w:tblW w:w="0" w:type="auto"/>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5040"/>
        <w:gridCol w:w="5220"/>
      </w:tblGrid>
      <w:tr w:rsidR="00AF4326" w:rsidRPr="00290754" w14:paraId="1AFD5543" w14:textId="77777777">
        <w:tc>
          <w:tcPr>
            <w:tcW w:w="5040" w:type="dxa"/>
          </w:tcPr>
          <w:p w14:paraId="0AAB7E59" w14:textId="77777777" w:rsidR="00AF4326" w:rsidRPr="00290754" w:rsidRDefault="00AF4326">
            <w:pPr>
              <w:rPr>
                <w:rFonts w:ascii="Arial" w:hAnsi="Arial" w:cs="Arial"/>
                <w:sz w:val="22"/>
                <w:szCs w:val="22"/>
              </w:rPr>
            </w:pPr>
            <w:r w:rsidRPr="00290754">
              <w:rPr>
                <w:rFonts w:ascii="Arial" w:hAnsi="Arial" w:cs="Arial"/>
                <w:sz w:val="22"/>
                <w:szCs w:val="22"/>
              </w:rPr>
              <w:t>Stationary Source Mailing Address:</w:t>
            </w:r>
          </w:p>
        </w:tc>
        <w:tc>
          <w:tcPr>
            <w:tcW w:w="5220" w:type="dxa"/>
          </w:tcPr>
          <w:p w14:paraId="701ACADC" w14:textId="2D597F26" w:rsidR="001159B4" w:rsidRDefault="00B21B48">
            <w:pPr>
              <w:rPr>
                <w:rFonts w:ascii="Arial" w:hAnsi="Arial" w:cs="Arial"/>
                <w:sz w:val="22"/>
                <w:szCs w:val="22"/>
              </w:rPr>
            </w:pPr>
            <w:bookmarkStart w:id="16" w:name="Source_Name_Mailing"/>
            <w:r>
              <w:rPr>
                <w:rFonts w:ascii="Arial" w:hAnsi="Arial" w:cs="Arial"/>
                <w:sz w:val="22"/>
                <w:szCs w:val="22"/>
              </w:rPr>
              <w:t xml:space="preserve">Sekisui </w:t>
            </w:r>
            <w:proofErr w:type="spellStart"/>
            <w:r>
              <w:rPr>
                <w:rFonts w:ascii="Arial" w:hAnsi="Arial" w:cs="Arial"/>
                <w:sz w:val="22"/>
                <w:szCs w:val="22"/>
              </w:rPr>
              <w:t>Voltek</w:t>
            </w:r>
            <w:proofErr w:type="spellEnd"/>
            <w:r>
              <w:rPr>
                <w:rFonts w:ascii="Arial" w:hAnsi="Arial" w:cs="Arial"/>
                <w:sz w:val="22"/>
                <w:szCs w:val="22"/>
              </w:rPr>
              <w:t>, LLC</w:t>
            </w:r>
            <w:bookmarkEnd w:id="16"/>
          </w:p>
          <w:p w14:paraId="4EE55268" w14:textId="0B590359" w:rsidR="001159B4" w:rsidRDefault="00B21B48">
            <w:pPr>
              <w:rPr>
                <w:rFonts w:ascii="Arial" w:hAnsi="Arial" w:cs="Arial"/>
                <w:sz w:val="22"/>
                <w:szCs w:val="22"/>
              </w:rPr>
            </w:pPr>
            <w:bookmarkStart w:id="17" w:name="street_mailing"/>
            <w:r>
              <w:rPr>
                <w:rFonts w:ascii="Arial" w:hAnsi="Arial" w:cs="Arial"/>
                <w:sz w:val="22"/>
                <w:szCs w:val="22"/>
              </w:rPr>
              <w:t>17 Allen Avenue</w:t>
            </w:r>
            <w:bookmarkEnd w:id="17"/>
          </w:p>
          <w:p w14:paraId="4E973C9E" w14:textId="339ECCD3" w:rsidR="00AF4326" w:rsidRPr="00290754" w:rsidRDefault="00B21B48">
            <w:pPr>
              <w:rPr>
                <w:rFonts w:ascii="Arial" w:hAnsi="Arial" w:cs="Arial"/>
                <w:sz w:val="22"/>
                <w:szCs w:val="22"/>
              </w:rPr>
            </w:pPr>
            <w:bookmarkStart w:id="18" w:name="city_mailing"/>
            <w:r>
              <w:rPr>
                <w:rFonts w:ascii="Arial" w:hAnsi="Arial" w:cs="Arial"/>
                <w:sz w:val="22"/>
                <w:szCs w:val="22"/>
              </w:rPr>
              <w:t>Coldwater</w:t>
            </w:r>
            <w:bookmarkEnd w:id="18"/>
            <w:r w:rsidR="00AF4326" w:rsidRPr="00290754">
              <w:rPr>
                <w:rFonts w:ascii="Arial" w:hAnsi="Arial" w:cs="Arial"/>
                <w:sz w:val="22"/>
                <w:szCs w:val="22"/>
              </w:rPr>
              <w:t>, Michigan</w:t>
            </w:r>
            <w:r w:rsidR="001159B4">
              <w:rPr>
                <w:rFonts w:ascii="Arial" w:hAnsi="Arial" w:cs="Arial"/>
                <w:sz w:val="22"/>
                <w:szCs w:val="22"/>
              </w:rPr>
              <w:t xml:space="preserve"> </w:t>
            </w:r>
            <w:bookmarkStart w:id="19" w:name="zipcode_mailing"/>
            <w:r>
              <w:rPr>
                <w:rFonts w:ascii="Arial" w:hAnsi="Arial" w:cs="Arial"/>
                <w:sz w:val="22"/>
                <w:szCs w:val="22"/>
              </w:rPr>
              <w:t>49036</w:t>
            </w:r>
            <w:bookmarkEnd w:id="19"/>
            <w:r w:rsidR="00AF4326" w:rsidRPr="00290754">
              <w:rPr>
                <w:rFonts w:ascii="Arial" w:hAnsi="Arial" w:cs="Arial"/>
                <w:sz w:val="22"/>
                <w:szCs w:val="22"/>
              </w:rPr>
              <w:t xml:space="preserve"> </w:t>
            </w:r>
          </w:p>
        </w:tc>
      </w:tr>
      <w:tr w:rsidR="00AF4326" w:rsidRPr="00290754" w14:paraId="167AF945" w14:textId="77777777" w:rsidTr="00177285">
        <w:trPr>
          <w:trHeight w:val="273"/>
        </w:trPr>
        <w:tc>
          <w:tcPr>
            <w:tcW w:w="5040" w:type="dxa"/>
          </w:tcPr>
          <w:p w14:paraId="03BCB958" w14:textId="77777777" w:rsidR="00AF4326" w:rsidRPr="00290754" w:rsidRDefault="00AF4326">
            <w:pPr>
              <w:rPr>
                <w:rFonts w:ascii="Arial" w:hAnsi="Arial" w:cs="Arial"/>
                <w:sz w:val="22"/>
                <w:szCs w:val="22"/>
              </w:rPr>
            </w:pPr>
            <w:r w:rsidRPr="00290754">
              <w:rPr>
                <w:rFonts w:ascii="Arial" w:hAnsi="Arial" w:cs="Arial"/>
                <w:sz w:val="22"/>
                <w:szCs w:val="22"/>
              </w:rPr>
              <w:t>Source Registration Number (</w:t>
            </w:r>
            <w:smartTag w:uri="urn:schemas-microsoft-com:office:smarttags" w:element="stockticker">
              <w:r w:rsidRPr="00290754">
                <w:rPr>
                  <w:rFonts w:ascii="Arial" w:hAnsi="Arial" w:cs="Arial"/>
                  <w:sz w:val="22"/>
                  <w:szCs w:val="22"/>
                </w:rPr>
                <w:t>SRN</w:t>
              </w:r>
            </w:smartTag>
            <w:r w:rsidRPr="00290754">
              <w:rPr>
                <w:rFonts w:ascii="Arial" w:hAnsi="Arial" w:cs="Arial"/>
                <w:sz w:val="22"/>
                <w:szCs w:val="22"/>
              </w:rPr>
              <w:t>):</w:t>
            </w:r>
          </w:p>
        </w:tc>
        <w:tc>
          <w:tcPr>
            <w:tcW w:w="5220" w:type="dxa"/>
          </w:tcPr>
          <w:p w14:paraId="7A1F1BD0" w14:textId="5DCABBD4" w:rsidR="00AF4326" w:rsidRPr="00290754" w:rsidRDefault="00B21B48">
            <w:pPr>
              <w:rPr>
                <w:rFonts w:ascii="Arial" w:hAnsi="Arial" w:cs="Arial"/>
                <w:sz w:val="22"/>
                <w:szCs w:val="22"/>
              </w:rPr>
            </w:pPr>
            <w:bookmarkStart w:id="20" w:name="Text15"/>
            <w:r>
              <w:rPr>
                <w:rFonts w:ascii="Arial" w:hAnsi="Arial" w:cs="Arial"/>
                <w:noProof/>
                <w:sz w:val="22"/>
                <w:szCs w:val="22"/>
              </w:rPr>
              <w:t>B8786</w:t>
            </w:r>
            <w:bookmarkEnd w:id="20"/>
          </w:p>
        </w:tc>
      </w:tr>
      <w:tr w:rsidR="00AF4326" w:rsidRPr="00290754" w14:paraId="66596743" w14:textId="77777777">
        <w:tc>
          <w:tcPr>
            <w:tcW w:w="5040" w:type="dxa"/>
          </w:tcPr>
          <w:p w14:paraId="06B9858A" w14:textId="77777777" w:rsidR="00AF4326" w:rsidRPr="00290754" w:rsidRDefault="00C94DBD">
            <w:pPr>
              <w:rPr>
                <w:rFonts w:ascii="Arial" w:hAnsi="Arial" w:cs="Arial"/>
                <w:sz w:val="22"/>
                <w:szCs w:val="22"/>
              </w:rPr>
            </w:pPr>
            <w:r>
              <w:rPr>
                <w:rFonts w:ascii="Arial" w:hAnsi="Arial" w:cs="Arial"/>
                <w:sz w:val="22"/>
                <w:szCs w:val="22"/>
              </w:rPr>
              <w:t>North American Industry Classification System</w:t>
            </w:r>
            <w:r w:rsidR="003B36CE">
              <w:rPr>
                <w:rFonts w:ascii="Arial" w:hAnsi="Arial" w:cs="Arial"/>
                <w:sz w:val="22"/>
                <w:szCs w:val="22"/>
              </w:rPr>
              <w:t xml:space="preserve"> (NAICS) Code</w:t>
            </w:r>
            <w:r w:rsidR="00AF4326" w:rsidRPr="00290754">
              <w:rPr>
                <w:rFonts w:ascii="Arial" w:hAnsi="Arial" w:cs="Arial"/>
                <w:sz w:val="22"/>
                <w:szCs w:val="22"/>
              </w:rPr>
              <w:t>:</w:t>
            </w:r>
          </w:p>
        </w:tc>
        <w:tc>
          <w:tcPr>
            <w:tcW w:w="5220" w:type="dxa"/>
          </w:tcPr>
          <w:p w14:paraId="1644BED3" w14:textId="41CFEF2E" w:rsidR="00AF4326" w:rsidRPr="00290754" w:rsidRDefault="00B21B48">
            <w:pPr>
              <w:rPr>
                <w:rFonts w:ascii="Arial" w:hAnsi="Arial" w:cs="Arial"/>
                <w:sz w:val="22"/>
                <w:szCs w:val="22"/>
              </w:rPr>
            </w:pPr>
            <w:bookmarkStart w:id="21" w:name="SIC"/>
            <w:r>
              <w:rPr>
                <w:rFonts w:ascii="Arial" w:hAnsi="Arial" w:cs="Arial"/>
                <w:sz w:val="22"/>
                <w:szCs w:val="22"/>
              </w:rPr>
              <w:t>325991</w:t>
            </w:r>
            <w:bookmarkEnd w:id="21"/>
          </w:p>
        </w:tc>
      </w:tr>
      <w:tr w:rsidR="00AF4326" w:rsidRPr="00290754" w14:paraId="6C300533" w14:textId="77777777">
        <w:tc>
          <w:tcPr>
            <w:tcW w:w="5040" w:type="dxa"/>
          </w:tcPr>
          <w:p w14:paraId="0EDB618A" w14:textId="77777777" w:rsidR="00AF4326" w:rsidRPr="00290754" w:rsidRDefault="00AF4326">
            <w:pPr>
              <w:rPr>
                <w:rFonts w:ascii="Arial" w:hAnsi="Arial" w:cs="Arial"/>
                <w:sz w:val="22"/>
                <w:szCs w:val="22"/>
              </w:rPr>
            </w:pPr>
            <w:r w:rsidRPr="00290754">
              <w:rPr>
                <w:rFonts w:ascii="Arial" w:hAnsi="Arial" w:cs="Arial"/>
                <w:sz w:val="22"/>
                <w:szCs w:val="22"/>
              </w:rPr>
              <w:t>Number of Stationary Source Sections:</w:t>
            </w:r>
          </w:p>
        </w:tc>
        <w:tc>
          <w:tcPr>
            <w:tcW w:w="5220" w:type="dxa"/>
          </w:tcPr>
          <w:p w14:paraId="1139A9B3" w14:textId="16A4A9B2" w:rsidR="00AF4326" w:rsidRPr="00290754" w:rsidRDefault="00B21B48">
            <w:pPr>
              <w:rPr>
                <w:rFonts w:ascii="Arial" w:hAnsi="Arial" w:cs="Arial"/>
                <w:sz w:val="22"/>
                <w:szCs w:val="22"/>
              </w:rPr>
            </w:pPr>
            <w:bookmarkStart w:id="22" w:name="Number_of_Sections"/>
            <w:r>
              <w:rPr>
                <w:rFonts w:ascii="Arial" w:hAnsi="Arial" w:cs="Arial"/>
                <w:sz w:val="22"/>
                <w:szCs w:val="22"/>
              </w:rPr>
              <w:t>1</w:t>
            </w:r>
            <w:bookmarkEnd w:id="22"/>
          </w:p>
        </w:tc>
      </w:tr>
      <w:tr w:rsidR="00647809" w:rsidRPr="00290754" w14:paraId="75AEF289" w14:textId="77777777">
        <w:tc>
          <w:tcPr>
            <w:tcW w:w="5040" w:type="dxa"/>
          </w:tcPr>
          <w:p w14:paraId="0944792E" w14:textId="77777777" w:rsidR="00647809" w:rsidRPr="00290754" w:rsidRDefault="00647809">
            <w:pPr>
              <w:rPr>
                <w:rFonts w:ascii="Arial" w:hAnsi="Arial" w:cs="Arial"/>
                <w:sz w:val="22"/>
                <w:szCs w:val="22"/>
              </w:rPr>
            </w:pPr>
            <w:r>
              <w:rPr>
                <w:rFonts w:ascii="Arial" w:hAnsi="Arial" w:cs="Arial"/>
                <w:sz w:val="22"/>
                <w:szCs w:val="22"/>
              </w:rPr>
              <w:t>Is Application for a Renewal or Initial Issuance?</w:t>
            </w:r>
          </w:p>
        </w:tc>
        <w:tc>
          <w:tcPr>
            <w:tcW w:w="5220" w:type="dxa"/>
          </w:tcPr>
          <w:p w14:paraId="22E992BC" w14:textId="3F51EF20" w:rsidR="00647809" w:rsidRDefault="00BE635F">
            <w:pPr>
              <w:rPr>
                <w:rFonts w:ascii="Arial" w:hAnsi="Arial" w:cs="Arial"/>
                <w:sz w:val="22"/>
                <w:szCs w:val="22"/>
              </w:rPr>
            </w:pPr>
            <w:r>
              <w:rPr>
                <w:rFonts w:ascii="Arial" w:hAnsi="Arial" w:cs="Arial"/>
                <w:sz w:val="22"/>
                <w:szCs w:val="22"/>
              </w:rPr>
              <w:t>Renewal</w:t>
            </w:r>
          </w:p>
        </w:tc>
      </w:tr>
      <w:tr w:rsidR="00AF4326" w:rsidRPr="00290754" w14:paraId="41500410" w14:textId="77777777">
        <w:tc>
          <w:tcPr>
            <w:tcW w:w="5040" w:type="dxa"/>
          </w:tcPr>
          <w:p w14:paraId="539B7378" w14:textId="77777777" w:rsidR="00AF4326" w:rsidRPr="00290754" w:rsidRDefault="00AF4326">
            <w:pPr>
              <w:rPr>
                <w:rFonts w:ascii="Arial" w:hAnsi="Arial" w:cs="Arial"/>
                <w:sz w:val="22"/>
                <w:szCs w:val="22"/>
              </w:rPr>
            </w:pPr>
            <w:r w:rsidRPr="00290754">
              <w:rPr>
                <w:rFonts w:ascii="Arial" w:hAnsi="Arial" w:cs="Arial"/>
                <w:sz w:val="22"/>
                <w:szCs w:val="22"/>
              </w:rPr>
              <w:t>Application Number:</w:t>
            </w:r>
          </w:p>
        </w:tc>
        <w:tc>
          <w:tcPr>
            <w:tcW w:w="5220" w:type="dxa"/>
          </w:tcPr>
          <w:p w14:paraId="0DA9AC9F" w14:textId="609C9BA8" w:rsidR="00AF4326" w:rsidRPr="00290754" w:rsidRDefault="00B21B48">
            <w:pPr>
              <w:rPr>
                <w:rFonts w:ascii="Arial" w:hAnsi="Arial" w:cs="Arial"/>
                <w:sz w:val="22"/>
                <w:szCs w:val="22"/>
              </w:rPr>
            </w:pPr>
            <w:bookmarkStart w:id="23" w:name="Application_number"/>
            <w:r>
              <w:rPr>
                <w:rFonts w:ascii="Arial" w:hAnsi="Arial" w:cs="Arial"/>
                <w:sz w:val="22"/>
                <w:szCs w:val="22"/>
              </w:rPr>
              <w:t>201900065</w:t>
            </w:r>
            <w:bookmarkEnd w:id="23"/>
          </w:p>
        </w:tc>
      </w:tr>
      <w:tr w:rsidR="00AF4326" w:rsidRPr="00290754" w14:paraId="2AFDBF8F" w14:textId="77777777">
        <w:tc>
          <w:tcPr>
            <w:tcW w:w="5040" w:type="dxa"/>
          </w:tcPr>
          <w:p w14:paraId="35B8AB69" w14:textId="77777777" w:rsidR="00AF4326" w:rsidRPr="00290754" w:rsidRDefault="00AF4326">
            <w:pPr>
              <w:rPr>
                <w:rFonts w:ascii="Arial" w:hAnsi="Arial" w:cs="Arial"/>
                <w:sz w:val="22"/>
                <w:szCs w:val="22"/>
              </w:rPr>
            </w:pPr>
            <w:r w:rsidRPr="00290754">
              <w:rPr>
                <w:rFonts w:ascii="Arial" w:hAnsi="Arial" w:cs="Arial"/>
                <w:sz w:val="22"/>
                <w:szCs w:val="22"/>
              </w:rPr>
              <w:t>Responsible Official:</w:t>
            </w:r>
          </w:p>
        </w:tc>
        <w:tc>
          <w:tcPr>
            <w:tcW w:w="5220" w:type="dxa"/>
          </w:tcPr>
          <w:p w14:paraId="0894AD92" w14:textId="5DFDD677" w:rsidR="00AF4326" w:rsidRPr="00290754" w:rsidRDefault="00B21B48">
            <w:pPr>
              <w:rPr>
                <w:rFonts w:ascii="Arial" w:hAnsi="Arial" w:cs="Arial"/>
                <w:sz w:val="22"/>
                <w:szCs w:val="22"/>
              </w:rPr>
            </w:pPr>
            <w:bookmarkStart w:id="24" w:name="Responsible_Official"/>
            <w:r>
              <w:rPr>
                <w:rFonts w:ascii="Arial" w:hAnsi="Arial" w:cs="Arial"/>
                <w:sz w:val="22"/>
                <w:szCs w:val="22"/>
              </w:rPr>
              <w:t xml:space="preserve">William </w:t>
            </w:r>
            <w:proofErr w:type="spellStart"/>
            <w:r>
              <w:rPr>
                <w:rFonts w:ascii="Arial" w:hAnsi="Arial" w:cs="Arial"/>
                <w:sz w:val="22"/>
                <w:szCs w:val="22"/>
              </w:rPr>
              <w:t>Odisher</w:t>
            </w:r>
            <w:bookmarkEnd w:id="24"/>
            <w:proofErr w:type="spellEnd"/>
            <w:r w:rsidR="00CF37B7">
              <w:rPr>
                <w:rFonts w:ascii="Arial" w:hAnsi="Arial" w:cs="Arial"/>
                <w:sz w:val="22"/>
                <w:szCs w:val="22"/>
              </w:rPr>
              <w:t xml:space="preserve">, </w:t>
            </w:r>
            <w:bookmarkStart w:id="25" w:name="RO_Title"/>
            <w:r>
              <w:rPr>
                <w:rFonts w:ascii="Arial" w:hAnsi="Arial" w:cs="Arial"/>
                <w:sz w:val="22"/>
                <w:szCs w:val="22"/>
              </w:rPr>
              <w:t>Plant Manager</w:t>
            </w:r>
            <w:bookmarkEnd w:id="25"/>
          </w:p>
          <w:p w14:paraId="4AD36606" w14:textId="53BF868F" w:rsidR="00AF4326" w:rsidRPr="00290754" w:rsidRDefault="00C1653E">
            <w:pPr>
              <w:rPr>
                <w:rFonts w:ascii="Arial" w:hAnsi="Arial" w:cs="Arial"/>
                <w:sz w:val="22"/>
                <w:szCs w:val="22"/>
              </w:rPr>
            </w:pPr>
            <w:bookmarkStart w:id="26" w:name="RO_Telephone"/>
            <w:r>
              <w:rPr>
                <w:rFonts w:ascii="Arial" w:hAnsi="Arial" w:cs="Arial"/>
                <w:sz w:val="22"/>
                <w:szCs w:val="22"/>
              </w:rPr>
              <w:t>517-279-3599</w:t>
            </w:r>
            <w:bookmarkEnd w:id="26"/>
          </w:p>
        </w:tc>
      </w:tr>
      <w:tr w:rsidR="00AF4326" w:rsidRPr="00290754" w14:paraId="134B2591" w14:textId="77777777">
        <w:tc>
          <w:tcPr>
            <w:tcW w:w="5040" w:type="dxa"/>
          </w:tcPr>
          <w:p w14:paraId="63AAA072" w14:textId="77777777" w:rsidR="00AF4326" w:rsidRPr="00290754" w:rsidRDefault="00AF4326">
            <w:pPr>
              <w:rPr>
                <w:rFonts w:ascii="Arial" w:hAnsi="Arial" w:cs="Arial"/>
                <w:sz w:val="22"/>
                <w:szCs w:val="22"/>
              </w:rPr>
            </w:pPr>
            <w:r w:rsidRPr="00290754">
              <w:rPr>
                <w:rFonts w:ascii="Arial" w:hAnsi="Arial" w:cs="Arial"/>
                <w:sz w:val="22"/>
                <w:szCs w:val="22"/>
              </w:rPr>
              <w:t>AQD Contact:</w:t>
            </w:r>
          </w:p>
        </w:tc>
        <w:tc>
          <w:tcPr>
            <w:tcW w:w="5220" w:type="dxa"/>
          </w:tcPr>
          <w:p w14:paraId="23DA2AE7" w14:textId="72CB665C" w:rsidR="00AF4326" w:rsidRPr="00290754" w:rsidRDefault="00C1653E">
            <w:pPr>
              <w:rPr>
                <w:rFonts w:ascii="Arial" w:hAnsi="Arial" w:cs="Arial"/>
                <w:sz w:val="22"/>
                <w:szCs w:val="22"/>
              </w:rPr>
            </w:pPr>
            <w:bookmarkStart w:id="27" w:name="AQD_Staff_Name"/>
            <w:r>
              <w:rPr>
                <w:rFonts w:ascii="Arial" w:hAnsi="Arial" w:cs="Arial"/>
                <w:sz w:val="22"/>
                <w:szCs w:val="22"/>
              </w:rPr>
              <w:t>Chance Collins</w:t>
            </w:r>
            <w:bookmarkEnd w:id="27"/>
            <w:r w:rsidR="00AF4326" w:rsidRPr="00290754">
              <w:rPr>
                <w:rFonts w:ascii="Arial" w:hAnsi="Arial" w:cs="Arial"/>
                <w:sz w:val="22"/>
                <w:szCs w:val="22"/>
              </w:rPr>
              <w:t xml:space="preserve">, </w:t>
            </w:r>
            <w:r w:rsidR="00BE635F">
              <w:rPr>
                <w:rFonts w:ascii="Arial" w:hAnsi="Arial" w:cs="Arial"/>
                <w:sz w:val="22"/>
                <w:szCs w:val="22"/>
              </w:rPr>
              <w:t>Environmental Quality Analyst</w:t>
            </w:r>
          </w:p>
          <w:p w14:paraId="03ACB291" w14:textId="16A5895B" w:rsidR="00AF4326" w:rsidRPr="00290754" w:rsidRDefault="00C1653E">
            <w:pPr>
              <w:rPr>
                <w:rFonts w:ascii="Arial" w:hAnsi="Arial" w:cs="Arial"/>
                <w:sz w:val="22"/>
                <w:szCs w:val="22"/>
              </w:rPr>
            </w:pPr>
            <w:bookmarkStart w:id="28" w:name="AQD_Staff_Telephone"/>
            <w:r>
              <w:rPr>
                <w:rFonts w:ascii="Arial" w:hAnsi="Arial" w:cs="Arial"/>
                <w:sz w:val="22"/>
                <w:szCs w:val="22"/>
              </w:rPr>
              <w:t>269-254-7119</w:t>
            </w:r>
            <w:bookmarkEnd w:id="28"/>
          </w:p>
        </w:tc>
      </w:tr>
      <w:tr w:rsidR="00AF4326" w:rsidRPr="00290754" w14:paraId="6C0440A8" w14:textId="77777777">
        <w:tc>
          <w:tcPr>
            <w:tcW w:w="5040" w:type="dxa"/>
          </w:tcPr>
          <w:p w14:paraId="44ECEAB1" w14:textId="77777777" w:rsidR="00AF4326" w:rsidRPr="00290754" w:rsidRDefault="00AF4326" w:rsidP="0002430E">
            <w:pPr>
              <w:rPr>
                <w:rFonts w:ascii="Arial" w:hAnsi="Arial" w:cs="Arial"/>
                <w:sz w:val="22"/>
                <w:szCs w:val="22"/>
              </w:rPr>
            </w:pPr>
            <w:r w:rsidRPr="00290754">
              <w:rPr>
                <w:rFonts w:ascii="Arial" w:hAnsi="Arial" w:cs="Arial"/>
                <w:sz w:val="22"/>
                <w:szCs w:val="22"/>
              </w:rPr>
              <w:t xml:space="preserve">Date Application </w:t>
            </w:r>
            <w:r w:rsidR="00C95903">
              <w:rPr>
                <w:rFonts w:ascii="Arial" w:hAnsi="Arial" w:cs="Arial"/>
                <w:sz w:val="22"/>
                <w:szCs w:val="22"/>
              </w:rPr>
              <w:t>Receiv</w:t>
            </w:r>
            <w:r w:rsidRPr="00290754">
              <w:rPr>
                <w:rFonts w:ascii="Arial" w:hAnsi="Arial" w:cs="Arial"/>
                <w:sz w:val="22"/>
                <w:szCs w:val="22"/>
              </w:rPr>
              <w:t>ed:</w:t>
            </w:r>
          </w:p>
        </w:tc>
        <w:tc>
          <w:tcPr>
            <w:tcW w:w="5220" w:type="dxa"/>
          </w:tcPr>
          <w:p w14:paraId="4FF458EC" w14:textId="3E98E678" w:rsidR="00AF4326" w:rsidRPr="00290754" w:rsidRDefault="008964D0">
            <w:pPr>
              <w:rPr>
                <w:rFonts w:ascii="Arial" w:hAnsi="Arial" w:cs="Arial"/>
                <w:sz w:val="22"/>
                <w:szCs w:val="22"/>
              </w:rPr>
            </w:pPr>
            <w:r>
              <w:rPr>
                <w:rFonts w:ascii="Arial" w:hAnsi="Arial" w:cs="Arial"/>
                <w:sz w:val="22"/>
                <w:szCs w:val="22"/>
              </w:rPr>
              <w:t>April 4, 2019</w:t>
            </w:r>
          </w:p>
        </w:tc>
      </w:tr>
      <w:tr w:rsidR="00AF4326" w:rsidRPr="00290754" w14:paraId="41932F85" w14:textId="77777777">
        <w:trPr>
          <w:trHeight w:val="165"/>
        </w:trPr>
        <w:tc>
          <w:tcPr>
            <w:tcW w:w="5040" w:type="dxa"/>
          </w:tcPr>
          <w:p w14:paraId="7A314E96" w14:textId="77777777" w:rsidR="00AF4326" w:rsidRPr="00290754" w:rsidRDefault="00AF4326">
            <w:pPr>
              <w:rPr>
                <w:rFonts w:ascii="Arial" w:hAnsi="Arial" w:cs="Arial"/>
                <w:sz w:val="22"/>
                <w:szCs w:val="22"/>
              </w:rPr>
            </w:pPr>
            <w:r w:rsidRPr="00290754">
              <w:rPr>
                <w:rFonts w:ascii="Arial" w:hAnsi="Arial" w:cs="Arial"/>
                <w:sz w:val="22"/>
                <w:szCs w:val="22"/>
              </w:rPr>
              <w:t>Date Application Was Administratively Complete:</w:t>
            </w:r>
          </w:p>
        </w:tc>
        <w:tc>
          <w:tcPr>
            <w:tcW w:w="5220" w:type="dxa"/>
          </w:tcPr>
          <w:p w14:paraId="50A0BD83" w14:textId="2998B8B5" w:rsidR="00AF4326" w:rsidRPr="00290754" w:rsidRDefault="008964D0">
            <w:pPr>
              <w:rPr>
                <w:rFonts w:ascii="Arial" w:hAnsi="Arial" w:cs="Arial"/>
                <w:sz w:val="22"/>
                <w:szCs w:val="22"/>
              </w:rPr>
            </w:pPr>
            <w:bookmarkStart w:id="29" w:name="AdminCompletedate"/>
            <w:r>
              <w:rPr>
                <w:rFonts w:ascii="Arial" w:hAnsi="Arial" w:cs="Arial"/>
                <w:noProof/>
                <w:sz w:val="22"/>
                <w:szCs w:val="22"/>
              </w:rPr>
              <w:t>April 4, 2019</w:t>
            </w:r>
            <w:bookmarkEnd w:id="29"/>
          </w:p>
        </w:tc>
      </w:tr>
      <w:tr w:rsidR="00AF4326" w:rsidRPr="00290754" w14:paraId="294B3FC2" w14:textId="77777777">
        <w:trPr>
          <w:trHeight w:val="165"/>
        </w:trPr>
        <w:tc>
          <w:tcPr>
            <w:tcW w:w="5040" w:type="dxa"/>
          </w:tcPr>
          <w:p w14:paraId="4692CE7E" w14:textId="77777777" w:rsidR="00AF4326" w:rsidRPr="00290754" w:rsidRDefault="00AF4326">
            <w:pPr>
              <w:rPr>
                <w:rFonts w:ascii="Arial" w:hAnsi="Arial" w:cs="Arial"/>
                <w:sz w:val="22"/>
                <w:szCs w:val="22"/>
              </w:rPr>
            </w:pPr>
            <w:r w:rsidRPr="00290754">
              <w:rPr>
                <w:rFonts w:ascii="Arial" w:hAnsi="Arial" w:cs="Arial"/>
                <w:sz w:val="22"/>
                <w:szCs w:val="22"/>
              </w:rPr>
              <w:t xml:space="preserve">Is Application Shield </w:t>
            </w:r>
            <w:r w:rsidR="000135AB">
              <w:rPr>
                <w:rFonts w:ascii="Arial" w:hAnsi="Arial" w:cs="Arial"/>
                <w:sz w:val="22"/>
                <w:szCs w:val="22"/>
              </w:rPr>
              <w:t>i</w:t>
            </w:r>
            <w:r w:rsidRPr="00290754">
              <w:rPr>
                <w:rFonts w:ascii="Arial" w:hAnsi="Arial" w:cs="Arial"/>
                <w:sz w:val="22"/>
                <w:szCs w:val="22"/>
              </w:rPr>
              <w:t>n Effect</w:t>
            </w:r>
            <w:r w:rsidR="00345D9F" w:rsidRPr="00290754">
              <w:rPr>
                <w:rFonts w:ascii="Arial" w:hAnsi="Arial" w:cs="Arial"/>
                <w:sz w:val="22"/>
                <w:szCs w:val="22"/>
              </w:rPr>
              <w:t>?</w:t>
            </w:r>
          </w:p>
        </w:tc>
        <w:tc>
          <w:tcPr>
            <w:tcW w:w="5220" w:type="dxa"/>
          </w:tcPr>
          <w:p w14:paraId="09089510" w14:textId="46410310" w:rsidR="00AF4326" w:rsidRPr="00290754" w:rsidRDefault="00BE635F">
            <w:pPr>
              <w:rPr>
                <w:rFonts w:ascii="Arial" w:hAnsi="Arial" w:cs="Arial"/>
                <w:sz w:val="22"/>
                <w:szCs w:val="22"/>
              </w:rPr>
            </w:pPr>
            <w:r>
              <w:rPr>
                <w:rFonts w:ascii="Arial" w:hAnsi="Arial" w:cs="Arial"/>
                <w:sz w:val="22"/>
                <w:szCs w:val="22"/>
              </w:rPr>
              <w:t>Yes</w:t>
            </w:r>
          </w:p>
        </w:tc>
      </w:tr>
      <w:tr w:rsidR="00AF4326" w:rsidRPr="00290754" w14:paraId="5DF00DD9" w14:textId="77777777">
        <w:trPr>
          <w:trHeight w:val="165"/>
        </w:trPr>
        <w:tc>
          <w:tcPr>
            <w:tcW w:w="5040" w:type="dxa"/>
          </w:tcPr>
          <w:p w14:paraId="46D9D11D" w14:textId="77777777" w:rsidR="00AF4326" w:rsidRPr="00290754" w:rsidRDefault="00AF4326">
            <w:pPr>
              <w:rPr>
                <w:rFonts w:ascii="Arial" w:hAnsi="Arial" w:cs="Arial"/>
                <w:sz w:val="22"/>
                <w:szCs w:val="22"/>
              </w:rPr>
            </w:pPr>
            <w:r w:rsidRPr="00290754">
              <w:rPr>
                <w:rFonts w:ascii="Arial" w:hAnsi="Arial" w:cs="Arial"/>
                <w:sz w:val="22"/>
                <w:szCs w:val="22"/>
              </w:rPr>
              <w:t>Date Public Comment Begins:</w:t>
            </w:r>
          </w:p>
        </w:tc>
        <w:tc>
          <w:tcPr>
            <w:tcW w:w="5220" w:type="dxa"/>
          </w:tcPr>
          <w:p w14:paraId="2D3824FF" w14:textId="3F5CF84E" w:rsidR="00AF4326" w:rsidRPr="00290754" w:rsidRDefault="00E54356">
            <w:pPr>
              <w:rPr>
                <w:rFonts w:ascii="Arial" w:hAnsi="Arial" w:cs="Arial"/>
                <w:sz w:val="22"/>
                <w:szCs w:val="22"/>
              </w:rPr>
            </w:pPr>
            <w:r>
              <w:rPr>
                <w:rFonts w:ascii="Arial" w:hAnsi="Arial" w:cs="Arial"/>
                <w:sz w:val="22"/>
                <w:szCs w:val="22"/>
              </w:rPr>
              <w:t>March 9, 2020</w:t>
            </w:r>
          </w:p>
        </w:tc>
      </w:tr>
      <w:tr w:rsidR="00AF4326" w:rsidRPr="00290754" w14:paraId="2CE4A4C0" w14:textId="77777777">
        <w:tc>
          <w:tcPr>
            <w:tcW w:w="5040" w:type="dxa"/>
          </w:tcPr>
          <w:p w14:paraId="5D50150C" w14:textId="77777777" w:rsidR="00AF4326" w:rsidRPr="00290754" w:rsidRDefault="00AF4326">
            <w:pPr>
              <w:rPr>
                <w:rFonts w:ascii="Arial" w:hAnsi="Arial" w:cs="Arial"/>
                <w:sz w:val="22"/>
                <w:szCs w:val="22"/>
              </w:rPr>
            </w:pPr>
            <w:r w:rsidRPr="00290754">
              <w:rPr>
                <w:rFonts w:ascii="Arial" w:hAnsi="Arial" w:cs="Arial"/>
                <w:sz w:val="22"/>
                <w:szCs w:val="22"/>
              </w:rPr>
              <w:t>Deadline for Public Comment:</w:t>
            </w:r>
          </w:p>
        </w:tc>
        <w:tc>
          <w:tcPr>
            <w:tcW w:w="5220" w:type="dxa"/>
          </w:tcPr>
          <w:p w14:paraId="644457AE" w14:textId="6CAEAD69" w:rsidR="00AF4326" w:rsidRPr="00290754" w:rsidRDefault="00E54356">
            <w:pPr>
              <w:rPr>
                <w:rFonts w:ascii="Arial" w:hAnsi="Arial" w:cs="Arial"/>
                <w:sz w:val="22"/>
                <w:szCs w:val="22"/>
              </w:rPr>
            </w:pPr>
            <w:r>
              <w:rPr>
                <w:rFonts w:ascii="Arial" w:hAnsi="Arial" w:cs="Arial"/>
                <w:sz w:val="22"/>
                <w:szCs w:val="22"/>
              </w:rPr>
              <w:t>April 8. 2020</w:t>
            </w:r>
          </w:p>
        </w:tc>
      </w:tr>
    </w:tbl>
    <w:p w14:paraId="5A911ADD" w14:textId="77777777" w:rsidR="00AF4326" w:rsidRPr="00CB60BD" w:rsidRDefault="00AF4326">
      <w:pPr>
        <w:rPr>
          <w:rFonts w:ascii="Arial" w:hAnsi="Arial" w:cs="Arial"/>
          <w:sz w:val="22"/>
          <w:szCs w:val="22"/>
        </w:rPr>
      </w:pPr>
    </w:p>
    <w:p w14:paraId="0BC06435" w14:textId="77777777" w:rsidR="00AF4326" w:rsidRPr="00290754" w:rsidRDefault="00AF4326">
      <w:pPr>
        <w:rPr>
          <w:rFonts w:ascii="Arial" w:hAnsi="Arial" w:cs="Arial"/>
          <w:b/>
          <w:sz w:val="22"/>
          <w:szCs w:val="22"/>
          <w:u w:val="single"/>
        </w:rPr>
      </w:pPr>
      <w:bookmarkStart w:id="30" w:name="_Toc480946818"/>
      <w:bookmarkStart w:id="31" w:name="_Toc482691113"/>
      <w:r w:rsidRPr="00290754">
        <w:rPr>
          <w:rFonts w:ascii="Arial" w:hAnsi="Arial" w:cs="Arial"/>
          <w:b/>
          <w:sz w:val="22"/>
          <w:szCs w:val="22"/>
          <w:u w:val="single"/>
        </w:rPr>
        <w:br w:type="page"/>
      </w:r>
      <w:r w:rsidRPr="00290754">
        <w:rPr>
          <w:rFonts w:ascii="Arial" w:hAnsi="Arial" w:cs="Arial"/>
          <w:b/>
          <w:sz w:val="22"/>
          <w:szCs w:val="22"/>
          <w:u w:val="single"/>
        </w:rPr>
        <w:lastRenderedPageBreak/>
        <w:t>Source Description</w:t>
      </w:r>
      <w:bookmarkEnd w:id="30"/>
      <w:bookmarkEnd w:id="31"/>
    </w:p>
    <w:p w14:paraId="6ED10983" w14:textId="77777777" w:rsidR="00AF4326" w:rsidRPr="00290754" w:rsidRDefault="00AF4326">
      <w:pPr>
        <w:rPr>
          <w:rFonts w:ascii="Arial" w:hAnsi="Arial" w:cs="Arial"/>
          <w:sz w:val="22"/>
          <w:szCs w:val="22"/>
        </w:rPr>
      </w:pPr>
    </w:p>
    <w:p w14:paraId="6466D2A2" w14:textId="34348862" w:rsidR="00AF4326" w:rsidRPr="00290754" w:rsidRDefault="00C1653E" w:rsidP="007F73D0">
      <w:pPr>
        <w:jc w:val="both"/>
        <w:rPr>
          <w:rFonts w:ascii="Arial" w:hAnsi="Arial" w:cs="Arial"/>
          <w:sz w:val="22"/>
          <w:szCs w:val="22"/>
        </w:rPr>
      </w:pPr>
      <w:bookmarkStart w:id="32" w:name="Source_Description"/>
      <w:r>
        <w:rPr>
          <w:rFonts w:ascii="Arial" w:hAnsi="Arial" w:cs="Arial"/>
          <w:sz w:val="22"/>
          <w:szCs w:val="22"/>
        </w:rPr>
        <w:t xml:space="preserve">Sekisui </w:t>
      </w:r>
      <w:proofErr w:type="spellStart"/>
      <w:r>
        <w:rPr>
          <w:rFonts w:ascii="Arial" w:hAnsi="Arial" w:cs="Arial"/>
          <w:sz w:val="22"/>
          <w:szCs w:val="22"/>
        </w:rPr>
        <w:t>Voltek</w:t>
      </w:r>
      <w:proofErr w:type="spellEnd"/>
      <w:r>
        <w:rPr>
          <w:rFonts w:ascii="Arial" w:hAnsi="Arial" w:cs="Arial"/>
          <w:sz w:val="22"/>
          <w:szCs w:val="22"/>
        </w:rPr>
        <w:t xml:space="preserve">, LLC (Facility) </w:t>
      </w:r>
      <w:proofErr w:type="gramStart"/>
      <w:r>
        <w:rPr>
          <w:rFonts w:ascii="Arial" w:hAnsi="Arial" w:cs="Arial"/>
          <w:sz w:val="22"/>
          <w:szCs w:val="22"/>
        </w:rPr>
        <w:t>is located</w:t>
      </w:r>
      <w:r w:rsidR="00374F3E">
        <w:rPr>
          <w:rFonts w:ascii="Arial" w:hAnsi="Arial" w:cs="Arial"/>
          <w:sz w:val="22"/>
          <w:szCs w:val="22"/>
        </w:rPr>
        <w:t xml:space="preserve"> in</w:t>
      </w:r>
      <w:proofErr w:type="gramEnd"/>
      <w:r w:rsidR="00374F3E">
        <w:rPr>
          <w:rFonts w:ascii="Arial" w:hAnsi="Arial" w:cs="Arial"/>
          <w:sz w:val="22"/>
          <w:szCs w:val="22"/>
        </w:rPr>
        <w:t xml:space="preserve"> an industrial park approximately </w:t>
      </w:r>
      <w:r w:rsidR="008C0920">
        <w:rPr>
          <w:rFonts w:ascii="Arial" w:hAnsi="Arial" w:cs="Arial"/>
          <w:sz w:val="22"/>
          <w:szCs w:val="22"/>
        </w:rPr>
        <w:t>one</w:t>
      </w:r>
      <w:r w:rsidR="00374F3E">
        <w:rPr>
          <w:rFonts w:ascii="Arial" w:hAnsi="Arial" w:cs="Arial"/>
          <w:sz w:val="22"/>
          <w:szCs w:val="22"/>
        </w:rPr>
        <w:t xml:space="preserve"> mile southwest of downtown for the city of Coldwater.  The facility produces foam material by extruding, radiation crosslinking, and expaning polyolefin plastic.  There are twelve natural gas fired vertical ovens with catalytic incinerator controls and one horizontal oven without air pollution control.  The foam plastic product is used as raw material in various other industries.  The facility also includes plastic milling and storage processes.</w:t>
      </w:r>
      <w:bookmarkEnd w:id="32"/>
    </w:p>
    <w:p w14:paraId="57AB8E5B" w14:textId="77777777" w:rsidR="00AF4326" w:rsidRPr="00290754" w:rsidRDefault="00AF4326">
      <w:pPr>
        <w:rPr>
          <w:rFonts w:ascii="Arial" w:hAnsi="Arial" w:cs="Arial"/>
          <w:sz w:val="22"/>
          <w:szCs w:val="22"/>
        </w:rPr>
      </w:pPr>
    </w:p>
    <w:p w14:paraId="6B811C69" w14:textId="3C8A31D4" w:rsidR="00AF4326" w:rsidRPr="00880972" w:rsidRDefault="00DB5924" w:rsidP="00167B85">
      <w:pPr>
        <w:jc w:val="both"/>
        <w:outlineLvl w:val="0"/>
        <w:rPr>
          <w:rFonts w:ascii="Arial" w:hAnsi="Arial" w:cs="Arial"/>
          <w:sz w:val="22"/>
          <w:szCs w:val="22"/>
        </w:rPr>
      </w:pPr>
      <w:r w:rsidRPr="00290754">
        <w:rPr>
          <w:rFonts w:ascii="Arial" w:hAnsi="Arial" w:cs="Arial"/>
          <w:sz w:val="22"/>
          <w:szCs w:val="22"/>
        </w:rPr>
        <w:t xml:space="preserve">The following table lists stationary source emission information as reported </w:t>
      </w:r>
      <w:r w:rsidR="000E43A8">
        <w:rPr>
          <w:rFonts w:ascii="Arial" w:hAnsi="Arial" w:cs="Arial"/>
          <w:sz w:val="22"/>
          <w:szCs w:val="22"/>
        </w:rPr>
        <w:t>to the</w:t>
      </w:r>
      <w:r w:rsidR="000E43A8" w:rsidRPr="00290754">
        <w:rPr>
          <w:rFonts w:ascii="Arial" w:hAnsi="Arial" w:cs="Arial"/>
          <w:sz w:val="22"/>
          <w:szCs w:val="22"/>
        </w:rPr>
        <w:t xml:space="preserve"> </w:t>
      </w:r>
      <w:r w:rsidRPr="00290754">
        <w:rPr>
          <w:rFonts w:ascii="Arial" w:hAnsi="Arial" w:cs="Arial"/>
          <w:sz w:val="22"/>
          <w:szCs w:val="22"/>
        </w:rPr>
        <w:t>Michigan Air Emissions Reporting System</w:t>
      </w:r>
      <w:r w:rsidR="0002430E">
        <w:rPr>
          <w:rFonts w:ascii="Arial" w:hAnsi="Arial" w:cs="Arial"/>
          <w:sz w:val="22"/>
          <w:szCs w:val="22"/>
        </w:rPr>
        <w:t xml:space="preserve"> (MAERS</w:t>
      </w:r>
      <w:r w:rsidR="00FE6510">
        <w:rPr>
          <w:rFonts w:ascii="Arial" w:hAnsi="Arial" w:cs="Arial"/>
          <w:sz w:val="22"/>
          <w:szCs w:val="22"/>
        </w:rPr>
        <w:t xml:space="preserve">) for </w:t>
      </w:r>
      <w:r w:rsidR="000E43A8">
        <w:rPr>
          <w:rFonts w:ascii="Arial" w:hAnsi="Arial" w:cs="Arial"/>
          <w:sz w:val="22"/>
          <w:szCs w:val="22"/>
        </w:rPr>
        <w:t>the</w:t>
      </w:r>
      <w:r w:rsidR="00FE6510">
        <w:rPr>
          <w:rFonts w:ascii="Arial" w:hAnsi="Arial" w:cs="Arial"/>
          <w:sz w:val="22"/>
          <w:szCs w:val="22"/>
        </w:rPr>
        <w:t xml:space="preserve"> year</w:t>
      </w:r>
      <w:r w:rsidR="000E43A8">
        <w:rPr>
          <w:rFonts w:ascii="Arial" w:hAnsi="Arial" w:cs="Arial"/>
          <w:sz w:val="22"/>
          <w:szCs w:val="22"/>
        </w:rPr>
        <w:t xml:space="preserve"> </w:t>
      </w:r>
      <w:bookmarkStart w:id="33" w:name="MAERS_Year"/>
      <w:r w:rsidR="00374F3E">
        <w:rPr>
          <w:rFonts w:ascii="Arial" w:hAnsi="Arial" w:cs="Arial"/>
          <w:b/>
          <w:sz w:val="22"/>
          <w:szCs w:val="22"/>
        </w:rPr>
        <w:t>2018</w:t>
      </w:r>
      <w:bookmarkEnd w:id="33"/>
      <w:r w:rsidR="00AF4326" w:rsidRPr="00290754">
        <w:rPr>
          <w:rFonts w:ascii="Arial" w:hAnsi="Arial" w:cs="Arial"/>
          <w:sz w:val="22"/>
          <w:szCs w:val="22"/>
        </w:rPr>
        <w:t>.</w:t>
      </w:r>
    </w:p>
    <w:p w14:paraId="532BE2CD" w14:textId="77777777" w:rsidR="00AF4326" w:rsidRPr="00290754" w:rsidRDefault="00AF4326">
      <w:pPr>
        <w:rPr>
          <w:rFonts w:ascii="Arial" w:hAnsi="Arial" w:cs="Arial"/>
          <w:sz w:val="22"/>
          <w:szCs w:val="22"/>
        </w:rPr>
      </w:pPr>
    </w:p>
    <w:p w14:paraId="55A8B9A6" w14:textId="77777777" w:rsidR="00F734C6" w:rsidRPr="00290754" w:rsidRDefault="00F734C6" w:rsidP="00F734C6">
      <w:pPr>
        <w:jc w:val="center"/>
        <w:rPr>
          <w:rFonts w:ascii="Arial" w:hAnsi="Arial" w:cs="Arial"/>
          <w:b/>
          <w:sz w:val="22"/>
          <w:szCs w:val="22"/>
        </w:rPr>
      </w:pPr>
      <w:r w:rsidRPr="00290754">
        <w:rPr>
          <w:rFonts w:ascii="Arial" w:hAnsi="Arial" w:cs="Arial"/>
          <w:b/>
          <w:sz w:val="22"/>
          <w:szCs w:val="22"/>
        </w:rPr>
        <w:t>TOTAL STATIONARY SOURCE EMISSIONS</w:t>
      </w:r>
    </w:p>
    <w:p w14:paraId="44E6F3B7" w14:textId="77777777" w:rsidR="00F734C6" w:rsidRPr="00290754" w:rsidRDefault="00F734C6" w:rsidP="00F734C6">
      <w:pPr>
        <w:jc w:val="center"/>
        <w:rPr>
          <w:rFonts w:ascii="Arial" w:hAnsi="Arial" w:cs="Arial"/>
          <w:sz w:val="22"/>
          <w:szCs w:val="22"/>
        </w:rPr>
      </w:pPr>
    </w:p>
    <w:tbl>
      <w:tblPr>
        <w:tblW w:w="0" w:type="auto"/>
        <w:tblInd w:w="108" w:type="dxa"/>
        <w:tblBorders>
          <w:top w:val="double" w:sz="4" w:space="0" w:color="auto"/>
          <w:left w:val="double" w:sz="6" w:space="0" w:color="auto"/>
          <w:bottom w:val="double" w:sz="6" w:space="0" w:color="auto"/>
          <w:right w:val="double" w:sz="6" w:space="0" w:color="auto"/>
          <w:insideH w:val="single" w:sz="4" w:space="0" w:color="auto"/>
          <w:insideV w:val="single" w:sz="4" w:space="0" w:color="auto"/>
        </w:tblBorders>
        <w:tblLayout w:type="fixed"/>
        <w:tblLook w:val="0000" w:firstRow="0" w:lastRow="0" w:firstColumn="0" w:lastColumn="0" w:noHBand="0" w:noVBand="0"/>
      </w:tblPr>
      <w:tblGrid>
        <w:gridCol w:w="5130"/>
        <w:gridCol w:w="5130"/>
      </w:tblGrid>
      <w:tr w:rsidR="00F734C6" w:rsidRPr="00290754" w14:paraId="3A32EBD8" w14:textId="77777777" w:rsidTr="00443561">
        <w:trPr>
          <w:tblHeader/>
        </w:trPr>
        <w:tc>
          <w:tcPr>
            <w:tcW w:w="5130" w:type="dxa"/>
            <w:shd w:val="pct10" w:color="auto" w:fill="auto"/>
          </w:tcPr>
          <w:p w14:paraId="6B208839" w14:textId="77777777" w:rsidR="00F734C6" w:rsidRPr="00290754" w:rsidRDefault="00F734C6" w:rsidP="00E63937">
            <w:pPr>
              <w:jc w:val="center"/>
              <w:rPr>
                <w:rFonts w:ascii="Arial" w:hAnsi="Arial" w:cs="Arial"/>
                <w:b/>
                <w:sz w:val="22"/>
                <w:szCs w:val="22"/>
              </w:rPr>
            </w:pPr>
            <w:r w:rsidRPr="00290754">
              <w:rPr>
                <w:rFonts w:ascii="Arial" w:hAnsi="Arial" w:cs="Arial"/>
                <w:b/>
                <w:sz w:val="22"/>
                <w:szCs w:val="22"/>
              </w:rPr>
              <w:t>Pollutant</w:t>
            </w:r>
          </w:p>
        </w:tc>
        <w:tc>
          <w:tcPr>
            <w:tcW w:w="5130" w:type="dxa"/>
            <w:shd w:val="pct10" w:color="auto" w:fill="auto"/>
          </w:tcPr>
          <w:p w14:paraId="5A16DD41" w14:textId="77777777" w:rsidR="00F734C6" w:rsidRPr="00290754" w:rsidRDefault="00F734C6" w:rsidP="00E63937">
            <w:pPr>
              <w:jc w:val="center"/>
              <w:rPr>
                <w:rFonts w:ascii="Arial" w:hAnsi="Arial" w:cs="Arial"/>
                <w:b/>
                <w:sz w:val="22"/>
                <w:szCs w:val="22"/>
              </w:rPr>
            </w:pPr>
            <w:r w:rsidRPr="00290754">
              <w:rPr>
                <w:rFonts w:ascii="Arial" w:hAnsi="Arial" w:cs="Arial"/>
                <w:b/>
                <w:sz w:val="22"/>
                <w:szCs w:val="22"/>
              </w:rPr>
              <w:t>Tons per Year</w:t>
            </w:r>
          </w:p>
        </w:tc>
      </w:tr>
      <w:tr w:rsidR="00F734C6" w:rsidRPr="00290754" w14:paraId="1D71DCB0" w14:textId="77777777" w:rsidTr="00443561">
        <w:tc>
          <w:tcPr>
            <w:tcW w:w="5130" w:type="dxa"/>
          </w:tcPr>
          <w:p w14:paraId="4E8E8028" w14:textId="77777777" w:rsidR="00F734C6" w:rsidRPr="00290754" w:rsidRDefault="00F734C6" w:rsidP="00E63937">
            <w:pPr>
              <w:rPr>
                <w:rFonts w:ascii="Arial" w:hAnsi="Arial" w:cs="Arial"/>
                <w:sz w:val="22"/>
                <w:szCs w:val="22"/>
              </w:rPr>
            </w:pPr>
            <w:r w:rsidRPr="00290754">
              <w:rPr>
                <w:rFonts w:ascii="Arial" w:hAnsi="Arial" w:cs="Arial"/>
                <w:sz w:val="22"/>
                <w:szCs w:val="22"/>
              </w:rPr>
              <w:t>Carbon Monoxide (CO)</w:t>
            </w:r>
          </w:p>
        </w:tc>
        <w:tc>
          <w:tcPr>
            <w:tcW w:w="5130" w:type="dxa"/>
          </w:tcPr>
          <w:p w14:paraId="4BD74B55" w14:textId="731899BB" w:rsidR="00F734C6" w:rsidRPr="00290754" w:rsidRDefault="00374F3E" w:rsidP="00E63937">
            <w:pPr>
              <w:jc w:val="center"/>
              <w:rPr>
                <w:rFonts w:ascii="Arial" w:hAnsi="Arial" w:cs="Arial"/>
                <w:sz w:val="22"/>
                <w:szCs w:val="22"/>
              </w:rPr>
            </w:pPr>
            <w:r>
              <w:rPr>
                <w:rFonts w:ascii="Arial" w:hAnsi="Arial" w:cs="Arial"/>
                <w:sz w:val="22"/>
                <w:szCs w:val="22"/>
              </w:rPr>
              <w:t>1.36</w:t>
            </w:r>
          </w:p>
        </w:tc>
      </w:tr>
      <w:tr w:rsidR="00F734C6" w:rsidRPr="00290754" w14:paraId="68B83594" w14:textId="77777777" w:rsidTr="00443561">
        <w:tc>
          <w:tcPr>
            <w:tcW w:w="5130" w:type="dxa"/>
          </w:tcPr>
          <w:p w14:paraId="32AF0F3C" w14:textId="77777777" w:rsidR="00F734C6" w:rsidRPr="00290754" w:rsidRDefault="00F734C6" w:rsidP="00E63937">
            <w:pPr>
              <w:rPr>
                <w:rFonts w:ascii="Arial" w:hAnsi="Arial" w:cs="Arial"/>
                <w:sz w:val="22"/>
                <w:szCs w:val="22"/>
              </w:rPr>
            </w:pPr>
            <w:r w:rsidRPr="00290754">
              <w:rPr>
                <w:rFonts w:ascii="Arial" w:hAnsi="Arial" w:cs="Arial"/>
                <w:sz w:val="22"/>
                <w:szCs w:val="22"/>
              </w:rPr>
              <w:t xml:space="preserve">Nitrogen </w:t>
            </w:r>
            <w:r w:rsidR="00481F2F" w:rsidRPr="00290754">
              <w:rPr>
                <w:rFonts w:ascii="Arial" w:hAnsi="Arial" w:cs="Arial"/>
                <w:sz w:val="22"/>
                <w:szCs w:val="22"/>
              </w:rPr>
              <w:t>Oxides (</w:t>
            </w:r>
            <w:r w:rsidRPr="00290754">
              <w:rPr>
                <w:rFonts w:ascii="Arial" w:hAnsi="Arial" w:cs="Arial"/>
                <w:sz w:val="22"/>
                <w:szCs w:val="22"/>
              </w:rPr>
              <w:t>NO</w:t>
            </w:r>
            <w:r w:rsidRPr="00290754">
              <w:rPr>
                <w:rFonts w:ascii="Arial" w:hAnsi="Arial" w:cs="Arial"/>
                <w:sz w:val="22"/>
                <w:szCs w:val="22"/>
                <w:vertAlign w:val="subscript"/>
              </w:rPr>
              <w:t>x</w:t>
            </w:r>
            <w:r w:rsidRPr="00290754">
              <w:rPr>
                <w:rFonts w:ascii="Arial" w:hAnsi="Arial" w:cs="Arial"/>
                <w:sz w:val="22"/>
                <w:szCs w:val="22"/>
              </w:rPr>
              <w:t>)</w:t>
            </w:r>
          </w:p>
        </w:tc>
        <w:tc>
          <w:tcPr>
            <w:tcW w:w="5130" w:type="dxa"/>
          </w:tcPr>
          <w:p w14:paraId="00E83EA7" w14:textId="206B12FD" w:rsidR="00F734C6" w:rsidRPr="00290754" w:rsidRDefault="00374F3E" w:rsidP="00E63937">
            <w:pPr>
              <w:jc w:val="center"/>
              <w:rPr>
                <w:rFonts w:ascii="Arial" w:hAnsi="Arial" w:cs="Arial"/>
                <w:sz w:val="22"/>
                <w:szCs w:val="22"/>
              </w:rPr>
            </w:pPr>
            <w:r>
              <w:rPr>
                <w:rFonts w:ascii="Arial" w:hAnsi="Arial" w:cs="Arial"/>
                <w:sz w:val="22"/>
                <w:szCs w:val="22"/>
              </w:rPr>
              <w:t>45.44</w:t>
            </w:r>
          </w:p>
        </w:tc>
      </w:tr>
      <w:tr w:rsidR="00F734C6" w:rsidRPr="00290754" w14:paraId="1F120406" w14:textId="77777777" w:rsidTr="00443561">
        <w:tc>
          <w:tcPr>
            <w:tcW w:w="5130" w:type="dxa"/>
          </w:tcPr>
          <w:p w14:paraId="7DEC4F59" w14:textId="77777777" w:rsidR="00F734C6" w:rsidRPr="00290754" w:rsidRDefault="00F734C6" w:rsidP="00E63937">
            <w:pPr>
              <w:rPr>
                <w:rFonts w:ascii="Arial" w:hAnsi="Arial" w:cs="Arial"/>
                <w:sz w:val="22"/>
                <w:szCs w:val="22"/>
              </w:rPr>
            </w:pPr>
            <w:r w:rsidRPr="00290754">
              <w:rPr>
                <w:rFonts w:ascii="Arial" w:hAnsi="Arial" w:cs="Arial"/>
                <w:sz w:val="22"/>
                <w:szCs w:val="22"/>
              </w:rPr>
              <w:t xml:space="preserve">Particulate </w:t>
            </w:r>
            <w:r w:rsidR="00481F2F" w:rsidRPr="00290754">
              <w:rPr>
                <w:rFonts w:ascii="Arial" w:hAnsi="Arial" w:cs="Arial"/>
                <w:sz w:val="22"/>
                <w:szCs w:val="22"/>
              </w:rPr>
              <w:t>Matter (</w:t>
            </w:r>
            <w:r w:rsidRPr="00290754">
              <w:rPr>
                <w:rFonts w:ascii="Arial" w:hAnsi="Arial" w:cs="Arial"/>
                <w:sz w:val="22"/>
                <w:szCs w:val="22"/>
              </w:rPr>
              <w:t>PM)</w:t>
            </w:r>
          </w:p>
        </w:tc>
        <w:tc>
          <w:tcPr>
            <w:tcW w:w="5130" w:type="dxa"/>
          </w:tcPr>
          <w:p w14:paraId="6DACF3CD" w14:textId="7E9D6F93" w:rsidR="00F734C6" w:rsidRPr="00290754" w:rsidRDefault="00374F3E" w:rsidP="00E63937">
            <w:pPr>
              <w:jc w:val="center"/>
              <w:rPr>
                <w:rFonts w:ascii="Arial" w:hAnsi="Arial" w:cs="Arial"/>
                <w:sz w:val="22"/>
                <w:szCs w:val="22"/>
              </w:rPr>
            </w:pPr>
            <w:r>
              <w:rPr>
                <w:rFonts w:ascii="Arial" w:hAnsi="Arial" w:cs="Arial"/>
                <w:sz w:val="22"/>
                <w:szCs w:val="22"/>
              </w:rPr>
              <w:t>0.1</w:t>
            </w:r>
          </w:p>
        </w:tc>
      </w:tr>
      <w:tr w:rsidR="00F734C6" w:rsidRPr="00290754" w14:paraId="066DF7A2" w14:textId="77777777" w:rsidTr="00443561">
        <w:tc>
          <w:tcPr>
            <w:tcW w:w="5130" w:type="dxa"/>
          </w:tcPr>
          <w:p w14:paraId="11311A19" w14:textId="77777777" w:rsidR="00F734C6" w:rsidRPr="00290754" w:rsidRDefault="00F734C6" w:rsidP="00E63937">
            <w:pPr>
              <w:rPr>
                <w:rFonts w:ascii="Arial" w:hAnsi="Arial" w:cs="Arial"/>
                <w:sz w:val="22"/>
                <w:szCs w:val="22"/>
              </w:rPr>
            </w:pPr>
            <w:r w:rsidRPr="00290754">
              <w:rPr>
                <w:rFonts w:ascii="Arial" w:hAnsi="Arial" w:cs="Arial"/>
                <w:sz w:val="22"/>
                <w:szCs w:val="22"/>
              </w:rPr>
              <w:t xml:space="preserve">Sulfur </w:t>
            </w:r>
            <w:r w:rsidR="00481F2F" w:rsidRPr="00290754">
              <w:rPr>
                <w:rFonts w:ascii="Arial" w:hAnsi="Arial" w:cs="Arial"/>
                <w:sz w:val="22"/>
                <w:szCs w:val="22"/>
              </w:rPr>
              <w:t>Dioxide (</w:t>
            </w:r>
            <w:r w:rsidRPr="00290754">
              <w:rPr>
                <w:rFonts w:ascii="Arial" w:hAnsi="Arial" w:cs="Arial"/>
                <w:sz w:val="22"/>
                <w:szCs w:val="22"/>
              </w:rPr>
              <w:t>SO</w:t>
            </w:r>
            <w:r w:rsidRPr="00290754">
              <w:rPr>
                <w:rFonts w:ascii="Arial" w:hAnsi="Arial" w:cs="Arial"/>
                <w:sz w:val="22"/>
                <w:szCs w:val="22"/>
                <w:vertAlign w:val="subscript"/>
              </w:rPr>
              <w:t>2</w:t>
            </w:r>
            <w:r w:rsidRPr="00290754">
              <w:rPr>
                <w:rFonts w:ascii="Arial" w:hAnsi="Arial" w:cs="Arial"/>
                <w:sz w:val="22"/>
                <w:szCs w:val="22"/>
              </w:rPr>
              <w:t>)</w:t>
            </w:r>
          </w:p>
        </w:tc>
        <w:tc>
          <w:tcPr>
            <w:tcW w:w="5130" w:type="dxa"/>
          </w:tcPr>
          <w:p w14:paraId="23C2E23D" w14:textId="478DB5EC" w:rsidR="00F734C6" w:rsidRPr="00290754" w:rsidRDefault="00374F3E" w:rsidP="00E63937">
            <w:pPr>
              <w:jc w:val="center"/>
              <w:rPr>
                <w:rFonts w:ascii="Arial" w:hAnsi="Arial" w:cs="Arial"/>
                <w:sz w:val="22"/>
                <w:szCs w:val="22"/>
              </w:rPr>
            </w:pPr>
            <w:r>
              <w:rPr>
                <w:rFonts w:ascii="Arial" w:hAnsi="Arial" w:cs="Arial"/>
                <w:sz w:val="22"/>
                <w:szCs w:val="22"/>
              </w:rPr>
              <w:t>4.5</w:t>
            </w:r>
          </w:p>
        </w:tc>
      </w:tr>
      <w:tr w:rsidR="00F734C6" w:rsidRPr="00290754" w14:paraId="304C5C02" w14:textId="77777777" w:rsidTr="00443561">
        <w:tc>
          <w:tcPr>
            <w:tcW w:w="5130" w:type="dxa"/>
          </w:tcPr>
          <w:p w14:paraId="43C1C18A" w14:textId="77777777" w:rsidR="00F734C6" w:rsidRPr="00290754" w:rsidRDefault="00F734C6" w:rsidP="00E63937">
            <w:pPr>
              <w:rPr>
                <w:rFonts w:ascii="Arial" w:hAnsi="Arial" w:cs="Arial"/>
                <w:sz w:val="22"/>
                <w:szCs w:val="22"/>
              </w:rPr>
            </w:pPr>
            <w:r w:rsidRPr="00290754">
              <w:rPr>
                <w:rFonts w:ascii="Arial" w:hAnsi="Arial" w:cs="Arial"/>
                <w:sz w:val="22"/>
                <w:szCs w:val="22"/>
              </w:rPr>
              <w:t xml:space="preserve">Volatile Organic </w:t>
            </w:r>
            <w:r w:rsidR="00481F2F" w:rsidRPr="00290754">
              <w:rPr>
                <w:rFonts w:ascii="Arial" w:hAnsi="Arial" w:cs="Arial"/>
                <w:sz w:val="22"/>
                <w:szCs w:val="22"/>
              </w:rPr>
              <w:t>Compounds (</w:t>
            </w:r>
            <w:r w:rsidRPr="00290754">
              <w:rPr>
                <w:rFonts w:ascii="Arial" w:hAnsi="Arial" w:cs="Arial"/>
                <w:sz w:val="22"/>
                <w:szCs w:val="22"/>
              </w:rPr>
              <w:t>VOCs)</w:t>
            </w:r>
          </w:p>
        </w:tc>
        <w:tc>
          <w:tcPr>
            <w:tcW w:w="5130" w:type="dxa"/>
          </w:tcPr>
          <w:p w14:paraId="7B2AB41B" w14:textId="62923BE1" w:rsidR="00F734C6" w:rsidRPr="00290754" w:rsidRDefault="00374F3E" w:rsidP="00E63937">
            <w:pPr>
              <w:jc w:val="center"/>
              <w:rPr>
                <w:rFonts w:ascii="Arial" w:hAnsi="Arial" w:cs="Arial"/>
                <w:sz w:val="22"/>
                <w:szCs w:val="22"/>
              </w:rPr>
            </w:pPr>
            <w:r>
              <w:rPr>
                <w:rFonts w:ascii="Arial" w:hAnsi="Arial" w:cs="Arial"/>
                <w:sz w:val="22"/>
                <w:szCs w:val="22"/>
              </w:rPr>
              <w:t>1.65</w:t>
            </w:r>
          </w:p>
        </w:tc>
      </w:tr>
    </w:tbl>
    <w:p w14:paraId="2FF2165E" w14:textId="77777777" w:rsidR="00F734C6" w:rsidRPr="00CB60BD" w:rsidRDefault="00F734C6" w:rsidP="00F734C6">
      <w:pPr>
        <w:rPr>
          <w:rFonts w:ascii="Arial" w:hAnsi="Arial" w:cs="Arial"/>
          <w:sz w:val="22"/>
          <w:szCs w:val="22"/>
        </w:rPr>
      </w:pPr>
    </w:p>
    <w:p w14:paraId="635A1755" w14:textId="24BD5573" w:rsidR="00F734C6" w:rsidRPr="00290754" w:rsidRDefault="00E31CBD" w:rsidP="00F734C6">
      <w:pPr>
        <w:rPr>
          <w:rFonts w:ascii="Arial" w:hAnsi="Arial" w:cs="Arial"/>
          <w:sz w:val="22"/>
          <w:szCs w:val="22"/>
        </w:rPr>
      </w:pPr>
      <w:r>
        <w:rPr>
          <w:rFonts w:ascii="Arial" w:hAnsi="Arial" w:cs="Arial"/>
          <w:sz w:val="22"/>
          <w:szCs w:val="22"/>
        </w:rPr>
        <w:t xml:space="preserve">This source is a true minor source of </w:t>
      </w:r>
      <w:proofErr w:type="gramStart"/>
      <w:r>
        <w:rPr>
          <w:rFonts w:ascii="Arial" w:hAnsi="Arial" w:cs="Arial"/>
          <w:sz w:val="22"/>
          <w:szCs w:val="22"/>
        </w:rPr>
        <w:t>HAPs,</w:t>
      </w:r>
      <w:proofErr w:type="gramEnd"/>
      <w:r>
        <w:rPr>
          <w:rFonts w:ascii="Arial" w:hAnsi="Arial" w:cs="Arial"/>
          <w:sz w:val="22"/>
          <w:szCs w:val="22"/>
        </w:rPr>
        <w:t xml:space="preserve"> thus no HAP emissions data is listed.</w:t>
      </w:r>
    </w:p>
    <w:p w14:paraId="123DFBE9" w14:textId="77777777" w:rsidR="000F73C3" w:rsidRDefault="000F73C3" w:rsidP="00167B85">
      <w:pPr>
        <w:jc w:val="both"/>
        <w:rPr>
          <w:rFonts w:ascii="Arial" w:hAnsi="Arial" w:cs="Arial"/>
          <w:sz w:val="22"/>
          <w:szCs w:val="22"/>
        </w:rPr>
      </w:pPr>
    </w:p>
    <w:p w14:paraId="6EF5DFED" w14:textId="77777777" w:rsidR="00DB5924" w:rsidRPr="00290754" w:rsidRDefault="00DB5924" w:rsidP="00167B85">
      <w:pPr>
        <w:jc w:val="both"/>
        <w:rPr>
          <w:rFonts w:ascii="Arial" w:hAnsi="Arial" w:cs="Arial"/>
          <w:sz w:val="22"/>
          <w:szCs w:val="22"/>
        </w:rPr>
      </w:pPr>
      <w:r w:rsidRPr="00290754">
        <w:rPr>
          <w:rFonts w:ascii="Arial" w:hAnsi="Arial" w:cs="Arial"/>
          <w:sz w:val="22"/>
          <w:szCs w:val="22"/>
        </w:rPr>
        <w:t xml:space="preserve">See </w:t>
      </w:r>
      <w:r w:rsidR="00C54ADE">
        <w:rPr>
          <w:rFonts w:ascii="Arial" w:hAnsi="Arial" w:cs="Arial"/>
          <w:sz w:val="22"/>
          <w:szCs w:val="22"/>
        </w:rPr>
        <w:t>Part</w:t>
      </w:r>
      <w:r w:rsidRPr="00290754">
        <w:rPr>
          <w:rFonts w:ascii="Arial" w:hAnsi="Arial" w:cs="Arial"/>
          <w:sz w:val="22"/>
          <w:szCs w:val="22"/>
        </w:rPr>
        <w:t>s C and D in the ROP for summary tables of all processes at the stationary source that are subject to process-specific emission limits or standards.</w:t>
      </w:r>
    </w:p>
    <w:p w14:paraId="699C6F78" w14:textId="77777777" w:rsidR="00AF4326" w:rsidRPr="00290754" w:rsidRDefault="00AF4326">
      <w:pPr>
        <w:rPr>
          <w:rFonts w:ascii="Arial" w:hAnsi="Arial" w:cs="Arial"/>
          <w:sz w:val="22"/>
          <w:szCs w:val="22"/>
        </w:rPr>
      </w:pPr>
    </w:p>
    <w:p w14:paraId="316D4FD9" w14:textId="77777777" w:rsidR="00AF4326" w:rsidRPr="00290754" w:rsidRDefault="00AF4326">
      <w:pPr>
        <w:rPr>
          <w:rFonts w:ascii="Arial" w:hAnsi="Arial" w:cs="Arial"/>
          <w:b/>
          <w:sz w:val="22"/>
          <w:szCs w:val="22"/>
          <w:u w:val="single"/>
        </w:rPr>
      </w:pPr>
      <w:bookmarkStart w:id="34" w:name="_Toc480946819"/>
      <w:bookmarkStart w:id="35" w:name="_Toc482691114"/>
      <w:r w:rsidRPr="00290754">
        <w:rPr>
          <w:rFonts w:ascii="Arial" w:hAnsi="Arial" w:cs="Arial"/>
          <w:b/>
          <w:sz w:val="22"/>
          <w:szCs w:val="22"/>
          <w:u w:val="single"/>
        </w:rPr>
        <w:t>Regulatory Analysis</w:t>
      </w:r>
      <w:bookmarkEnd w:id="34"/>
      <w:bookmarkEnd w:id="35"/>
    </w:p>
    <w:p w14:paraId="499CF7F8" w14:textId="77777777" w:rsidR="00AF4326" w:rsidRPr="005A6987" w:rsidRDefault="00AF4326" w:rsidP="00167B85">
      <w:pPr>
        <w:jc w:val="both"/>
        <w:rPr>
          <w:rFonts w:ascii="Arial" w:hAnsi="Arial" w:cs="Arial"/>
          <w:sz w:val="22"/>
          <w:szCs w:val="22"/>
        </w:rPr>
      </w:pPr>
    </w:p>
    <w:p w14:paraId="25E1D184" w14:textId="77777777" w:rsidR="000F73C3" w:rsidRPr="00290754" w:rsidRDefault="000F73C3" w:rsidP="000F73C3">
      <w:pPr>
        <w:jc w:val="both"/>
        <w:outlineLvl w:val="0"/>
        <w:rPr>
          <w:rFonts w:ascii="Arial" w:hAnsi="Arial" w:cs="Arial"/>
          <w:sz w:val="22"/>
          <w:szCs w:val="22"/>
        </w:rPr>
      </w:pPr>
      <w:r w:rsidRPr="00290754">
        <w:rPr>
          <w:rFonts w:ascii="Arial" w:hAnsi="Arial" w:cs="Arial"/>
          <w:sz w:val="22"/>
          <w:szCs w:val="22"/>
        </w:rPr>
        <w:t>The following is a general description and history of the source.  Any determinations of regulatory non</w:t>
      </w:r>
      <w:r>
        <w:rPr>
          <w:rFonts w:ascii="Arial" w:hAnsi="Arial" w:cs="Arial"/>
          <w:sz w:val="22"/>
          <w:szCs w:val="22"/>
        </w:rPr>
        <w:t>-</w:t>
      </w:r>
      <w:r w:rsidRPr="00290754">
        <w:rPr>
          <w:rFonts w:ascii="Arial" w:hAnsi="Arial" w:cs="Arial"/>
          <w:sz w:val="22"/>
          <w:szCs w:val="22"/>
        </w:rPr>
        <w:t xml:space="preserve">applicability for this source are </w:t>
      </w:r>
      <w:r>
        <w:rPr>
          <w:rFonts w:ascii="Arial" w:hAnsi="Arial" w:cs="Arial"/>
          <w:sz w:val="22"/>
          <w:szCs w:val="22"/>
        </w:rPr>
        <w:t xml:space="preserve">explained below </w:t>
      </w:r>
      <w:r w:rsidRPr="00290754">
        <w:rPr>
          <w:rFonts w:ascii="Arial" w:hAnsi="Arial" w:cs="Arial"/>
          <w:sz w:val="22"/>
          <w:szCs w:val="22"/>
        </w:rPr>
        <w:t xml:space="preserve">in the </w:t>
      </w:r>
      <w:r>
        <w:rPr>
          <w:rFonts w:ascii="Arial" w:hAnsi="Arial" w:cs="Arial"/>
          <w:sz w:val="22"/>
          <w:szCs w:val="22"/>
        </w:rPr>
        <w:t>N</w:t>
      </w:r>
      <w:r w:rsidRPr="00290754">
        <w:rPr>
          <w:rFonts w:ascii="Arial" w:hAnsi="Arial" w:cs="Arial"/>
          <w:sz w:val="22"/>
          <w:szCs w:val="22"/>
        </w:rPr>
        <w:t>on-</w:t>
      </w:r>
      <w:r>
        <w:rPr>
          <w:rFonts w:ascii="Arial" w:hAnsi="Arial" w:cs="Arial"/>
          <w:sz w:val="22"/>
          <w:szCs w:val="22"/>
        </w:rPr>
        <w:t>A</w:t>
      </w:r>
      <w:r w:rsidRPr="00290754">
        <w:rPr>
          <w:rFonts w:ascii="Arial" w:hAnsi="Arial" w:cs="Arial"/>
          <w:sz w:val="22"/>
          <w:szCs w:val="22"/>
        </w:rPr>
        <w:t xml:space="preserve">pplicable </w:t>
      </w:r>
      <w:r>
        <w:rPr>
          <w:rFonts w:ascii="Arial" w:hAnsi="Arial" w:cs="Arial"/>
          <w:sz w:val="22"/>
          <w:szCs w:val="22"/>
        </w:rPr>
        <w:t>R</w:t>
      </w:r>
      <w:r w:rsidRPr="00290754">
        <w:rPr>
          <w:rFonts w:ascii="Arial" w:hAnsi="Arial" w:cs="Arial"/>
          <w:sz w:val="22"/>
          <w:szCs w:val="22"/>
        </w:rPr>
        <w:t xml:space="preserve">equirement </w:t>
      </w:r>
      <w:r>
        <w:rPr>
          <w:rFonts w:ascii="Arial" w:hAnsi="Arial" w:cs="Arial"/>
          <w:sz w:val="22"/>
          <w:szCs w:val="22"/>
        </w:rPr>
        <w:t>part</w:t>
      </w:r>
      <w:r w:rsidRPr="00290754">
        <w:rPr>
          <w:rFonts w:ascii="Arial" w:hAnsi="Arial" w:cs="Arial"/>
          <w:sz w:val="22"/>
          <w:szCs w:val="22"/>
        </w:rPr>
        <w:t xml:space="preserve"> of the </w:t>
      </w:r>
      <w:r>
        <w:rPr>
          <w:rFonts w:ascii="Arial" w:hAnsi="Arial" w:cs="Arial"/>
          <w:sz w:val="22"/>
          <w:szCs w:val="22"/>
        </w:rPr>
        <w:t>S</w:t>
      </w:r>
      <w:r w:rsidRPr="00290754">
        <w:rPr>
          <w:rFonts w:ascii="Arial" w:hAnsi="Arial" w:cs="Arial"/>
          <w:sz w:val="22"/>
          <w:szCs w:val="22"/>
        </w:rPr>
        <w:t xml:space="preserve">taff </w:t>
      </w:r>
      <w:r>
        <w:rPr>
          <w:rFonts w:ascii="Arial" w:hAnsi="Arial" w:cs="Arial"/>
          <w:sz w:val="22"/>
          <w:szCs w:val="22"/>
        </w:rPr>
        <w:t>R</w:t>
      </w:r>
      <w:r w:rsidRPr="00290754">
        <w:rPr>
          <w:rFonts w:ascii="Arial" w:hAnsi="Arial" w:cs="Arial"/>
          <w:sz w:val="22"/>
          <w:szCs w:val="22"/>
        </w:rPr>
        <w:t xml:space="preserve">eport and </w:t>
      </w:r>
      <w:r>
        <w:rPr>
          <w:rFonts w:ascii="Arial" w:hAnsi="Arial" w:cs="Arial"/>
          <w:sz w:val="22"/>
          <w:szCs w:val="22"/>
        </w:rPr>
        <w:t>identified in Part</w:t>
      </w:r>
      <w:r w:rsidRPr="00290754">
        <w:rPr>
          <w:rFonts w:ascii="Arial" w:hAnsi="Arial" w:cs="Arial"/>
          <w:sz w:val="22"/>
          <w:szCs w:val="22"/>
        </w:rPr>
        <w:t xml:space="preserve"> E of the ROP.</w:t>
      </w:r>
    </w:p>
    <w:p w14:paraId="632F886C" w14:textId="77777777" w:rsidR="000F73C3" w:rsidRDefault="000F73C3" w:rsidP="000F73C3">
      <w:pPr>
        <w:jc w:val="both"/>
        <w:outlineLvl w:val="0"/>
        <w:rPr>
          <w:rFonts w:ascii="Arial" w:hAnsi="Arial" w:cs="Arial"/>
          <w:sz w:val="22"/>
          <w:szCs w:val="22"/>
        </w:rPr>
      </w:pPr>
    </w:p>
    <w:p w14:paraId="35AB608E" w14:textId="4931AB51" w:rsidR="000F73C3" w:rsidRDefault="000F73C3" w:rsidP="000F73C3">
      <w:pPr>
        <w:jc w:val="both"/>
        <w:outlineLvl w:val="0"/>
        <w:rPr>
          <w:rFonts w:ascii="Arial" w:hAnsi="Arial" w:cs="Arial"/>
          <w:sz w:val="22"/>
          <w:szCs w:val="22"/>
        </w:rPr>
      </w:pPr>
      <w:r w:rsidRPr="00290754">
        <w:rPr>
          <w:rFonts w:ascii="Arial" w:hAnsi="Arial" w:cs="Arial"/>
          <w:sz w:val="22"/>
          <w:szCs w:val="22"/>
        </w:rPr>
        <w:t xml:space="preserve">The stationary source </w:t>
      </w:r>
      <w:r w:rsidR="00481F2F" w:rsidRPr="00290754">
        <w:rPr>
          <w:rFonts w:ascii="Arial" w:hAnsi="Arial" w:cs="Arial"/>
          <w:sz w:val="22"/>
          <w:szCs w:val="22"/>
        </w:rPr>
        <w:t>is in</w:t>
      </w:r>
      <w:r w:rsidRPr="00290754">
        <w:rPr>
          <w:rFonts w:ascii="Arial" w:hAnsi="Arial" w:cs="Arial"/>
          <w:sz w:val="22"/>
          <w:szCs w:val="22"/>
        </w:rPr>
        <w:t xml:space="preserve"> </w:t>
      </w:r>
      <w:bookmarkStart w:id="36" w:name="County_Name"/>
      <w:r w:rsidR="00374F3E">
        <w:rPr>
          <w:rFonts w:ascii="Arial" w:hAnsi="Arial" w:cs="Arial"/>
          <w:noProof/>
          <w:sz w:val="22"/>
          <w:szCs w:val="22"/>
        </w:rPr>
        <w:t>Branch</w:t>
      </w:r>
      <w:bookmarkEnd w:id="36"/>
      <w:r w:rsidRPr="00290754">
        <w:rPr>
          <w:rFonts w:ascii="Arial" w:hAnsi="Arial" w:cs="Arial"/>
          <w:sz w:val="22"/>
          <w:szCs w:val="22"/>
        </w:rPr>
        <w:t xml:space="preserve"> County, which is currently designated</w:t>
      </w:r>
      <w:r w:rsidRPr="000E2E60">
        <w:rPr>
          <w:rFonts w:ascii="Arial" w:hAnsi="Arial" w:cs="Arial"/>
          <w:sz w:val="22"/>
          <w:szCs w:val="22"/>
        </w:rPr>
        <w:t xml:space="preserve"> </w:t>
      </w:r>
      <w:r w:rsidRPr="00A458A7">
        <w:rPr>
          <w:rFonts w:ascii="Arial" w:hAnsi="Arial" w:cs="Arial"/>
          <w:sz w:val="22"/>
          <w:szCs w:val="22"/>
        </w:rPr>
        <w:t xml:space="preserve">by </w:t>
      </w:r>
      <w:r>
        <w:rPr>
          <w:rFonts w:ascii="Arial" w:hAnsi="Arial" w:cs="Arial"/>
          <w:sz w:val="22"/>
          <w:szCs w:val="22"/>
        </w:rPr>
        <w:t>the U</w:t>
      </w:r>
      <w:r w:rsidR="005728E4">
        <w:rPr>
          <w:rFonts w:ascii="Arial" w:hAnsi="Arial" w:cs="Arial"/>
          <w:sz w:val="22"/>
          <w:szCs w:val="22"/>
        </w:rPr>
        <w:t xml:space="preserve">nited </w:t>
      </w:r>
      <w:r>
        <w:rPr>
          <w:rFonts w:ascii="Arial" w:hAnsi="Arial" w:cs="Arial"/>
          <w:sz w:val="22"/>
          <w:szCs w:val="22"/>
        </w:rPr>
        <w:t>S</w:t>
      </w:r>
      <w:r w:rsidR="005728E4">
        <w:rPr>
          <w:rFonts w:ascii="Arial" w:hAnsi="Arial" w:cs="Arial"/>
          <w:sz w:val="22"/>
          <w:szCs w:val="22"/>
        </w:rPr>
        <w:t>tates</w:t>
      </w:r>
      <w:r>
        <w:rPr>
          <w:rFonts w:ascii="Arial" w:hAnsi="Arial" w:cs="Arial"/>
          <w:sz w:val="22"/>
          <w:szCs w:val="22"/>
        </w:rPr>
        <w:t xml:space="preserve"> </w:t>
      </w:r>
      <w:r w:rsidRPr="00A458A7">
        <w:rPr>
          <w:rFonts w:ascii="Arial" w:hAnsi="Arial" w:cs="Arial"/>
          <w:sz w:val="22"/>
          <w:szCs w:val="22"/>
        </w:rPr>
        <w:t>E</w:t>
      </w:r>
      <w:r>
        <w:rPr>
          <w:rFonts w:ascii="Arial" w:hAnsi="Arial" w:cs="Arial"/>
          <w:sz w:val="22"/>
          <w:szCs w:val="22"/>
        </w:rPr>
        <w:t xml:space="preserve">nvironmental </w:t>
      </w:r>
      <w:r w:rsidRPr="00A458A7">
        <w:rPr>
          <w:rFonts w:ascii="Arial" w:hAnsi="Arial" w:cs="Arial"/>
          <w:sz w:val="22"/>
          <w:szCs w:val="22"/>
        </w:rPr>
        <w:t>P</w:t>
      </w:r>
      <w:r>
        <w:rPr>
          <w:rFonts w:ascii="Arial" w:hAnsi="Arial" w:cs="Arial"/>
          <w:sz w:val="22"/>
          <w:szCs w:val="22"/>
        </w:rPr>
        <w:t xml:space="preserve">rotection </w:t>
      </w:r>
      <w:r w:rsidRPr="00A458A7">
        <w:rPr>
          <w:rFonts w:ascii="Arial" w:hAnsi="Arial" w:cs="Arial"/>
          <w:sz w:val="22"/>
          <w:szCs w:val="22"/>
        </w:rPr>
        <w:t>A</w:t>
      </w:r>
      <w:r>
        <w:rPr>
          <w:rFonts w:ascii="Arial" w:hAnsi="Arial" w:cs="Arial"/>
          <w:sz w:val="22"/>
          <w:szCs w:val="22"/>
        </w:rPr>
        <w:t>gency</w:t>
      </w:r>
      <w:r w:rsidRPr="00A458A7">
        <w:rPr>
          <w:rFonts w:ascii="Arial" w:hAnsi="Arial" w:cs="Arial"/>
          <w:sz w:val="22"/>
          <w:szCs w:val="22"/>
        </w:rPr>
        <w:t xml:space="preserve"> </w:t>
      </w:r>
      <w:r>
        <w:rPr>
          <w:rFonts w:ascii="Arial" w:hAnsi="Arial" w:cs="Arial"/>
          <w:sz w:val="22"/>
          <w:szCs w:val="22"/>
        </w:rPr>
        <w:t xml:space="preserve">(USEPA) </w:t>
      </w:r>
      <w:r w:rsidRPr="00290754">
        <w:rPr>
          <w:rFonts w:ascii="Arial" w:hAnsi="Arial" w:cs="Arial"/>
          <w:sz w:val="22"/>
          <w:szCs w:val="22"/>
        </w:rPr>
        <w:t xml:space="preserve">as </w:t>
      </w:r>
      <w:r>
        <w:rPr>
          <w:rFonts w:ascii="Arial" w:hAnsi="Arial" w:cs="Arial"/>
          <w:sz w:val="22"/>
          <w:szCs w:val="22"/>
        </w:rPr>
        <w:t>attainment/unclassified</w:t>
      </w:r>
      <w:r w:rsidRPr="00290754">
        <w:rPr>
          <w:rFonts w:ascii="Arial" w:hAnsi="Arial" w:cs="Arial"/>
          <w:sz w:val="22"/>
          <w:szCs w:val="22"/>
        </w:rPr>
        <w:t xml:space="preserve"> for</w:t>
      </w:r>
      <w:r>
        <w:rPr>
          <w:rFonts w:ascii="Arial" w:hAnsi="Arial" w:cs="Arial"/>
          <w:sz w:val="22"/>
          <w:szCs w:val="22"/>
        </w:rPr>
        <w:t xml:space="preserve"> all criteria pollutants.</w:t>
      </w:r>
    </w:p>
    <w:p w14:paraId="21186E93" w14:textId="77777777" w:rsidR="000F73C3" w:rsidRPr="00290754" w:rsidRDefault="000F73C3" w:rsidP="000F73C3">
      <w:pPr>
        <w:jc w:val="both"/>
        <w:rPr>
          <w:rFonts w:ascii="Arial" w:hAnsi="Arial" w:cs="Arial"/>
          <w:sz w:val="22"/>
          <w:szCs w:val="22"/>
        </w:rPr>
      </w:pPr>
    </w:p>
    <w:p w14:paraId="0F72DE15" w14:textId="6B1C592D" w:rsidR="000F73C3" w:rsidRDefault="000F73C3" w:rsidP="004B59FE">
      <w:pPr>
        <w:jc w:val="both"/>
        <w:outlineLvl w:val="0"/>
        <w:rPr>
          <w:rFonts w:ascii="Arial" w:hAnsi="Arial" w:cs="Arial"/>
          <w:sz w:val="22"/>
          <w:szCs w:val="22"/>
        </w:rPr>
      </w:pPr>
      <w:r w:rsidRPr="00290754">
        <w:rPr>
          <w:rFonts w:ascii="Arial" w:hAnsi="Arial" w:cs="Arial"/>
          <w:sz w:val="22"/>
          <w:szCs w:val="22"/>
        </w:rPr>
        <w:t xml:space="preserve">The </w:t>
      </w:r>
      <w:r w:rsidRPr="00167B85">
        <w:rPr>
          <w:rFonts w:ascii="Arial" w:hAnsi="Arial" w:cs="Arial"/>
          <w:sz w:val="22"/>
          <w:szCs w:val="22"/>
        </w:rPr>
        <w:t xml:space="preserve">stationary source is subject to </w:t>
      </w:r>
      <w:r>
        <w:rPr>
          <w:rFonts w:ascii="Arial" w:hAnsi="Arial" w:cs="Arial"/>
          <w:sz w:val="22"/>
          <w:szCs w:val="22"/>
        </w:rPr>
        <w:t xml:space="preserve">Title 40 of the Code of Federal Regulations (CFR) </w:t>
      </w:r>
      <w:r w:rsidRPr="00167B85">
        <w:rPr>
          <w:rFonts w:ascii="Arial" w:hAnsi="Arial" w:cs="Arial"/>
          <w:sz w:val="22"/>
          <w:szCs w:val="22"/>
        </w:rPr>
        <w:t>Part 70</w:t>
      </w:r>
      <w:r>
        <w:rPr>
          <w:rFonts w:ascii="Arial" w:hAnsi="Arial" w:cs="Arial"/>
          <w:sz w:val="22"/>
          <w:szCs w:val="22"/>
        </w:rPr>
        <w:t>,</w:t>
      </w:r>
      <w:r w:rsidRPr="00167B85">
        <w:rPr>
          <w:rFonts w:ascii="Arial" w:hAnsi="Arial" w:cs="Arial"/>
          <w:sz w:val="22"/>
          <w:szCs w:val="22"/>
        </w:rPr>
        <w:t xml:space="preserve"> because</w:t>
      </w:r>
      <w:r w:rsidR="004B59FE">
        <w:rPr>
          <w:rFonts w:ascii="Arial" w:hAnsi="Arial" w:cs="Arial"/>
          <w:sz w:val="22"/>
          <w:szCs w:val="22"/>
        </w:rPr>
        <w:t xml:space="preserve"> </w:t>
      </w:r>
      <w:r w:rsidRPr="00167B85">
        <w:rPr>
          <w:rFonts w:ascii="Arial" w:hAnsi="Arial" w:cs="Arial"/>
          <w:sz w:val="22"/>
          <w:szCs w:val="22"/>
        </w:rPr>
        <w:t xml:space="preserve">the potential to emit </w:t>
      </w:r>
      <w:bookmarkStart w:id="37" w:name="Pollutant_dropdown2"/>
      <w:r w:rsidR="00F734C6">
        <w:rPr>
          <w:rFonts w:ascii="Arial" w:hAnsi="Arial" w:cs="Arial"/>
          <w:sz w:val="22"/>
          <w:szCs w:val="22"/>
        </w:rPr>
        <w:t xml:space="preserve">of </w:t>
      </w:r>
      <w:bookmarkEnd w:id="37"/>
      <w:r w:rsidR="00BE635F">
        <w:rPr>
          <w:rFonts w:ascii="Arial" w:hAnsi="Arial" w:cs="Arial"/>
          <w:sz w:val="22"/>
          <w:szCs w:val="22"/>
        </w:rPr>
        <w:t>nitrogen oxides</w:t>
      </w:r>
      <w:r w:rsidRPr="00167B85">
        <w:rPr>
          <w:rFonts w:ascii="Arial" w:hAnsi="Arial" w:cs="Arial"/>
          <w:sz w:val="22"/>
          <w:szCs w:val="22"/>
        </w:rPr>
        <w:t xml:space="preserve"> exceed</w:t>
      </w:r>
      <w:r>
        <w:rPr>
          <w:rFonts w:ascii="Arial" w:hAnsi="Arial" w:cs="Arial"/>
          <w:sz w:val="22"/>
          <w:szCs w:val="22"/>
        </w:rPr>
        <w:t>s</w:t>
      </w:r>
      <w:r w:rsidRPr="00167B85">
        <w:rPr>
          <w:rFonts w:ascii="Arial" w:hAnsi="Arial" w:cs="Arial"/>
          <w:sz w:val="22"/>
          <w:szCs w:val="22"/>
        </w:rPr>
        <w:t xml:space="preserve"> </w:t>
      </w:r>
      <w:r>
        <w:rPr>
          <w:rFonts w:ascii="Arial" w:hAnsi="Arial" w:cs="Arial"/>
          <w:sz w:val="22"/>
          <w:szCs w:val="22"/>
        </w:rPr>
        <w:t>100</w:t>
      </w:r>
      <w:r w:rsidRPr="00167B85">
        <w:rPr>
          <w:rFonts w:ascii="Arial" w:hAnsi="Arial" w:cs="Arial"/>
          <w:sz w:val="22"/>
          <w:szCs w:val="22"/>
        </w:rPr>
        <w:t xml:space="preserve"> tons</w:t>
      </w:r>
      <w:r>
        <w:rPr>
          <w:rFonts w:ascii="Arial" w:hAnsi="Arial" w:cs="Arial"/>
          <w:sz w:val="22"/>
          <w:szCs w:val="22"/>
        </w:rPr>
        <w:t xml:space="preserve"> per year</w:t>
      </w:r>
      <w:r w:rsidRPr="00167B85">
        <w:rPr>
          <w:rFonts w:ascii="Arial" w:hAnsi="Arial" w:cs="Arial"/>
          <w:sz w:val="22"/>
          <w:szCs w:val="22"/>
        </w:rPr>
        <w:t>.</w:t>
      </w:r>
    </w:p>
    <w:p w14:paraId="0F9D683D" w14:textId="33AB2070" w:rsidR="001D7607" w:rsidRPr="00295FBF" w:rsidRDefault="001D7607" w:rsidP="000F73C3">
      <w:pPr>
        <w:jc w:val="both"/>
        <w:rPr>
          <w:rFonts w:ascii="Arial" w:hAnsi="Arial" w:cs="Arial"/>
          <w:color w:val="0000FF"/>
          <w:sz w:val="22"/>
          <w:szCs w:val="22"/>
        </w:rPr>
      </w:pPr>
    </w:p>
    <w:p w14:paraId="24B4A089" w14:textId="26F580D3" w:rsidR="001D7607" w:rsidRDefault="001D7607" w:rsidP="000F73C3">
      <w:pPr>
        <w:jc w:val="both"/>
        <w:rPr>
          <w:rFonts w:ascii="Arial" w:hAnsi="Arial" w:cs="Arial"/>
          <w:sz w:val="22"/>
          <w:szCs w:val="22"/>
        </w:rPr>
      </w:pPr>
      <w:r>
        <w:rPr>
          <w:rFonts w:ascii="Arial" w:hAnsi="Arial" w:cs="Arial"/>
          <w:sz w:val="22"/>
          <w:szCs w:val="22"/>
        </w:rPr>
        <w:t xml:space="preserve">The stationary source </w:t>
      </w:r>
      <w:r w:rsidR="00481F2F">
        <w:rPr>
          <w:rFonts w:ascii="Arial" w:hAnsi="Arial" w:cs="Arial"/>
          <w:sz w:val="22"/>
          <w:szCs w:val="22"/>
        </w:rPr>
        <w:t>is</w:t>
      </w:r>
      <w:r>
        <w:rPr>
          <w:rFonts w:ascii="Arial" w:hAnsi="Arial" w:cs="Arial"/>
          <w:sz w:val="22"/>
          <w:szCs w:val="22"/>
        </w:rPr>
        <w:t xml:space="preserve"> a minor source of</w:t>
      </w:r>
      <w:r w:rsidR="00762A17">
        <w:rPr>
          <w:rFonts w:ascii="Arial" w:hAnsi="Arial" w:cs="Arial"/>
          <w:sz w:val="22"/>
          <w:szCs w:val="22"/>
        </w:rPr>
        <w:t xml:space="preserve"> HAP emissions because </w:t>
      </w:r>
      <w:r w:rsidR="00762A17" w:rsidRPr="00762A17">
        <w:rPr>
          <w:rFonts w:ascii="Arial" w:hAnsi="Arial" w:cs="Arial"/>
          <w:sz w:val="22"/>
          <w:szCs w:val="22"/>
        </w:rPr>
        <w:t xml:space="preserve">the potential to emit of any single HAP regulated by </w:t>
      </w:r>
      <w:r w:rsidR="00596B15" w:rsidRPr="00762A17">
        <w:rPr>
          <w:rFonts w:ascii="Arial" w:hAnsi="Arial" w:cs="Arial"/>
          <w:sz w:val="22"/>
          <w:szCs w:val="22"/>
        </w:rPr>
        <w:t>Section 112</w:t>
      </w:r>
      <w:r w:rsidR="00596B15">
        <w:rPr>
          <w:rFonts w:ascii="Arial" w:hAnsi="Arial" w:cs="Arial"/>
          <w:sz w:val="22"/>
          <w:szCs w:val="22"/>
        </w:rPr>
        <w:t xml:space="preserve"> of </w:t>
      </w:r>
      <w:r w:rsidR="00762A17" w:rsidRPr="00762A17">
        <w:rPr>
          <w:rFonts w:ascii="Arial" w:hAnsi="Arial" w:cs="Arial"/>
          <w:sz w:val="22"/>
          <w:szCs w:val="22"/>
        </w:rPr>
        <w:t>the federal Clean Air Act, is less than</w:t>
      </w:r>
      <w:r w:rsidR="00762A17" w:rsidRPr="00762A17">
        <w:rPr>
          <w:rFonts w:ascii="Arial" w:hAnsi="Arial" w:cs="Arial"/>
          <w:b/>
          <w:sz w:val="22"/>
          <w:szCs w:val="22"/>
        </w:rPr>
        <w:t xml:space="preserve"> </w:t>
      </w:r>
      <w:r w:rsidR="00762A17" w:rsidRPr="00762A17">
        <w:rPr>
          <w:rFonts w:ascii="Arial" w:hAnsi="Arial" w:cs="Arial"/>
          <w:sz w:val="22"/>
          <w:szCs w:val="22"/>
        </w:rPr>
        <w:t>10 tons per year and the potential to emit of all HAPs combined are less than 25 tons per year.</w:t>
      </w:r>
    </w:p>
    <w:p w14:paraId="335BE5E9" w14:textId="678FEB84" w:rsidR="00CD19BF" w:rsidRDefault="00CD19BF" w:rsidP="000F73C3">
      <w:pPr>
        <w:jc w:val="both"/>
        <w:rPr>
          <w:rFonts w:ascii="Arial" w:hAnsi="Arial" w:cs="Arial"/>
          <w:sz w:val="22"/>
          <w:szCs w:val="22"/>
        </w:rPr>
      </w:pPr>
    </w:p>
    <w:p w14:paraId="174B18EC" w14:textId="1AF03B58" w:rsidR="00CD19BF" w:rsidRDefault="00E31CBD" w:rsidP="000F73C3">
      <w:pPr>
        <w:jc w:val="both"/>
        <w:rPr>
          <w:rFonts w:ascii="Arial" w:hAnsi="Arial" w:cs="Arial"/>
          <w:sz w:val="22"/>
          <w:szCs w:val="22"/>
        </w:rPr>
      </w:pPr>
      <w:r>
        <w:rPr>
          <w:rFonts w:ascii="Arial" w:hAnsi="Arial" w:cs="Arial"/>
          <w:sz w:val="22"/>
          <w:szCs w:val="22"/>
        </w:rPr>
        <w:t>PTI No. 21-18A (Minor Modification Number 201900157) was issued for the installation of:  One natural gas fired vertical oven used to expand extruded plastic into foam, controlled by a catalytic oxidizer and one Natural gas-fired Jet Preheater for EUOVEN13 with a nominal heat rating of 1.25 MM B</w:t>
      </w:r>
      <w:r w:rsidR="004B59FE">
        <w:rPr>
          <w:rFonts w:ascii="Arial" w:hAnsi="Arial" w:cs="Arial"/>
          <w:sz w:val="22"/>
          <w:szCs w:val="22"/>
        </w:rPr>
        <w:t>TU</w:t>
      </w:r>
      <w:r>
        <w:rPr>
          <w:rFonts w:ascii="Arial" w:hAnsi="Arial" w:cs="Arial"/>
          <w:sz w:val="22"/>
          <w:szCs w:val="22"/>
        </w:rPr>
        <w:t>/hr</w:t>
      </w:r>
      <w:r w:rsidR="007C6B4C">
        <w:rPr>
          <w:rFonts w:ascii="Arial" w:hAnsi="Arial" w:cs="Arial"/>
          <w:sz w:val="22"/>
          <w:szCs w:val="22"/>
        </w:rPr>
        <w:t>.</w:t>
      </w:r>
    </w:p>
    <w:p w14:paraId="39C3B143" w14:textId="77777777" w:rsidR="00CB43FA" w:rsidRPr="003173E8" w:rsidRDefault="00CB43FA" w:rsidP="000F73C3">
      <w:pPr>
        <w:jc w:val="both"/>
        <w:rPr>
          <w:rFonts w:ascii="Arial" w:hAnsi="Arial" w:cs="Arial"/>
          <w:sz w:val="22"/>
          <w:szCs w:val="22"/>
        </w:rPr>
      </w:pPr>
    </w:p>
    <w:p w14:paraId="03224392" w14:textId="7626A58D" w:rsidR="00F734C6" w:rsidRPr="00337750" w:rsidRDefault="000F73C3" w:rsidP="00565D29">
      <w:pPr>
        <w:jc w:val="both"/>
        <w:rPr>
          <w:rFonts w:ascii="Arial" w:hAnsi="Arial" w:cs="Arial"/>
          <w:sz w:val="22"/>
          <w:szCs w:val="22"/>
        </w:rPr>
      </w:pPr>
      <w:r>
        <w:rPr>
          <w:rFonts w:ascii="Arial" w:hAnsi="Arial" w:cs="Arial"/>
          <w:sz w:val="22"/>
          <w:szCs w:val="22"/>
        </w:rPr>
        <w:t xml:space="preserve">No </w:t>
      </w:r>
      <w:r w:rsidRPr="00DE6E0D">
        <w:rPr>
          <w:rFonts w:ascii="Arial" w:hAnsi="Arial" w:cs="Arial"/>
          <w:sz w:val="22"/>
          <w:szCs w:val="22"/>
        </w:rPr>
        <w:t>emission</w:t>
      </w:r>
      <w:r>
        <w:rPr>
          <w:rFonts w:ascii="Arial" w:hAnsi="Arial" w:cs="Arial"/>
          <w:sz w:val="22"/>
          <w:szCs w:val="22"/>
        </w:rPr>
        <w:t xml:space="preserve"> units at t</w:t>
      </w:r>
      <w:r w:rsidRPr="00290754">
        <w:rPr>
          <w:rFonts w:ascii="Arial" w:hAnsi="Arial" w:cs="Arial"/>
          <w:sz w:val="22"/>
          <w:szCs w:val="22"/>
        </w:rPr>
        <w:t>he stationary source</w:t>
      </w:r>
      <w:r>
        <w:rPr>
          <w:rFonts w:ascii="Arial" w:hAnsi="Arial" w:cs="Arial"/>
          <w:sz w:val="22"/>
          <w:szCs w:val="22"/>
        </w:rPr>
        <w:t xml:space="preserve"> are</w:t>
      </w:r>
      <w:r w:rsidRPr="00290754">
        <w:rPr>
          <w:rFonts w:ascii="Arial" w:hAnsi="Arial" w:cs="Arial"/>
          <w:sz w:val="22"/>
          <w:szCs w:val="22"/>
        </w:rPr>
        <w:t xml:space="preserve"> currently subject to </w:t>
      </w:r>
      <w:r>
        <w:rPr>
          <w:rFonts w:ascii="Arial" w:hAnsi="Arial" w:cs="Arial"/>
          <w:sz w:val="22"/>
          <w:szCs w:val="22"/>
        </w:rPr>
        <w:t xml:space="preserve">the </w:t>
      </w:r>
      <w:r w:rsidRPr="00290754">
        <w:rPr>
          <w:rFonts w:ascii="Arial" w:hAnsi="Arial" w:cs="Arial"/>
          <w:sz w:val="22"/>
          <w:szCs w:val="22"/>
        </w:rPr>
        <w:t>Prevention of Significant Deterioration</w:t>
      </w:r>
      <w:r>
        <w:rPr>
          <w:rFonts w:ascii="Arial" w:hAnsi="Arial" w:cs="Arial"/>
          <w:sz w:val="22"/>
          <w:szCs w:val="22"/>
        </w:rPr>
        <w:t xml:space="preserve"> regulations of Part 18, Prevention of Significant Deterioration of Air Quality of Act 451,</w:t>
      </w:r>
      <w:r w:rsidRPr="00290754">
        <w:rPr>
          <w:rFonts w:ascii="Arial" w:hAnsi="Arial" w:cs="Arial"/>
          <w:sz w:val="22"/>
          <w:szCs w:val="22"/>
        </w:rPr>
        <w:t xml:space="preserve"> because</w:t>
      </w:r>
      <w:r>
        <w:rPr>
          <w:rFonts w:ascii="Arial" w:hAnsi="Arial" w:cs="Arial"/>
          <w:sz w:val="22"/>
          <w:szCs w:val="22"/>
        </w:rPr>
        <w:t xml:space="preserve"> at the time of New Source Review permitting the</w:t>
      </w:r>
      <w:r w:rsidRPr="00290754">
        <w:rPr>
          <w:rFonts w:ascii="Arial" w:hAnsi="Arial" w:cs="Arial"/>
          <w:sz w:val="22"/>
          <w:szCs w:val="22"/>
        </w:rPr>
        <w:t xml:space="preserve"> potential to emit</w:t>
      </w:r>
      <w:r>
        <w:rPr>
          <w:rFonts w:ascii="Arial" w:hAnsi="Arial" w:cs="Arial"/>
          <w:sz w:val="22"/>
          <w:szCs w:val="22"/>
        </w:rPr>
        <w:t xml:space="preserve"> of</w:t>
      </w:r>
      <w:r w:rsidRPr="00290754">
        <w:rPr>
          <w:rFonts w:ascii="Arial" w:hAnsi="Arial" w:cs="Arial"/>
          <w:sz w:val="22"/>
          <w:szCs w:val="22"/>
        </w:rPr>
        <w:t xml:space="preserve"> </w:t>
      </w:r>
      <w:r w:rsidR="00BE635F">
        <w:rPr>
          <w:rFonts w:ascii="Arial" w:hAnsi="Arial" w:cs="Arial"/>
          <w:sz w:val="22"/>
          <w:szCs w:val="22"/>
        </w:rPr>
        <w:t>nitrogen oxides</w:t>
      </w:r>
      <w:r w:rsidRPr="00290754">
        <w:rPr>
          <w:rFonts w:ascii="Arial" w:hAnsi="Arial" w:cs="Arial"/>
          <w:sz w:val="22"/>
          <w:szCs w:val="22"/>
        </w:rPr>
        <w:t xml:space="preserve"> </w:t>
      </w:r>
      <w:r>
        <w:rPr>
          <w:rFonts w:ascii="Arial" w:hAnsi="Arial" w:cs="Arial"/>
          <w:sz w:val="22"/>
          <w:szCs w:val="22"/>
        </w:rPr>
        <w:t xml:space="preserve">was </w:t>
      </w:r>
      <w:r w:rsidRPr="00290754">
        <w:rPr>
          <w:rFonts w:ascii="Arial" w:hAnsi="Arial" w:cs="Arial"/>
          <w:sz w:val="22"/>
          <w:szCs w:val="22"/>
        </w:rPr>
        <w:t xml:space="preserve">less than </w:t>
      </w:r>
      <w:r w:rsidR="00BE635F">
        <w:rPr>
          <w:rFonts w:ascii="Arial" w:hAnsi="Arial" w:cs="Arial"/>
          <w:sz w:val="22"/>
          <w:szCs w:val="22"/>
        </w:rPr>
        <w:t>250</w:t>
      </w:r>
      <w:r w:rsidRPr="00290754">
        <w:rPr>
          <w:rFonts w:ascii="Arial" w:hAnsi="Arial" w:cs="Arial"/>
          <w:sz w:val="22"/>
          <w:szCs w:val="22"/>
        </w:rPr>
        <w:t xml:space="preserve"> tons per year</w:t>
      </w:r>
      <w:r w:rsidR="00565D29">
        <w:rPr>
          <w:rFonts w:ascii="Arial" w:hAnsi="Arial" w:cs="Arial"/>
          <w:sz w:val="22"/>
          <w:szCs w:val="22"/>
        </w:rPr>
        <w:t>.</w:t>
      </w:r>
    </w:p>
    <w:p w14:paraId="77798C94" w14:textId="77777777" w:rsidR="002065AF" w:rsidRDefault="002065AF" w:rsidP="002065AF">
      <w:pPr>
        <w:jc w:val="both"/>
        <w:rPr>
          <w:rFonts w:ascii="Arial" w:hAnsi="Arial" w:cs="Arial"/>
          <w:sz w:val="22"/>
          <w:szCs w:val="22"/>
        </w:rPr>
      </w:pPr>
    </w:p>
    <w:p w14:paraId="2D2A8F96" w14:textId="77777777" w:rsidR="00F3515D" w:rsidRPr="00880972" w:rsidRDefault="00621F23" w:rsidP="00621F23">
      <w:pPr>
        <w:jc w:val="both"/>
        <w:rPr>
          <w:rFonts w:ascii="Arial" w:hAnsi="Arial" w:cs="Arial"/>
          <w:sz w:val="22"/>
          <w:szCs w:val="22"/>
        </w:rPr>
      </w:pPr>
      <w:r>
        <w:rPr>
          <w:rFonts w:ascii="Arial" w:hAnsi="Arial" w:cs="Arial"/>
          <w:sz w:val="22"/>
          <w:szCs w:val="22"/>
        </w:rPr>
        <w:t>The AQD’s Rules 287</w:t>
      </w:r>
      <w:r w:rsidR="00E8317B">
        <w:rPr>
          <w:rFonts w:ascii="Arial" w:hAnsi="Arial" w:cs="Arial"/>
          <w:sz w:val="22"/>
          <w:szCs w:val="22"/>
        </w:rPr>
        <w:t xml:space="preserve"> </w:t>
      </w:r>
      <w:r>
        <w:rPr>
          <w:rFonts w:ascii="Arial" w:hAnsi="Arial" w:cs="Arial"/>
          <w:sz w:val="22"/>
          <w:szCs w:val="22"/>
        </w:rPr>
        <w:t xml:space="preserve">and 290 were revised on December 20, 2016.  </w:t>
      </w:r>
      <w:r w:rsidR="00F3515D" w:rsidRPr="00481F2F">
        <w:rPr>
          <w:rFonts w:ascii="Arial" w:hAnsi="Arial" w:cs="Arial"/>
          <w:sz w:val="22"/>
          <w:szCs w:val="22"/>
        </w:rPr>
        <w:t xml:space="preserve">FGRULE287(2)(c) and FGRULE290 are flexible group tables created for emission units subject to </w:t>
      </w:r>
      <w:r w:rsidR="00E8317B">
        <w:rPr>
          <w:rFonts w:ascii="Arial" w:hAnsi="Arial" w:cs="Arial"/>
          <w:sz w:val="22"/>
          <w:szCs w:val="22"/>
        </w:rPr>
        <w:t>these rules</w:t>
      </w:r>
      <w:r w:rsidR="00F3515D" w:rsidRPr="00481F2F">
        <w:rPr>
          <w:rFonts w:ascii="Arial" w:hAnsi="Arial" w:cs="Arial"/>
          <w:sz w:val="22"/>
          <w:szCs w:val="22"/>
        </w:rPr>
        <w:t xml:space="preserve">. </w:t>
      </w:r>
      <w:bookmarkStart w:id="38" w:name="_Hlk502840146"/>
      <w:r w:rsidR="00F3515D" w:rsidRPr="00481F2F">
        <w:rPr>
          <w:rFonts w:ascii="Arial" w:hAnsi="Arial" w:cs="Arial"/>
          <w:sz w:val="22"/>
          <w:szCs w:val="22"/>
        </w:rPr>
        <w:t xml:space="preserve"> Emission units installed before December 20, 2016, </w:t>
      </w:r>
      <w:r w:rsidR="006051CB" w:rsidRPr="00481F2F">
        <w:rPr>
          <w:rFonts w:ascii="Arial" w:hAnsi="Arial" w:cs="Arial"/>
          <w:sz w:val="22"/>
          <w:szCs w:val="22"/>
        </w:rPr>
        <w:t>can</w:t>
      </w:r>
      <w:r w:rsidR="00F3515D" w:rsidRPr="00481F2F">
        <w:rPr>
          <w:rFonts w:ascii="Arial" w:hAnsi="Arial" w:cs="Arial"/>
          <w:sz w:val="22"/>
          <w:szCs w:val="22"/>
        </w:rPr>
        <w:t xml:space="preserve"> comply with the requirements of Rule 287 and Rule 290 in </w:t>
      </w:r>
      <w:r w:rsidR="00F3515D" w:rsidRPr="00481F2F">
        <w:rPr>
          <w:rFonts w:ascii="Arial" w:hAnsi="Arial" w:cs="Arial"/>
          <w:sz w:val="22"/>
          <w:szCs w:val="22"/>
        </w:rPr>
        <w:lastRenderedPageBreak/>
        <w:t>effect at the time of installation or modification</w:t>
      </w:r>
      <w:r w:rsidR="00FB0FCF">
        <w:rPr>
          <w:rFonts w:ascii="Arial" w:hAnsi="Arial" w:cs="Arial"/>
          <w:sz w:val="22"/>
          <w:szCs w:val="22"/>
        </w:rPr>
        <w:t xml:space="preserve"> as identified in the tables</w:t>
      </w:r>
      <w:r w:rsidR="00F3515D" w:rsidRPr="00481F2F">
        <w:rPr>
          <w:rFonts w:ascii="Arial" w:hAnsi="Arial" w:cs="Arial"/>
          <w:sz w:val="22"/>
          <w:szCs w:val="22"/>
        </w:rPr>
        <w:t>.</w:t>
      </w:r>
      <w:bookmarkEnd w:id="38"/>
      <w:r w:rsidR="00F3515D" w:rsidRPr="00481F2F">
        <w:rPr>
          <w:rFonts w:ascii="Arial" w:hAnsi="Arial" w:cs="Arial"/>
          <w:sz w:val="22"/>
          <w:szCs w:val="22"/>
        </w:rPr>
        <w:t xml:space="preserve">  However, e</w:t>
      </w:r>
      <w:r w:rsidR="00F3515D" w:rsidRPr="00481F2F">
        <w:rPr>
          <w:rFonts w:ascii="Arial" w:hAnsi="Arial"/>
          <w:sz w:val="22"/>
          <w:szCs w:val="22"/>
        </w:rPr>
        <w:t xml:space="preserve">mission units installed or modified </w:t>
      </w:r>
      <w:r w:rsidR="00E8317B">
        <w:rPr>
          <w:rFonts w:ascii="Arial" w:hAnsi="Arial"/>
          <w:sz w:val="22"/>
          <w:szCs w:val="22"/>
        </w:rPr>
        <w:t xml:space="preserve">on or </w:t>
      </w:r>
      <w:r w:rsidR="00F3515D" w:rsidRPr="00481F2F">
        <w:rPr>
          <w:rFonts w:ascii="Arial" w:hAnsi="Arial"/>
          <w:sz w:val="22"/>
          <w:szCs w:val="22"/>
        </w:rPr>
        <w:t>after December 20, 2016, must comply with the requirements of the current rules</w:t>
      </w:r>
      <w:r w:rsidR="00FB0FCF">
        <w:rPr>
          <w:rFonts w:ascii="Arial" w:hAnsi="Arial"/>
          <w:sz w:val="22"/>
          <w:szCs w:val="22"/>
        </w:rPr>
        <w:t xml:space="preserve"> as outlined in the tables</w:t>
      </w:r>
      <w:r w:rsidR="00F3515D" w:rsidRPr="00481F2F">
        <w:rPr>
          <w:rFonts w:ascii="Arial" w:hAnsi="Arial"/>
          <w:sz w:val="22"/>
          <w:szCs w:val="22"/>
        </w:rPr>
        <w:t>.</w:t>
      </w:r>
    </w:p>
    <w:p w14:paraId="4508E038" w14:textId="17EE6A61" w:rsidR="000F73C3" w:rsidRPr="004E13FD" w:rsidRDefault="000F73C3" w:rsidP="000F73C3">
      <w:pPr>
        <w:jc w:val="both"/>
        <w:rPr>
          <w:rFonts w:ascii="Arial" w:hAnsi="Arial" w:cs="Arial"/>
          <w:b/>
          <w:color w:val="FF0000"/>
          <w:sz w:val="22"/>
          <w:szCs w:val="22"/>
          <w:u w:val="single"/>
        </w:rPr>
      </w:pPr>
    </w:p>
    <w:p w14:paraId="7AF55BA1" w14:textId="63BBA066" w:rsidR="000F73C3" w:rsidRDefault="000F73C3" w:rsidP="000F73C3">
      <w:pPr>
        <w:jc w:val="both"/>
        <w:rPr>
          <w:rFonts w:ascii="Arial" w:hAnsi="Arial" w:cs="Arial"/>
          <w:sz w:val="22"/>
          <w:szCs w:val="22"/>
        </w:rPr>
      </w:pPr>
      <w:r w:rsidRPr="00781399">
        <w:rPr>
          <w:rFonts w:ascii="Arial" w:hAnsi="Arial" w:cs="Arial"/>
          <w:sz w:val="22"/>
          <w:szCs w:val="22"/>
        </w:rPr>
        <w:t>The monitoring conditions contained in the ROP are necessary to demonstrate compliance with all applicable requirements and are consistent with the "Procedure for Evaluating Periodic Monitoring Submittals."</w:t>
      </w:r>
    </w:p>
    <w:p w14:paraId="74D4FD88" w14:textId="77777777" w:rsidR="00D9587D" w:rsidRDefault="00D9587D" w:rsidP="00D9587D">
      <w:pPr>
        <w:rPr>
          <w:rFonts w:ascii="Arial" w:hAnsi="Arial" w:cs="Arial"/>
          <w:sz w:val="22"/>
          <w:szCs w:val="22"/>
        </w:rPr>
      </w:pPr>
    </w:p>
    <w:p w14:paraId="65967A2D" w14:textId="3073C0E3" w:rsidR="00D9587D" w:rsidRDefault="00D9587D" w:rsidP="00CE25AA">
      <w:pPr>
        <w:autoSpaceDE w:val="0"/>
        <w:autoSpaceDN w:val="0"/>
        <w:adjustRightInd w:val="0"/>
        <w:jc w:val="both"/>
        <w:rPr>
          <w:rFonts w:ascii="Arial" w:hAnsi="Arial" w:cs="Arial"/>
          <w:sz w:val="22"/>
          <w:szCs w:val="22"/>
        </w:rPr>
      </w:pPr>
      <w:r>
        <w:rPr>
          <w:rFonts w:ascii="Arial" w:hAnsi="Arial" w:cs="Arial"/>
          <w:sz w:val="22"/>
          <w:szCs w:val="22"/>
        </w:rPr>
        <w:t xml:space="preserve">No emission units have emission limitations or standards that are </w:t>
      </w:r>
      <w:r w:rsidRPr="00CC7CF8">
        <w:rPr>
          <w:rFonts w:ascii="Arial" w:hAnsi="Arial" w:cs="Arial"/>
          <w:sz w:val="22"/>
          <w:szCs w:val="22"/>
        </w:rPr>
        <w:t xml:space="preserve">subject to the federal Compliance Assurance Monitoring rule </w:t>
      </w:r>
      <w:r>
        <w:rPr>
          <w:rFonts w:ascii="Arial" w:hAnsi="Arial" w:cs="Arial"/>
          <w:sz w:val="22"/>
          <w:szCs w:val="22"/>
        </w:rPr>
        <w:t xml:space="preserve">pursuant to </w:t>
      </w:r>
      <w:r w:rsidRPr="00CC7CF8">
        <w:rPr>
          <w:rFonts w:ascii="Arial" w:hAnsi="Arial" w:cs="Arial"/>
          <w:sz w:val="22"/>
          <w:szCs w:val="22"/>
        </w:rPr>
        <w:t xml:space="preserve">40 </w:t>
      </w:r>
      <w:r>
        <w:rPr>
          <w:rFonts w:ascii="Arial" w:hAnsi="Arial" w:cs="Arial"/>
          <w:sz w:val="22"/>
          <w:szCs w:val="22"/>
        </w:rPr>
        <w:t>CFR Part</w:t>
      </w:r>
      <w:r w:rsidRPr="00CC7CF8">
        <w:rPr>
          <w:rFonts w:ascii="Arial" w:hAnsi="Arial" w:cs="Arial"/>
          <w:sz w:val="22"/>
          <w:szCs w:val="22"/>
        </w:rPr>
        <w:t xml:space="preserve"> 64</w:t>
      </w:r>
      <w:r>
        <w:rPr>
          <w:rFonts w:ascii="Arial" w:hAnsi="Arial" w:cs="Arial"/>
          <w:sz w:val="22"/>
          <w:szCs w:val="22"/>
        </w:rPr>
        <w:t>,</w:t>
      </w:r>
      <w:r w:rsidRPr="00683CEC">
        <w:rPr>
          <w:rFonts w:ascii="Arial" w:hAnsi="Arial" w:cs="Arial"/>
          <w:sz w:val="22"/>
          <w:szCs w:val="22"/>
        </w:rPr>
        <w:t xml:space="preserve"> </w:t>
      </w:r>
      <w:r w:rsidRPr="00CC7CF8">
        <w:rPr>
          <w:rFonts w:ascii="Arial" w:hAnsi="Arial" w:cs="Arial"/>
          <w:sz w:val="22"/>
          <w:szCs w:val="22"/>
        </w:rPr>
        <w:t xml:space="preserve">because all emission units at the </w:t>
      </w:r>
      <w:r>
        <w:rPr>
          <w:rFonts w:ascii="Arial" w:hAnsi="Arial" w:cs="Arial"/>
          <w:sz w:val="22"/>
          <w:szCs w:val="22"/>
        </w:rPr>
        <w:t xml:space="preserve">stationary </w:t>
      </w:r>
      <w:r w:rsidRPr="00CC7CF8">
        <w:rPr>
          <w:rFonts w:ascii="Arial" w:hAnsi="Arial" w:cs="Arial"/>
          <w:sz w:val="22"/>
          <w:szCs w:val="22"/>
        </w:rPr>
        <w:t>source either do not have a control device or those with a control device do not have potential pre-control emissions over the major source thresholds</w:t>
      </w:r>
      <w:r>
        <w:rPr>
          <w:rFonts w:ascii="Arial" w:hAnsi="Arial" w:cs="Arial"/>
          <w:sz w:val="22"/>
          <w:szCs w:val="22"/>
        </w:rPr>
        <w:t xml:space="preserve">.  </w:t>
      </w:r>
    </w:p>
    <w:p w14:paraId="76590356" w14:textId="77777777" w:rsidR="000F73C3" w:rsidRPr="004E13FD" w:rsidRDefault="000F73C3" w:rsidP="000F73C3">
      <w:pPr>
        <w:jc w:val="both"/>
        <w:rPr>
          <w:rFonts w:ascii="Arial" w:hAnsi="Arial" w:cs="Arial"/>
          <w:sz w:val="22"/>
          <w:szCs w:val="22"/>
        </w:rPr>
      </w:pPr>
    </w:p>
    <w:p w14:paraId="4FE1E1B8" w14:textId="77777777" w:rsidR="000F73C3" w:rsidRDefault="000F73C3" w:rsidP="000F73C3">
      <w:pPr>
        <w:jc w:val="both"/>
        <w:rPr>
          <w:rFonts w:ascii="Arial" w:hAnsi="Arial" w:cs="Arial"/>
          <w:sz w:val="22"/>
          <w:szCs w:val="22"/>
        </w:rPr>
      </w:pPr>
      <w:r w:rsidRPr="00290754">
        <w:rPr>
          <w:rFonts w:ascii="Arial" w:hAnsi="Arial" w:cs="Arial"/>
          <w:sz w:val="22"/>
          <w:szCs w:val="22"/>
        </w:rPr>
        <w:t xml:space="preserve">Please refer to </w:t>
      </w:r>
      <w:r>
        <w:rPr>
          <w:rFonts w:ascii="Arial" w:hAnsi="Arial" w:cs="Arial"/>
          <w:sz w:val="22"/>
          <w:szCs w:val="22"/>
        </w:rPr>
        <w:t>Part</w:t>
      </w:r>
      <w:r w:rsidRPr="00290754">
        <w:rPr>
          <w:rFonts w:ascii="Arial" w:hAnsi="Arial" w:cs="Arial"/>
          <w:sz w:val="22"/>
          <w:szCs w:val="22"/>
        </w:rPr>
        <w:t xml:space="preserve">s B, C and D in the </w:t>
      </w:r>
      <w:r>
        <w:rPr>
          <w:rFonts w:ascii="Arial" w:hAnsi="Arial" w:cs="Arial"/>
          <w:sz w:val="22"/>
          <w:szCs w:val="22"/>
        </w:rPr>
        <w:t>draft ROP</w:t>
      </w:r>
      <w:r w:rsidRPr="00290754">
        <w:rPr>
          <w:rFonts w:ascii="Arial" w:hAnsi="Arial" w:cs="Arial"/>
          <w:sz w:val="22"/>
          <w:szCs w:val="22"/>
        </w:rPr>
        <w:t xml:space="preserve"> for detailed regulatory citations for the stationary source.  </w:t>
      </w:r>
      <w:r>
        <w:rPr>
          <w:rFonts w:ascii="Arial" w:hAnsi="Arial" w:cs="Arial"/>
          <w:sz w:val="22"/>
          <w:szCs w:val="22"/>
        </w:rPr>
        <w:t>Part</w:t>
      </w:r>
      <w:r w:rsidRPr="00290754">
        <w:rPr>
          <w:rFonts w:ascii="Arial" w:hAnsi="Arial" w:cs="Arial"/>
          <w:sz w:val="22"/>
          <w:szCs w:val="22"/>
        </w:rPr>
        <w:t xml:space="preserve"> A contains regulatory citations for </w:t>
      </w:r>
      <w:r>
        <w:rPr>
          <w:rFonts w:ascii="Arial" w:hAnsi="Arial" w:cs="Arial"/>
          <w:sz w:val="22"/>
          <w:szCs w:val="22"/>
        </w:rPr>
        <w:t>g</w:t>
      </w:r>
      <w:r w:rsidRPr="00290754">
        <w:rPr>
          <w:rFonts w:ascii="Arial" w:hAnsi="Arial" w:cs="Arial"/>
          <w:sz w:val="22"/>
          <w:szCs w:val="22"/>
        </w:rPr>
        <w:t xml:space="preserve">eneral </w:t>
      </w:r>
      <w:r>
        <w:rPr>
          <w:rFonts w:ascii="Arial" w:hAnsi="Arial" w:cs="Arial"/>
          <w:sz w:val="22"/>
          <w:szCs w:val="22"/>
        </w:rPr>
        <w:t>c</w:t>
      </w:r>
      <w:r w:rsidRPr="00290754">
        <w:rPr>
          <w:rFonts w:ascii="Arial" w:hAnsi="Arial" w:cs="Arial"/>
          <w:sz w:val="22"/>
          <w:szCs w:val="22"/>
        </w:rPr>
        <w:t>onditions.</w:t>
      </w:r>
    </w:p>
    <w:p w14:paraId="279D23D7" w14:textId="77777777" w:rsidR="000F73C3" w:rsidRDefault="000F73C3" w:rsidP="000F73C3">
      <w:pPr>
        <w:jc w:val="both"/>
        <w:rPr>
          <w:rFonts w:ascii="Arial" w:hAnsi="Arial" w:cs="Arial"/>
          <w:sz w:val="22"/>
          <w:szCs w:val="22"/>
        </w:rPr>
      </w:pPr>
    </w:p>
    <w:p w14:paraId="5274BA55" w14:textId="77777777" w:rsidR="000F73C3" w:rsidRPr="00962267" w:rsidRDefault="000F73C3" w:rsidP="000F73C3">
      <w:pPr>
        <w:jc w:val="both"/>
        <w:rPr>
          <w:rFonts w:ascii="Arial" w:hAnsi="Arial" w:cs="Arial"/>
          <w:b/>
          <w:sz w:val="22"/>
          <w:szCs w:val="22"/>
          <w:u w:val="single"/>
        </w:rPr>
      </w:pPr>
      <w:r>
        <w:rPr>
          <w:rFonts w:ascii="Arial" w:hAnsi="Arial" w:cs="Arial"/>
          <w:b/>
          <w:sz w:val="22"/>
          <w:szCs w:val="22"/>
          <w:u w:val="single"/>
        </w:rPr>
        <w:t>Source-</w:t>
      </w:r>
      <w:r w:rsidR="009C76F1">
        <w:rPr>
          <w:rFonts w:ascii="Arial" w:hAnsi="Arial" w:cs="Arial"/>
          <w:b/>
          <w:sz w:val="22"/>
          <w:szCs w:val="22"/>
          <w:u w:val="single"/>
        </w:rPr>
        <w:t>W</w:t>
      </w:r>
      <w:r w:rsidRPr="00962267">
        <w:rPr>
          <w:rFonts w:ascii="Arial" w:hAnsi="Arial" w:cs="Arial"/>
          <w:b/>
          <w:sz w:val="22"/>
          <w:szCs w:val="22"/>
          <w:u w:val="single"/>
        </w:rPr>
        <w:t>ide P</w:t>
      </w:r>
      <w:r>
        <w:rPr>
          <w:rFonts w:ascii="Arial" w:hAnsi="Arial" w:cs="Arial"/>
          <w:b/>
          <w:sz w:val="22"/>
          <w:szCs w:val="22"/>
          <w:u w:val="single"/>
        </w:rPr>
        <w:t xml:space="preserve">ermit </w:t>
      </w:r>
      <w:r w:rsidRPr="00962267">
        <w:rPr>
          <w:rFonts w:ascii="Arial" w:hAnsi="Arial" w:cs="Arial"/>
          <w:b/>
          <w:sz w:val="22"/>
          <w:szCs w:val="22"/>
          <w:u w:val="single"/>
        </w:rPr>
        <w:t>to</w:t>
      </w:r>
      <w:r>
        <w:rPr>
          <w:rFonts w:ascii="Arial" w:hAnsi="Arial" w:cs="Arial"/>
          <w:b/>
          <w:sz w:val="22"/>
          <w:szCs w:val="22"/>
          <w:u w:val="single"/>
        </w:rPr>
        <w:t xml:space="preserve"> </w:t>
      </w:r>
      <w:r w:rsidRPr="00962267">
        <w:rPr>
          <w:rFonts w:ascii="Arial" w:hAnsi="Arial" w:cs="Arial"/>
          <w:b/>
          <w:sz w:val="22"/>
          <w:szCs w:val="22"/>
          <w:u w:val="single"/>
        </w:rPr>
        <w:t>I</w:t>
      </w:r>
      <w:r>
        <w:rPr>
          <w:rFonts w:ascii="Arial" w:hAnsi="Arial" w:cs="Arial"/>
          <w:b/>
          <w:sz w:val="22"/>
          <w:szCs w:val="22"/>
          <w:u w:val="single"/>
        </w:rPr>
        <w:t>nstall (PTI)</w:t>
      </w:r>
    </w:p>
    <w:p w14:paraId="631D36CD" w14:textId="77777777" w:rsidR="000F73C3" w:rsidRPr="00290754" w:rsidRDefault="000F73C3" w:rsidP="000F73C3">
      <w:pPr>
        <w:jc w:val="both"/>
        <w:rPr>
          <w:rFonts w:ascii="Arial" w:hAnsi="Arial" w:cs="Arial"/>
          <w:sz w:val="22"/>
          <w:szCs w:val="22"/>
        </w:rPr>
      </w:pPr>
    </w:p>
    <w:p w14:paraId="72CC5433" w14:textId="77777777" w:rsidR="000F73C3" w:rsidRDefault="000F73C3" w:rsidP="000F73C3">
      <w:pPr>
        <w:jc w:val="both"/>
        <w:rPr>
          <w:rFonts w:ascii="Arial" w:hAnsi="Arial" w:cs="Arial"/>
          <w:sz w:val="22"/>
          <w:szCs w:val="22"/>
        </w:rPr>
      </w:pPr>
      <w:r>
        <w:rPr>
          <w:rFonts w:ascii="Arial" w:hAnsi="Arial" w:cs="Arial"/>
          <w:sz w:val="22"/>
          <w:szCs w:val="22"/>
        </w:rPr>
        <w:t>Rule 214a requires the issuance of a Source-</w:t>
      </w:r>
      <w:r w:rsidR="009C76F1">
        <w:rPr>
          <w:rFonts w:ascii="Arial" w:hAnsi="Arial" w:cs="Arial"/>
          <w:sz w:val="22"/>
          <w:szCs w:val="22"/>
        </w:rPr>
        <w:t>W</w:t>
      </w:r>
      <w:r>
        <w:rPr>
          <w:rFonts w:ascii="Arial" w:hAnsi="Arial" w:cs="Arial"/>
          <w:sz w:val="22"/>
          <w:szCs w:val="22"/>
        </w:rPr>
        <w:t>ide PTI within the ROP for conditions established pursuant to Rule 201.  All terms and conditions that were initially established in a PTI are identified with a footnote designation in the integrated ROP/PTI document.</w:t>
      </w:r>
    </w:p>
    <w:p w14:paraId="57A59E28" w14:textId="77777777" w:rsidR="002B11E3" w:rsidRPr="00BC4F1E" w:rsidRDefault="002B11E3" w:rsidP="000F73C3">
      <w:pPr>
        <w:jc w:val="both"/>
        <w:rPr>
          <w:rFonts w:ascii="Arial" w:hAnsi="Arial" w:cs="Arial"/>
          <w:sz w:val="22"/>
          <w:szCs w:val="22"/>
        </w:rPr>
      </w:pPr>
    </w:p>
    <w:p w14:paraId="07B153A7" w14:textId="0D216CBF" w:rsidR="000F73C3" w:rsidRPr="00962036" w:rsidRDefault="000F73C3" w:rsidP="000F73C3">
      <w:pPr>
        <w:jc w:val="both"/>
        <w:rPr>
          <w:rFonts w:ascii="Arial" w:hAnsi="Arial"/>
          <w:bCs/>
          <w:sz w:val="22"/>
          <w:szCs w:val="22"/>
        </w:rPr>
      </w:pPr>
      <w:r w:rsidRPr="00962036">
        <w:rPr>
          <w:rFonts w:ascii="Arial" w:hAnsi="Arial" w:cs="Arial"/>
          <w:bCs/>
          <w:sz w:val="22"/>
        </w:rPr>
        <w:t>The following table lists all individual PTIs that were</w:t>
      </w:r>
      <w:r w:rsidR="00683CEC">
        <w:rPr>
          <w:rFonts w:ascii="Arial" w:hAnsi="Arial" w:cs="Arial"/>
          <w:bCs/>
          <w:sz w:val="22"/>
        </w:rPr>
        <w:t xml:space="preserve"> </w:t>
      </w:r>
      <w:r w:rsidRPr="00962036">
        <w:rPr>
          <w:rFonts w:ascii="Arial" w:hAnsi="Arial" w:cs="Arial"/>
          <w:bCs/>
          <w:sz w:val="22"/>
        </w:rPr>
        <w:t>incorporated into</w:t>
      </w:r>
      <w:r w:rsidRPr="00962036">
        <w:rPr>
          <w:rFonts w:ascii="Arial" w:hAnsi="Arial" w:cs="Arial"/>
          <w:bCs/>
          <w:color w:val="00FF00"/>
          <w:sz w:val="22"/>
        </w:rPr>
        <w:t xml:space="preserve"> </w:t>
      </w:r>
      <w:r w:rsidRPr="00962036">
        <w:rPr>
          <w:rFonts w:ascii="Arial" w:hAnsi="Arial" w:cs="Arial"/>
          <w:bCs/>
          <w:sz w:val="22"/>
        </w:rPr>
        <w:t xml:space="preserve">previous </w:t>
      </w:r>
      <w:r>
        <w:rPr>
          <w:rFonts w:ascii="Arial" w:hAnsi="Arial" w:cs="Arial"/>
          <w:bCs/>
          <w:sz w:val="22"/>
        </w:rPr>
        <w:t xml:space="preserve">ROPs.  </w:t>
      </w:r>
      <w:r w:rsidRPr="00962036">
        <w:rPr>
          <w:rFonts w:ascii="Arial" w:hAnsi="Arial" w:cs="Arial"/>
          <w:bCs/>
          <w:sz w:val="22"/>
        </w:rPr>
        <w:t xml:space="preserve">PTIs issued after the effective date of </w:t>
      </w:r>
      <w:smartTag w:uri="urn:schemas-microsoft-com:office:smarttags" w:element="stockticker">
        <w:r w:rsidRPr="00962036">
          <w:rPr>
            <w:rFonts w:ascii="Arial" w:hAnsi="Arial" w:cs="Arial"/>
            <w:bCs/>
            <w:sz w:val="22"/>
          </w:rPr>
          <w:t>ROP</w:t>
        </w:r>
      </w:smartTag>
      <w:r w:rsidRPr="00962036">
        <w:rPr>
          <w:rFonts w:ascii="Arial" w:hAnsi="Arial" w:cs="Arial"/>
          <w:bCs/>
          <w:sz w:val="22"/>
        </w:rPr>
        <w:t xml:space="preserve"> No. </w:t>
      </w:r>
      <w:r w:rsidR="00CE25AA">
        <w:rPr>
          <w:rFonts w:ascii="Arial" w:hAnsi="Arial" w:cs="Arial"/>
          <w:bCs/>
          <w:sz w:val="22"/>
        </w:rPr>
        <w:t>MI-ROP-B8786-20</w:t>
      </w:r>
      <w:r w:rsidR="004B59FE">
        <w:rPr>
          <w:rFonts w:ascii="Arial" w:hAnsi="Arial" w:cs="Arial"/>
          <w:bCs/>
          <w:sz w:val="22"/>
        </w:rPr>
        <w:t>14b</w:t>
      </w:r>
      <w:r w:rsidRPr="00962036">
        <w:rPr>
          <w:rFonts w:ascii="Arial" w:hAnsi="Arial" w:cs="Arial"/>
          <w:bCs/>
          <w:sz w:val="22"/>
        </w:rPr>
        <w:t xml:space="preserve"> are identified in Appendix 6 of the </w:t>
      </w:r>
      <w:smartTag w:uri="urn:schemas-microsoft-com:office:smarttags" w:element="stockticker">
        <w:r w:rsidRPr="00962036">
          <w:rPr>
            <w:rFonts w:ascii="Arial" w:hAnsi="Arial" w:cs="Arial"/>
            <w:bCs/>
            <w:sz w:val="22"/>
          </w:rPr>
          <w:t>ROP</w:t>
        </w:r>
      </w:smartTag>
      <w:r w:rsidRPr="00962036">
        <w:rPr>
          <w:rFonts w:ascii="Arial" w:hAnsi="Arial" w:cs="Arial"/>
          <w:bCs/>
          <w:sz w:val="22"/>
        </w:rPr>
        <w:t>.</w:t>
      </w:r>
    </w:p>
    <w:p w14:paraId="38E2EF75" w14:textId="77777777" w:rsidR="000F73C3" w:rsidRPr="00290754" w:rsidRDefault="000F73C3" w:rsidP="000F73C3">
      <w:pPr>
        <w:jc w:val="both"/>
        <w:rPr>
          <w:rFonts w:ascii="Arial" w:hAnsi="Arial" w:cs="Arial"/>
          <w:sz w:val="22"/>
          <w:szCs w:val="22"/>
        </w:rPr>
      </w:pPr>
    </w:p>
    <w:tbl>
      <w:tblPr>
        <w:tblW w:w="0" w:type="auto"/>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565"/>
        <w:gridCol w:w="2565"/>
        <w:gridCol w:w="2565"/>
        <w:gridCol w:w="2565"/>
      </w:tblGrid>
      <w:tr w:rsidR="000F73C3" w:rsidRPr="00290754" w14:paraId="7A53A50A" w14:textId="77777777" w:rsidTr="00443561">
        <w:trPr>
          <w:tblHeader/>
        </w:trPr>
        <w:tc>
          <w:tcPr>
            <w:tcW w:w="10260" w:type="dxa"/>
            <w:gridSpan w:val="4"/>
            <w:tcBorders>
              <w:top w:val="double" w:sz="4" w:space="0" w:color="auto"/>
              <w:left w:val="double" w:sz="4" w:space="0" w:color="auto"/>
              <w:bottom w:val="single" w:sz="4" w:space="0" w:color="auto"/>
              <w:right w:val="double" w:sz="4" w:space="0" w:color="auto"/>
            </w:tcBorders>
            <w:shd w:val="pct10" w:color="auto" w:fill="auto"/>
          </w:tcPr>
          <w:p w14:paraId="75092169" w14:textId="77777777" w:rsidR="000F73C3" w:rsidRPr="00290754" w:rsidRDefault="000F73C3" w:rsidP="00F478F0">
            <w:pPr>
              <w:jc w:val="center"/>
              <w:rPr>
                <w:rFonts w:ascii="Arial" w:hAnsi="Arial" w:cs="Arial"/>
                <w:b/>
                <w:sz w:val="22"/>
                <w:szCs w:val="22"/>
              </w:rPr>
            </w:pPr>
            <w:r w:rsidRPr="00290754">
              <w:rPr>
                <w:rFonts w:ascii="Arial" w:hAnsi="Arial" w:cs="Arial"/>
                <w:b/>
                <w:sz w:val="22"/>
                <w:szCs w:val="22"/>
              </w:rPr>
              <w:t>PTI Number</w:t>
            </w:r>
          </w:p>
        </w:tc>
      </w:tr>
      <w:tr w:rsidR="000F73C3" w:rsidRPr="00290754" w14:paraId="79CEAEB7" w14:textId="77777777" w:rsidTr="00443561">
        <w:tc>
          <w:tcPr>
            <w:tcW w:w="2565" w:type="dxa"/>
            <w:tcBorders>
              <w:top w:val="single" w:sz="4" w:space="0" w:color="auto"/>
              <w:left w:val="double" w:sz="4" w:space="0" w:color="auto"/>
            </w:tcBorders>
          </w:tcPr>
          <w:p w14:paraId="75EF600C" w14:textId="38909EEA" w:rsidR="000F73C3" w:rsidRPr="00290754" w:rsidRDefault="008C0920" w:rsidP="00F478F0">
            <w:pPr>
              <w:rPr>
                <w:rFonts w:ascii="Arial" w:hAnsi="Arial" w:cs="Arial"/>
                <w:sz w:val="22"/>
                <w:szCs w:val="22"/>
              </w:rPr>
            </w:pPr>
            <w:r>
              <w:rPr>
                <w:rFonts w:ascii="Arial" w:hAnsi="Arial" w:cs="Arial"/>
                <w:noProof/>
                <w:sz w:val="22"/>
                <w:szCs w:val="22"/>
              </w:rPr>
              <w:t>488-81</w:t>
            </w:r>
          </w:p>
        </w:tc>
        <w:tc>
          <w:tcPr>
            <w:tcW w:w="2565" w:type="dxa"/>
            <w:tcBorders>
              <w:top w:val="single" w:sz="4" w:space="0" w:color="auto"/>
            </w:tcBorders>
          </w:tcPr>
          <w:p w14:paraId="7B44B074" w14:textId="4A5F5AC6" w:rsidR="000F73C3" w:rsidRPr="00290754" w:rsidRDefault="008C0920" w:rsidP="00F478F0">
            <w:pPr>
              <w:rPr>
                <w:rFonts w:ascii="Arial" w:hAnsi="Arial" w:cs="Arial"/>
                <w:sz w:val="22"/>
                <w:szCs w:val="22"/>
              </w:rPr>
            </w:pPr>
            <w:r>
              <w:rPr>
                <w:rFonts w:ascii="Arial" w:hAnsi="Arial" w:cs="Arial"/>
                <w:noProof/>
                <w:sz w:val="22"/>
                <w:szCs w:val="22"/>
              </w:rPr>
              <w:t>488-81A</w:t>
            </w:r>
          </w:p>
        </w:tc>
        <w:tc>
          <w:tcPr>
            <w:tcW w:w="2565" w:type="dxa"/>
            <w:tcBorders>
              <w:top w:val="single" w:sz="4" w:space="0" w:color="auto"/>
            </w:tcBorders>
          </w:tcPr>
          <w:p w14:paraId="15325B56" w14:textId="2CF1D90A" w:rsidR="000F73C3" w:rsidRPr="00290754" w:rsidRDefault="008C0920" w:rsidP="00F478F0">
            <w:pPr>
              <w:rPr>
                <w:rFonts w:ascii="Arial" w:hAnsi="Arial" w:cs="Arial"/>
                <w:sz w:val="22"/>
                <w:szCs w:val="22"/>
              </w:rPr>
            </w:pPr>
            <w:r>
              <w:rPr>
                <w:rFonts w:ascii="Arial" w:hAnsi="Arial" w:cs="Arial"/>
                <w:noProof/>
                <w:sz w:val="22"/>
                <w:szCs w:val="22"/>
              </w:rPr>
              <w:t>20-89</w:t>
            </w:r>
          </w:p>
        </w:tc>
        <w:tc>
          <w:tcPr>
            <w:tcW w:w="2565" w:type="dxa"/>
            <w:tcBorders>
              <w:top w:val="single" w:sz="4" w:space="0" w:color="auto"/>
              <w:right w:val="double" w:sz="4" w:space="0" w:color="auto"/>
            </w:tcBorders>
          </w:tcPr>
          <w:p w14:paraId="47E6BC32" w14:textId="425FAFB3" w:rsidR="000F73C3" w:rsidRPr="00290754" w:rsidRDefault="008C0920" w:rsidP="00F478F0">
            <w:pPr>
              <w:rPr>
                <w:rFonts w:ascii="Arial" w:hAnsi="Arial" w:cs="Arial"/>
                <w:sz w:val="22"/>
                <w:szCs w:val="22"/>
              </w:rPr>
            </w:pPr>
            <w:r>
              <w:rPr>
                <w:rFonts w:ascii="Arial" w:hAnsi="Arial" w:cs="Arial"/>
                <w:noProof/>
                <w:sz w:val="22"/>
                <w:szCs w:val="22"/>
              </w:rPr>
              <w:t>960-89</w:t>
            </w:r>
          </w:p>
        </w:tc>
      </w:tr>
      <w:tr w:rsidR="000F73C3" w:rsidRPr="00290754" w14:paraId="10344CC3" w14:textId="77777777" w:rsidTr="00443561">
        <w:tc>
          <w:tcPr>
            <w:tcW w:w="2565" w:type="dxa"/>
            <w:tcBorders>
              <w:left w:val="double" w:sz="4" w:space="0" w:color="auto"/>
            </w:tcBorders>
          </w:tcPr>
          <w:p w14:paraId="0911998C" w14:textId="2076946E" w:rsidR="000F73C3" w:rsidRPr="00290754" w:rsidRDefault="008C0920" w:rsidP="00F478F0">
            <w:pPr>
              <w:rPr>
                <w:rFonts w:ascii="Arial" w:hAnsi="Arial" w:cs="Arial"/>
                <w:sz w:val="22"/>
                <w:szCs w:val="22"/>
              </w:rPr>
            </w:pPr>
            <w:r>
              <w:rPr>
                <w:rFonts w:ascii="Arial" w:hAnsi="Arial" w:cs="Arial"/>
                <w:noProof/>
                <w:sz w:val="22"/>
                <w:szCs w:val="22"/>
              </w:rPr>
              <w:t>918-90</w:t>
            </w:r>
          </w:p>
        </w:tc>
        <w:tc>
          <w:tcPr>
            <w:tcW w:w="2565" w:type="dxa"/>
          </w:tcPr>
          <w:p w14:paraId="033C351A" w14:textId="5E786596" w:rsidR="000F73C3" w:rsidRPr="00290754" w:rsidRDefault="008C0920" w:rsidP="00F478F0">
            <w:pPr>
              <w:rPr>
                <w:rFonts w:ascii="Arial" w:hAnsi="Arial" w:cs="Arial"/>
                <w:sz w:val="22"/>
                <w:szCs w:val="22"/>
              </w:rPr>
            </w:pPr>
            <w:r>
              <w:rPr>
                <w:rFonts w:ascii="Arial" w:hAnsi="Arial" w:cs="Arial"/>
                <w:noProof/>
                <w:sz w:val="22"/>
                <w:szCs w:val="22"/>
              </w:rPr>
              <w:t>10-92</w:t>
            </w:r>
          </w:p>
        </w:tc>
        <w:tc>
          <w:tcPr>
            <w:tcW w:w="2565" w:type="dxa"/>
          </w:tcPr>
          <w:p w14:paraId="37CDE47D" w14:textId="136D6256" w:rsidR="000F73C3" w:rsidRPr="00290754" w:rsidRDefault="008C0920" w:rsidP="00F478F0">
            <w:pPr>
              <w:rPr>
                <w:rFonts w:ascii="Arial" w:hAnsi="Arial" w:cs="Arial"/>
                <w:sz w:val="22"/>
                <w:szCs w:val="22"/>
              </w:rPr>
            </w:pPr>
            <w:r>
              <w:rPr>
                <w:rFonts w:ascii="Arial" w:hAnsi="Arial" w:cs="Arial"/>
                <w:noProof/>
                <w:sz w:val="22"/>
                <w:szCs w:val="22"/>
              </w:rPr>
              <w:t>130-93</w:t>
            </w:r>
          </w:p>
        </w:tc>
        <w:tc>
          <w:tcPr>
            <w:tcW w:w="2565" w:type="dxa"/>
            <w:tcBorders>
              <w:right w:val="double" w:sz="4" w:space="0" w:color="auto"/>
            </w:tcBorders>
          </w:tcPr>
          <w:p w14:paraId="70C3522C" w14:textId="53D875EC" w:rsidR="000F73C3" w:rsidRPr="00290754" w:rsidRDefault="008C0920" w:rsidP="00F478F0">
            <w:pPr>
              <w:rPr>
                <w:rFonts w:ascii="Arial" w:hAnsi="Arial" w:cs="Arial"/>
                <w:sz w:val="22"/>
                <w:szCs w:val="22"/>
              </w:rPr>
            </w:pPr>
            <w:r>
              <w:rPr>
                <w:rFonts w:ascii="Arial" w:hAnsi="Arial" w:cs="Arial"/>
                <w:noProof/>
                <w:sz w:val="22"/>
                <w:szCs w:val="22"/>
              </w:rPr>
              <w:t>68-94</w:t>
            </w:r>
          </w:p>
        </w:tc>
      </w:tr>
      <w:tr w:rsidR="000F73C3" w:rsidRPr="00290754" w14:paraId="66F83391" w14:textId="77777777" w:rsidTr="00443561">
        <w:tc>
          <w:tcPr>
            <w:tcW w:w="2565" w:type="dxa"/>
            <w:tcBorders>
              <w:left w:val="double" w:sz="4" w:space="0" w:color="auto"/>
            </w:tcBorders>
          </w:tcPr>
          <w:p w14:paraId="4171822C" w14:textId="4A83DBE9" w:rsidR="000F73C3" w:rsidRPr="00290754" w:rsidRDefault="008C0920" w:rsidP="00F478F0">
            <w:pPr>
              <w:rPr>
                <w:rFonts w:ascii="Arial" w:hAnsi="Arial" w:cs="Arial"/>
                <w:sz w:val="22"/>
                <w:szCs w:val="22"/>
              </w:rPr>
            </w:pPr>
            <w:r>
              <w:rPr>
                <w:rFonts w:ascii="Arial" w:hAnsi="Arial" w:cs="Arial"/>
                <w:noProof/>
                <w:sz w:val="22"/>
                <w:szCs w:val="22"/>
              </w:rPr>
              <w:t>402-95</w:t>
            </w:r>
          </w:p>
        </w:tc>
        <w:tc>
          <w:tcPr>
            <w:tcW w:w="2565" w:type="dxa"/>
          </w:tcPr>
          <w:p w14:paraId="3A9BA7B4" w14:textId="1576FAD4" w:rsidR="000F73C3" w:rsidRPr="00290754" w:rsidRDefault="008C0920" w:rsidP="00F478F0">
            <w:pPr>
              <w:rPr>
                <w:rFonts w:ascii="Arial" w:hAnsi="Arial" w:cs="Arial"/>
                <w:sz w:val="22"/>
                <w:szCs w:val="22"/>
              </w:rPr>
            </w:pPr>
            <w:r>
              <w:rPr>
                <w:rFonts w:ascii="Arial" w:hAnsi="Arial" w:cs="Arial"/>
                <w:noProof/>
                <w:sz w:val="22"/>
                <w:szCs w:val="22"/>
              </w:rPr>
              <w:t>403-95</w:t>
            </w:r>
          </w:p>
        </w:tc>
        <w:tc>
          <w:tcPr>
            <w:tcW w:w="2565" w:type="dxa"/>
          </w:tcPr>
          <w:p w14:paraId="007D7671" w14:textId="494173E3" w:rsidR="000F73C3" w:rsidRPr="00290754" w:rsidRDefault="008C0920" w:rsidP="00F478F0">
            <w:pPr>
              <w:rPr>
                <w:rFonts w:ascii="Arial" w:hAnsi="Arial" w:cs="Arial"/>
                <w:sz w:val="22"/>
                <w:szCs w:val="22"/>
              </w:rPr>
            </w:pPr>
            <w:r>
              <w:rPr>
                <w:rFonts w:ascii="Arial" w:hAnsi="Arial" w:cs="Arial"/>
                <w:noProof/>
                <w:sz w:val="22"/>
                <w:szCs w:val="22"/>
              </w:rPr>
              <w:t>404-95</w:t>
            </w:r>
          </w:p>
        </w:tc>
        <w:tc>
          <w:tcPr>
            <w:tcW w:w="2565" w:type="dxa"/>
            <w:tcBorders>
              <w:right w:val="double" w:sz="4" w:space="0" w:color="auto"/>
            </w:tcBorders>
          </w:tcPr>
          <w:p w14:paraId="68357C8E" w14:textId="53BCF05F" w:rsidR="000F73C3" w:rsidRPr="00290754" w:rsidRDefault="008C0920" w:rsidP="00F478F0">
            <w:pPr>
              <w:rPr>
                <w:rFonts w:ascii="Arial" w:hAnsi="Arial" w:cs="Arial"/>
                <w:sz w:val="22"/>
                <w:szCs w:val="22"/>
              </w:rPr>
            </w:pPr>
            <w:r>
              <w:rPr>
                <w:rFonts w:ascii="Arial" w:hAnsi="Arial" w:cs="Arial"/>
                <w:noProof/>
                <w:sz w:val="22"/>
                <w:szCs w:val="22"/>
              </w:rPr>
              <w:t>422-99</w:t>
            </w:r>
          </w:p>
        </w:tc>
      </w:tr>
      <w:tr w:rsidR="000F73C3" w:rsidRPr="00290754" w14:paraId="267234B3" w14:textId="77777777" w:rsidTr="00443561">
        <w:tc>
          <w:tcPr>
            <w:tcW w:w="2565" w:type="dxa"/>
            <w:tcBorders>
              <w:left w:val="double" w:sz="4" w:space="0" w:color="auto"/>
            </w:tcBorders>
          </w:tcPr>
          <w:p w14:paraId="5ADF4121" w14:textId="2874B72E" w:rsidR="000F73C3" w:rsidRPr="00290754" w:rsidRDefault="00800731" w:rsidP="00F478F0">
            <w:pPr>
              <w:rPr>
                <w:rFonts w:ascii="Arial" w:hAnsi="Arial" w:cs="Arial"/>
                <w:sz w:val="22"/>
                <w:szCs w:val="22"/>
              </w:rPr>
            </w:pPr>
            <w:r>
              <w:rPr>
                <w:rFonts w:ascii="Arial" w:hAnsi="Arial" w:cs="Arial"/>
                <w:noProof/>
                <w:sz w:val="22"/>
                <w:szCs w:val="22"/>
              </w:rPr>
              <w:t>190-13</w:t>
            </w:r>
          </w:p>
        </w:tc>
        <w:tc>
          <w:tcPr>
            <w:tcW w:w="2565" w:type="dxa"/>
          </w:tcPr>
          <w:p w14:paraId="41D267B4" w14:textId="7204A6F5" w:rsidR="000F73C3" w:rsidRPr="00290754" w:rsidRDefault="00800731" w:rsidP="00F478F0">
            <w:pPr>
              <w:rPr>
                <w:rFonts w:ascii="Arial" w:hAnsi="Arial" w:cs="Arial"/>
                <w:sz w:val="22"/>
                <w:szCs w:val="22"/>
              </w:rPr>
            </w:pPr>
            <w:r>
              <w:rPr>
                <w:rFonts w:ascii="Arial" w:hAnsi="Arial" w:cs="Arial"/>
                <w:noProof/>
                <w:sz w:val="22"/>
                <w:szCs w:val="22"/>
              </w:rPr>
              <w:t>37-14</w:t>
            </w:r>
          </w:p>
        </w:tc>
        <w:tc>
          <w:tcPr>
            <w:tcW w:w="2565" w:type="dxa"/>
          </w:tcPr>
          <w:p w14:paraId="3FE140A1" w14:textId="4584F55C" w:rsidR="000F73C3" w:rsidRPr="00290754" w:rsidRDefault="00800731" w:rsidP="00F478F0">
            <w:pPr>
              <w:rPr>
                <w:rFonts w:ascii="Arial" w:hAnsi="Arial" w:cs="Arial"/>
                <w:sz w:val="22"/>
                <w:szCs w:val="22"/>
              </w:rPr>
            </w:pPr>
            <w:r>
              <w:rPr>
                <w:rFonts w:ascii="Arial" w:hAnsi="Arial" w:cs="Arial"/>
                <w:noProof/>
                <w:sz w:val="22"/>
                <w:szCs w:val="22"/>
              </w:rPr>
              <w:t>170-15</w:t>
            </w:r>
          </w:p>
        </w:tc>
        <w:tc>
          <w:tcPr>
            <w:tcW w:w="2565" w:type="dxa"/>
            <w:tcBorders>
              <w:right w:val="double" w:sz="4" w:space="0" w:color="auto"/>
            </w:tcBorders>
          </w:tcPr>
          <w:p w14:paraId="3F792AF8" w14:textId="0304D547" w:rsidR="000F73C3" w:rsidRPr="00290754" w:rsidRDefault="00800731" w:rsidP="00F478F0">
            <w:pPr>
              <w:rPr>
                <w:rFonts w:ascii="Arial" w:hAnsi="Arial" w:cs="Arial"/>
                <w:sz w:val="22"/>
                <w:szCs w:val="22"/>
              </w:rPr>
            </w:pPr>
            <w:r>
              <w:rPr>
                <w:rFonts w:ascii="Arial" w:hAnsi="Arial" w:cs="Arial"/>
                <w:noProof/>
                <w:sz w:val="22"/>
                <w:szCs w:val="22"/>
              </w:rPr>
              <w:t>164-16</w:t>
            </w:r>
          </w:p>
        </w:tc>
      </w:tr>
    </w:tbl>
    <w:p w14:paraId="653B6684" w14:textId="77777777" w:rsidR="000F73C3" w:rsidRDefault="000F73C3" w:rsidP="000F73C3">
      <w:pPr>
        <w:rPr>
          <w:rFonts w:ascii="Arial" w:hAnsi="Arial" w:cs="Arial"/>
          <w:sz w:val="22"/>
          <w:szCs w:val="22"/>
        </w:rPr>
      </w:pPr>
    </w:p>
    <w:p w14:paraId="32D8D28F" w14:textId="77777777" w:rsidR="000F73C3" w:rsidRPr="00DA122E" w:rsidRDefault="000F73C3" w:rsidP="000F73C3">
      <w:pPr>
        <w:rPr>
          <w:rFonts w:ascii="Arial" w:hAnsi="Arial" w:cs="Arial"/>
          <w:b/>
          <w:sz w:val="22"/>
          <w:szCs w:val="22"/>
          <w:u w:val="single"/>
        </w:rPr>
      </w:pPr>
      <w:r w:rsidRPr="00DA122E">
        <w:rPr>
          <w:rFonts w:ascii="Arial" w:hAnsi="Arial" w:cs="Arial"/>
          <w:b/>
          <w:sz w:val="22"/>
          <w:szCs w:val="22"/>
          <w:u w:val="single"/>
        </w:rPr>
        <w:t>Streamlined/Subsumed Requirements</w:t>
      </w:r>
    </w:p>
    <w:p w14:paraId="4C67884B" w14:textId="77777777" w:rsidR="000F73C3" w:rsidRPr="00DA122E" w:rsidRDefault="000F73C3" w:rsidP="000F73C3">
      <w:pPr>
        <w:jc w:val="both"/>
        <w:rPr>
          <w:rFonts w:ascii="Arial" w:hAnsi="Arial" w:cs="Arial"/>
          <w:sz w:val="22"/>
          <w:szCs w:val="22"/>
        </w:rPr>
      </w:pPr>
    </w:p>
    <w:p w14:paraId="39B736CC" w14:textId="553674A2" w:rsidR="000F73C3" w:rsidRDefault="000F73C3" w:rsidP="00CE25AA">
      <w:pPr>
        <w:jc w:val="both"/>
        <w:rPr>
          <w:rFonts w:ascii="Arial" w:hAnsi="Arial" w:cs="Arial"/>
          <w:sz w:val="22"/>
          <w:szCs w:val="22"/>
        </w:rPr>
      </w:pPr>
      <w:r w:rsidRPr="00DA122E">
        <w:rPr>
          <w:rFonts w:ascii="Arial" w:hAnsi="Arial" w:cs="Arial"/>
          <w:sz w:val="22"/>
          <w:szCs w:val="22"/>
        </w:rPr>
        <w:t xml:space="preserve">This </w:t>
      </w:r>
      <w:r w:rsidR="00956132">
        <w:rPr>
          <w:rFonts w:ascii="Arial" w:hAnsi="Arial" w:cs="Arial"/>
          <w:sz w:val="22"/>
          <w:szCs w:val="22"/>
        </w:rPr>
        <w:t>ROP</w:t>
      </w:r>
      <w:r w:rsidRPr="00DA122E">
        <w:rPr>
          <w:rFonts w:ascii="Arial" w:hAnsi="Arial" w:cs="Arial"/>
          <w:sz w:val="22"/>
          <w:szCs w:val="22"/>
        </w:rPr>
        <w:t xml:space="preserve"> does not include any streamlined/subsumed requirements pursuant to Rules 213(2) and 213(6).  </w:t>
      </w:r>
    </w:p>
    <w:p w14:paraId="25253F26" w14:textId="77777777" w:rsidR="00CE25AA" w:rsidRPr="00420850" w:rsidRDefault="00CE25AA" w:rsidP="00CE25AA">
      <w:pPr>
        <w:jc w:val="both"/>
        <w:rPr>
          <w:rFonts w:ascii="Arial" w:hAnsi="Arial" w:cs="Arial"/>
          <w:sz w:val="22"/>
          <w:szCs w:val="22"/>
        </w:rPr>
      </w:pPr>
    </w:p>
    <w:p w14:paraId="44BE053A" w14:textId="77777777" w:rsidR="000F73C3" w:rsidRPr="00290754" w:rsidRDefault="000F73C3" w:rsidP="000F73C3">
      <w:pPr>
        <w:rPr>
          <w:rFonts w:ascii="Arial" w:hAnsi="Arial" w:cs="Arial"/>
          <w:b/>
          <w:sz w:val="22"/>
          <w:szCs w:val="22"/>
          <w:u w:val="single"/>
        </w:rPr>
      </w:pPr>
      <w:r w:rsidRPr="00290754">
        <w:rPr>
          <w:rFonts w:ascii="Arial" w:hAnsi="Arial" w:cs="Arial"/>
          <w:b/>
          <w:sz w:val="22"/>
          <w:szCs w:val="22"/>
          <w:u w:val="single"/>
        </w:rPr>
        <w:t>Non-applicable Requirements</w:t>
      </w:r>
    </w:p>
    <w:p w14:paraId="48DB6919" w14:textId="77777777" w:rsidR="000F73C3" w:rsidRPr="00D122B6" w:rsidRDefault="000F73C3" w:rsidP="000F73C3">
      <w:pPr>
        <w:rPr>
          <w:rFonts w:ascii="Arial" w:hAnsi="Arial" w:cs="Arial"/>
          <w:sz w:val="22"/>
          <w:szCs w:val="22"/>
        </w:rPr>
      </w:pPr>
    </w:p>
    <w:p w14:paraId="245BB48F" w14:textId="77777777" w:rsidR="000F73C3" w:rsidRPr="00290754" w:rsidRDefault="000F73C3" w:rsidP="000F73C3">
      <w:pPr>
        <w:jc w:val="both"/>
        <w:rPr>
          <w:rFonts w:ascii="Arial" w:hAnsi="Arial" w:cs="Arial"/>
          <w:sz w:val="22"/>
          <w:szCs w:val="22"/>
        </w:rPr>
      </w:pPr>
      <w:r>
        <w:rPr>
          <w:rFonts w:ascii="Arial" w:hAnsi="Arial" w:cs="Arial"/>
          <w:sz w:val="22"/>
          <w:szCs w:val="22"/>
        </w:rPr>
        <w:t>Part</w:t>
      </w:r>
      <w:r w:rsidRPr="00290754">
        <w:rPr>
          <w:rFonts w:ascii="Arial" w:hAnsi="Arial" w:cs="Arial"/>
          <w:sz w:val="22"/>
          <w:szCs w:val="22"/>
        </w:rPr>
        <w:t xml:space="preserve"> E of the ROP lists requirements that are not applicable to this source as determined by the AQD, if any were proposed in the </w:t>
      </w:r>
      <w:r w:rsidR="00956132">
        <w:rPr>
          <w:rFonts w:ascii="Arial" w:hAnsi="Arial" w:cs="Arial"/>
          <w:sz w:val="22"/>
          <w:szCs w:val="22"/>
        </w:rPr>
        <w:t>ROP A</w:t>
      </w:r>
      <w:r w:rsidRPr="00290754">
        <w:rPr>
          <w:rFonts w:ascii="Arial" w:hAnsi="Arial" w:cs="Arial"/>
          <w:sz w:val="22"/>
          <w:szCs w:val="22"/>
        </w:rPr>
        <w:t xml:space="preserve">pplication.  These determinations are incorporated into the permit </w:t>
      </w:r>
      <w:r w:rsidRPr="00DE6E0D">
        <w:rPr>
          <w:rFonts w:ascii="Arial" w:hAnsi="Arial" w:cs="Arial"/>
          <w:sz w:val="22"/>
          <w:szCs w:val="22"/>
        </w:rPr>
        <w:t>shield provision set forth in Part A (General Conditions 26 through 29) of the ROP pursuant to Rule</w:t>
      </w:r>
      <w:r w:rsidR="00A479C2" w:rsidRPr="00DE6E0D">
        <w:rPr>
          <w:rFonts w:ascii="Arial" w:hAnsi="Arial" w:cs="Arial"/>
          <w:sz w:val="22"/>
          <w:szCs w:val="22"/>
        </w:rPr>
        <w:t> </w:t>
      </w:r>
      <w:r w:rsidRPr="00DE6E0D">
        <w:rPr>
          <w:rFonts w:ascii="Arial" w:hAnsi="Arial" w:cs="Arial"/>
          <w:sz w:val="22"/>
          <w:szCs w:val="22"/>
        </w:rPr>
        <w:t>213(6)(a)(ii).</w:t>
      </w:r>
    </w:p>
    <w:p w14:paraId="6D2A8892" w14:textId="77777777" w:rsidR="000F73C3" w:rsidRPr="00D122B6" w:rsidRDefault="000F73C3" w:rsidP="000F73C3">
      <w:pPr>
        <w:rPr>
          <w:rFonts w:ascii="Arial" w:hAnsi="Arial" w:cs="Arial"/>
          <w:sz w:val="22"/>
          <w:szCs w:val="22"/>
        </w:rPr>
      </w:pPr>
    </w:p>
    <w:p w14:paraId="13C632D7" w14:textId="77777777" w:rsidR="000F73C3" w:rsidRPr="00290754" w:rsidRDefault="000F73C3" w:rsidP="000F73C3">
      <w:pPr>
        <w:rPr>
          <w:rFonts w:ascii="Arial" w:hAnsi="Arial" w:cs="Arial"/>
          <w:b/>
          <w:sz w:val="22"/>
          <w:szCs w:val="22"/>
          <w:u w:val="single"/>
        </w:rPr>
      </w:pPr>
      <w:r w:rsidRPr="00290754">
        <w:rPr>
          <w:rFonts w:ascii="Arial" w:hAnsi="Arial" w:cs="Arial"/>
          <w:b/>
          <w:sz w:val="22"/>
          <w:szCs w:val="22"/>
          <w:u w:val="single"/>
        </w:rPr>
        <w:t>Processes in Application Not Identified in Draft ROP</w:t>
      </w:r>
    </w:p>
    <w:p w14:paraId="359927DD" w14:textId="77777777" w:rsidR="000F73C3" w:rsidRPr="00290754" w:rsidRDefault="000F73C3" w:rsidP="000F73C3">
      <w:pPr>
        <w:rPr>
          <w:rFonts w:ascii="Arial" w:hAnsi="Arial" w:cs="Arial"/>
          <w:sz w:val="22"/>
          <w:szCs w:val="22"/>
        </w:rPr>
      </w:pPr>
    </w:p>
    <w:p w14:paraId="0E3D6D30" w14:textId="77777777" w:rsidR="000F73C3" w:rsidRPr="00290754" w:rsidRDefault="000F73C3" w:rsidP="000F73C3">
      <w:pPr>
        <w:jc w:val="both"/>
        <w:rPr>
          <w:rFonts w:ascii="Arial" w:hAnsi="Arial" w:cs="Arial"/>
          <w:sz w:val="22"/>
          <w:szCs w:val="22"/>
        </w:rPr>
      </w:pPr>
      <w:r w:rsidRPr="00290754">
        <w:rPr>
          <w:rFonts w:ascii="Arial" w:hAnsi="Arial" w:cs="Arial"/>
          <w:sz w:val="22"/>
          <w:szCs w:val="22"/>
        </w:rPr>
        <w:t xml:space="preserve">The following table lists processes that were included in the ROP </w:t>
      </w:r>
      <w:r w:rsidR="00956132">
        <w:rPr>
          <w:rFonts w:ascii="Arial" w:hAnsi="Arial" w:cs="Arial"/>
          <w:sz w:val="22"/>
          <w:szCs w:val="22"/>
        </w:rPr>
        <w:t>A</w:t>
      </w:r>
      <w:r w:rsidRPr="00290754">
        <w:rPr>
          <w:rFonts w:ascii="Arial" w:hAnsi="Arial" w:cs="Arial"/>
          <w:sz w:val="22"/>
          <w:szCs w:val="22"/>
        </w:rPr>
        <w:t>pplication as exempt devices under Rule 212(</w:t>
      </w:r>
      <w:r>
        <w:rPr>
          <w:rFonts w:ascii="Arial" w:hAnsi="Arial" w:cs="Arial"/>
          <w:sz w:val="22"/>
          <w:szCs w:val="22"/>
        </w:rPr>
        <w:t>4</w:t>
      </w:r>
      <w:r w:rsidRPr="00290754">
        <w:rPr>
          <w:rFonts w:ascii="Arial" w:hAnsi="Arial" w:cs="Arial"/>
          <w:sz w:val="22"/>
          <w:szCs w:val="22"/>
        </w:rPr>
        <w:t>).  These processes are not subject to any process-specific emission limits or standards in any applicable requirement.</w:t>
      </w:r>
    </w:p>
    <w:p w14:paraId="659280FC" w14:textId="77777777" w:rsidR="000F73C3" w:rsidRPr="00290754" w:rsidRDefault="000F73C3" w:rsidP="000F73C3">
      <w:pPr>
        <w:jc w:val="both"/>
        <w:rPr>
          <w:rFonts w:ascii="Arial" w:hAnsi="Arial" w:cs="Arial"/>
          <w:sz w:val="22"/>
          <w:szCs w:val="22"/>
        </w:rPr>
      </w:pPr>
    </w:p>
    <w:tbl>
      <w:tblPr>
        <w:tblW w:w="0" w:type="auto"/>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520"/>
        <w:gridCol w:w="3600"/>
        <w:gridCol w:w="2025"/>
        <w:gridCol w:w="2025"/>
      </w:tblGrid>
      <w:tr w:rsidR="000F73C3" w:rsidRPr="00290754" w14:paraId="6749A37E" w14:textId="77777777" w:rsidTr="00D92CAD">
        <w:trPr>
          <w:tblHeader/>
        </w:trPr>
        <w:tc>
          <w:tcPr>
            <w:tcW w:w="2520" w:type="dxa"/>
            <w:tcBorders>
              <w:top w:val="double" w:sz="6" w:space="0" w:color="auto"/>
              <w:bottom w:val="double" w:sz="6" w:space="0" w:color="auto"/>
              <w:right w:val="single" w:sz="6" w:space="0" w:color="auto"/>
            </w:tcBorders>
            <w:shd w:val="pct10" w:color="auto" w:fill="auto"/>
          </w:tcPr>
          <w:p w14:paraId="11DF15CE" w14:textId="77777777" w:rsidR="000F73C3" w:rsidRPr="00290754" w:rsidRDefault="0055244E" w:rsidP="00F478F0">
            <w:pPr>
              <w:jc w:val="center"/>
              <w:rPr>
                <w:rFonts w:ascii="Arial" w:hAnsi="Arial" w:cs="Arial"/>
                <w:b/>
                <w:sz w:val="22"/>
                <w:szCs w:val="22"/>
              </w:rPr>
            </w:pPr>
            <w:r>
              <w:rPr>
                <w:rFonts w:ascii="Arial" w:hAnsi="Arial" w:cs="Arial"/>
                <w:b/>
                <w:sz w:val="22"/>
                <w:szCs w:val="22"/>
              </w:rPr>
              <w:t xml:space="preserve">PTI </w:t>
            </w:r>
            <w:r w:rsidR="000F73C3" w:rsidRPr="00290754">
              <w:rPr>
                <w:rFonts w:ascii="Arial" w:hAnsi="Arial" w:cs="Arial"/>
                <w:b/>
                <w:sz w:val="22"/>
                <w:szCs w:val="22"/>
              </w:rPr>
              <w:t>Exempt</w:t>
            </w:r>
          </w:p>
          <w:p w14:paraId="36543A6E" w14:textId="77777777" w:rsidR="000F73C3" w:rsidRPr="00290754" w:rsidRDefault="000F73C3" w:rsidP="00F478F0">
            <w:pPr>
              <w:jc w:val="center"/>
              <w:rPr>
                <w:rFonts w:ascii="Arial" w:hAnsi="Arial" w:cs="Arial"/>
                <w:b/>
                <w:sz w:val="22"/>
                <w:szCs w:val="22"/>
              </w:rPr>
            </w:pPr>
            <w:r w:rsidRPr="00290754">
              <w:rPr>
                <w:rFonts w:ascii="Arial" w:hAnsi="Arial" w:cs="Arial"/>
                <w:b/>
                <w:sz w:val="22"/>
                <w:szCs w:val="22"/>
              </w:rPr>
              <w:t>Emission Unit ID</w:t>
            </w:r>
          </w:p>
        </w:tc>
        <w:tc>
          <w:tcPr>
            <w:tcW w:w="3600" w:type="dxa"/>
            <w:tcBorders>
              <w:top w:val="double" w:sz="6" w:space="0" w:color="auto"/>
              <w:bottom w:val="double" w:sz="6" w:space="0" w:color="auto"/>
              <w:right w:val="single" w:sz="6" w:space="0" w:color="auto"/>
            </w:tcBorders>
            <w:shd w:val="pct10" w:color="auto" w:fill="auto"/>
          </w:tcPr>
          <w:p w14:paraId="58526972" w14:textId="77777777" w:rsidR="000F73C3" w:rsidRPr="00290754" w:rsidRDefault="000F73C3" w:rsidP="00F478F0">
            <w:pPr>
              <w:jc w:val="center"/>
              <w:rPr>
                <w:rFonts w:ascii="Arial" w:hAnsi="Arial" w:cs="Arial"/>
                <w:b/>
                <w:sz w:val="22"/>
                <w:szCs w:val="22"/>
              </w:rPr>
            </w:pPr>
            <w:r w:rsidRPr="00290754">
              <w:rPr>
                <w:rFonts w:ascii="Arial" w:hAnsi="Arial" w:cs="Arial"/>
                <w:b/>
                <w:sz w:val="22"/>
                <w:szCs w:val="22"/>
              </w:rPr>
              <w:t>Description of</w:t>
            </w:r>
            <w:r w:rsidR="0055244E">
              <w:rPr>
                <w:rFonts w:ascii="Arial" w:hAnsi="Arial" w:cs="Arial"/>
                <w:b/>
                <w:sz w:val="22"/>
                <w:szCs w:val="22"/>
              </w:rPr>
              <w:t xml:space="preserve"> PTI</w:t>
            </w:r>
          </w:p>
          <w:p w14:paraId="6CA4324C" w14:textId="77777777" w:rsidR="000F73C3" w:rsidRPr="00290754" w:rsidRDefault="000F73C3" w:rsidP="00F478F0">
            <w:pPr>
              <w:jc w:val="center"/>
              <w:rPr>
                <w:rFonts w:ascii="Arial" w:hAnsi="Arial" w:cs="Arial"/>
                <w:b/>
                <w:sz w:val="22"/>
                <w:szCs w:val="22"/>
              </w:rPr>
            </w:pPr>
            <w:r w:rsidRPr="00290754">
              <w:rPr>
                <w:rFonts w:ascii="Arial" w:hAnsi="Arial" w:cs="Arial"/>
                <w:b/>
                <w:sz w:val="22"/>
                <w:szCs w:val="22"/>
              </w:rPr>
              <w:t>Exempt Emission Unit</w:t>
            </w:r>
          </w:p>
        </w:tc>
        <w:tc>
          <w:tcPr>
            <w:tcW w:w="2025" w:type="dxa"/>
            <w:tcBorders>
              <w:top w:val="double" w:sz="6" w:space="0" w:color="auto"/>
              <w:bottom w:val="double" w:sz="6" w:space="0" w:color="auto"/>
              <w:right w:val="single" w:sz="4" w:space="0" w:color="auto"/>
            </w:tcBorders>
            <w:shd w:val="pct10" w:color="auto" w:fill="auto"/>
          </w:tcPr>
          <w:p w14:paraId="722A7F6C" w14:textId="77777777" w:rsidR="000F73C3" w:rsidRDefault="000F73C3" w:rsidP="00F478F0">
            <w:pPr>
              <w:jc w:val="center"/>
              <w:rPr>
                <w:rFonts w:ascii="Arial" w:hAnsi="Arial" w:cs="Arial"/>
                <w:b/>
                <w:sz w:val="22"/>
                <w:szCs w:val="22"/>
              </w:rPr>
            </w:pPr>
            <w:r>
              <w:rPr>
                <w:rFonts w:ascii="Arial" w:hAnsi="Arial" w:cs="Arial"/>
                <w:b/>
                <w:sz w:val="22"/>
                <w:szCs w:val="22"/>
              </w:rPr>
              <w:t>Rule 212(4)</w:t>
            </w:r>
          </w:p>
          <w:p w14:paraId="63674F23" w14:textId="77777777" w:rsidR="000F73C3" w:rsidRPr="00290754" w:rsidRDefault="0055244E" w:rsidP="00F478F0">
            <w:pPr>
              <w:jc w:val="center"/>
              <w:rPr>
                <w:rFonts w:ascii="Arial" w:hAnsi="Arial" w:cs="Arial"/>
                <w:b/>
                <w:sz w:val="22"/>
                <w:szCs w:val="22"/>
              </w:rPr>
            </w:pPr>
            <w:r>
              <w:rPr>
                <w:rFonts w:ascii="Arial" w:hAnsi="Arial" w:cs="Arial"/>
                <w:b/>
                <w:sz w:val="22"/>
                <w:szCs w:val="22"/>
              </w:rPr>
              <w:t>Citation</w:t>
            </w:r>
          </w:p>
        </w:tc>
        <w:tc>
          <w:tcPr>
            <w:tcW w:w="2025" w:type="dxa"/>
            <w:tcBorders>
              <w:top w:val="double" w:sz="6" w:space="0" w:color="auto"/>
              <w:left w:val="single" w:sz="4" w:space="0" w:color="auto"/>
              <w:bottom w:val="double" w:sz="6" w:space="0" w:color="auto"/>
              <w:right w:val="double" w:sz="6" w:space="0" w:color="auto"/>
            </w:tcBorders>
            <w:shd w:val="pct10" w:color="auto" w:fill="auto"/>
          </w:tcPr>
          <w:p w14:paraId="0D53EA21" w14:textId="77777777" w:rsidR="000F73C3" w:rsidRPr="00290754" w:rsidRDefault="0055244E" w:rsidP="0055244E">
            <w:pPr>
              <w:jc w:val="center"/>
              <w:rPr>
                <w:rFonts w:ascii="Arial" w:hAnsi="Arial" w:cs="Arial"/>
                <w:b/>
                <w:sz w:val="22"/>
                <w:szCs w:val="22"/>
              </w:rPr>
            </w:pPr>
            <w:r>
              <w:rPr>
                <w:rFonts w:ascii="Arial" w:hAnsi="Arial" w:cs="Arial"/>
                <w:b/>
                <w:sz w:val="22"/>
                <w:szCs w:val="22"/>
              </w:rPr>
              <w:t xml:space="preserve">PTI </w:t>
            </w:r>
            <w:r w:rsidR="000F73C3" w:rsidRPr="00290754">
              <w:rPr>
                <w:rFonts w:ascii="Arial" w:hAnsi="Arial" w:cs="Arial"/>
                <w:b/>
                <w:sz w:val="22"/>
                <w:szCs w:val="22"/>
              </w:rPr>
              <w:t>Exemption</w:t>
            </w:r>
            <w:r>
              <w:rPr>
                <w:rFonts w:ascii="Arial" w:hAnsi="Arial" w:cs="Arial"/>
                <w:b/>
                <w:sz w:val="22"/>
                <w:szCs w:val="22"/>
              </w:rPr>
              <w:t xml:space="preserve"> Rule Citation</w:t>
            </w:r>
          </w:p>
        </w:tc>
      </w:tr>
      <w:tr w:rsidR="000F73C3" w:rsidRPr="00290754" w14:paraId="203D8822" w14:textId="77777777" w:rsidTr="00D92CAD">
        <w:tc>
          <w:tcPr>
            <w:tcW w:w="2520" w:type="dxa"/>
          </w:tcPr>
          <w:p w14:paraId="0F11F8C3" w14:textId="1107F9FC" w:rsidR="000F73C3" w:rsidRPr="00290754" w:rsidRDefault="00800731" w:rsidP="00F478F0">
            <w:pPr>
              <w:rPr>
                <w:rFonts w:ascii="Arial" w:hAnsi="Arial" w:cs="Arial"/>
                <w:sz w:val="22"/>
                <w:szCs w:val="22"/>
              </w:rPr>
            </w:pPr>
            <w:bookmarkStart w:id="39" w:name="EU_ID_7"/>
            <w:r>
              <w:rPr>
                <w:rFonts w:ascii="Arial" w:hAnsi="Arial" w:cs="Arial"/>
                <w:noProof/>
                <w:sz w:val="22"/>
                <w:szCs w:val="22"/>
              </w:rPr>
              <w:t>EUSPACEHEATER01</w:t>
            </w:r>
            <w:bookmarkEnd w:id="39"/>
          </w:p>
        </w:tc>
        <w:tc>
          <w:tcPr>
            <w:tcW w:w="3600" w:type="dxa"/>
          </w:tcPr>
          <w:p w14:paraId="3F80F81A" w14:textId="2DA10845" w:rsidR="000F73C3" w:rsidRPr="00290754" w:rsidRDefault="00800731" w:rsidP="00F478F0">
            <w:pPr>
              <w:rPr>
                <w:rFonts w:ascii="Arial" w:hAnsi="Arial" w:cs="Arial"/>
                <w:sz w:val="22"/>
                <w:szCs w:val="22"/>
              </w:rPr>
            </w:pPr>
            <w:r>
              <w:rPr>
                <w:rFonts w:ascii="Arial" w:hAnsi="Arial" w:cs="Arial"/>
                <w:noProof/>
                <w:sz w:val="22"/>
                <w:szCs w:val="22"/>
              </w:rPr>
              <w:t xml:space="preserve">4 million Btu/hr natural gas fired space heater </w:t>
            </w:r>
          </w:p>
        </w:tc>
        <w:tc>
          <w:tcPr>
            <w:tcW w:w="2025" w:type="dxa"/>
          </w:tcPr>
          <w:p w14:paraId="51BADE2D" w14:textId="74C5B15F" w:rsidR="000F73C3" w:rsidRPr="00290754" w:rsidRDefault="004B59FE" w:rsidP="00F478F0">
            <w:pPr>
              <w:jc w:val="center"/>
              <w:rPr>
                <w:rFonts w:ascii="Arial" w:hAnsi="Arial" w:cs="Arial"/>
                <w:sz w:val="22"/>
                <w:szCs w:val="22"/>
              </w:rPr>
            </w:pPr>
            <w:r>
              <w:rPr>
                <w:rFonts w:ascii="Arial" w:hAnsi="Arial" w:cs="Arial"/>
                <w:sz w:val="22"/>
                <w:szCs w:val="22"/>
              </w:rPr>
              <w:t xml:space="preserve">Rule </w:t>
            </w:r>
            <w:bookmarkStart w:id="40" w:name="Text11"/>
            <w:r w:rsidR="008964D0">
              <w:rPr>
                <w:rFonts w:ascii="Arial" w:hAnsi="Arial" w:cs="Arial"/>
                <w:noProof/>
                <w:sz w:val="22"/>
                <w:szCs w:val="22"/>
              </w:rPr>
              <w:t>212(4)(c)</w:t>
            </w:r>
            <w:bookmarkEnd w:id="40"/>
          </w:p>
        </w:tc>
        <w:tc>
          <w:tcPr>
            <w:tcW w:w="2025" w:type="dxa"/>
          </w:tcPr>
          <w:p w14:paraId="08EA514C" w14:textId="0F4B4F89" w:rsidR="000F73C3" w:rsidRPr="00290754" w:rsidRDefault="004B59FE" w:rsidP="00F478F0">
            <w:pPr>
              <w:jc w:val="center"/>
              <w:rPr>
                <w:rFonts w:ascii="Arial" w:hAnsi="Arial" w:cs="Arial"/>
                <w:sz w:val="22"/>
                <w:szCs w:val="22"/>
              </w:rPr>
            </w:pPr>
            <w:r>
              <w:rPr>
                <w:rFonts w:ascii="Arial" w:hAnsi="Arial" w:cs="Arial"/>
                <w:sz w:val="22"/>
                <w:szCs w:val="22"/>
              </w:rPr>
              <w:t xml:space="preserve">Rule </w:t>
            </w:r>
            <w:bookmarkStart w:id="41" w:name="NSR_Exemption_1"/>
            <w:r w:rsidR="008964D0">
              <w:rPr>
                <w:rFonts w:ascii="Arial" w:hAnsi="Arial" w:cs="Arial"/>
                <w:noProof/>
                <w:sz w:val="22"/>
                <w:szCs w:val="22"/>
              </w:rPr>
              <w:t>282(2)(b)(i)</w:t>
            </w:r>
            <w:bookmarkEnd w:id="41"/>
          </w:p>
        </w:tc>
      </w:tr>
      <w:tr w:rsidR="000F73C3" w:rsidRPr="00290754" w14:paraId="741BEC35" w14:textId="77777777" w:rsidTr="00D92CAD">
        <w:tc>
          <w:tcPr>
            <w:tcW w:w="2520" w:type="dxa"/>
          </w:tcPr>
          <w:p w14:paraId="739C4AAD" w14:textId="23BFF6F1" w:rsidR="000F73C3" w:rsidRPr="00290754" w:rsidRDefault="00800731" w:rsidP="00F478F0">
            <w:pPr>
              <w:rPr>
                <w:rFonts w:ascii="Arial" w:hAnsi="Arial" w:cs="Arial"/>
                <w:sz w:val="22"/>
                <w:szCs w:val="22"/>
              </w:rPr>
            </w:pPr>
            <w:bookmarkStart w:id="42" w:name="EU_ID_8"/>
            <w:r w:rsidRPr="00800731">
              <w:rPr>
                <w:rFonts w:ascii="Arial" w:hAnsi="Arial" w:cs="Arial"/>
                <w:noProof/>
                <w:sz w:val="22"/>
                <w:szCs w:val="22"/>
              </w:rPr>
              <w:lastRenderedPageBreak/>
              <w:t>EUSPACEHEATER</w:t>
            </w:r>
            <w:r>
              <w:rPr>
                <w:rFonts w:ascii="Arial" w:hAnsi="Arial" w:cs="Arial"/>
                <w:noProof/>
                <w:sz w:val="22"/>
                <w:szCs w:val="22"/>
              </w:rPr>
              <w:t>02</w:t>
            </w:r>
            <w:bookmarkEnd w:id="42"/>
          </w:p>
        </w:tc>
        <w:tc>
          <w:tcPr>
            <w:tcW w:w="3600" w:type="dxa"/>
          </w:tcPr>
          <w:p w14:paraId="4DE9D63E" w14:textId="6DD6C638" w:rsidR="000F73C3" w:rsidRPr="00290754" w:rsidRDefault="00800731" w:rsidP="00F478F0">
            <w:pPr>
              <w:rPr>
                <w:rFonts w:ascii="Arial" w:hAnsi="Arial" w:cs="Arial"/>
                <w:sz w:val="22"/>
                <w:szCs w:val="22"/>
              </w:rPr>
            </w:pPr>
            <w:r>
              <w:rPr>
                <w:rFonts w:ascii="Arial" w:hAnsi="Arial" w:cs="Arial"/>
                <w:noProof/>
                <w:sz w:val="22"/>
                <w:szCs w:val="22"/>
              </w:rPr>
              <w:t>4 million Btu/hr natural gas fired space heater</w:t>
            </w:r>
          </w:p>
        </w:tc>
        <w:tc>
          <w:tcPr>
            <w:tcW w:w="2025" w:type="dxa"/>
          </w:tcPr>
          <w:p w14:paraId="1ECCEB0E" w14:textId="5B03A830" w:rsidR="000F73C3" w:rsidRPr="00290754" w:rsidRDefault="004B59FE" w:rsidP="00F478F0">
            <w:pPr>
              <w:jc w:val="center"/>
              <w:rPr>
                <w:rFonts w:ascii="Arial" w:hAnsi="Arial" w:cs="Arial"/>
                <w:sz w:val="22"/>
                <w:szCs w:val="22"/>
              </w:rPr>
            </w:pPr>
            <w:r>
              <w:rPr>
                <w:rFonts w:ascii="Arial" w:hAnsi="Arial" w:cs="Arial"/>
                <w:sz w:val="22"/>
                <w:szCs w:val="22"/>
              </w:rPr>
              <w:t xml:space="preserve">Rule </w:t>
            </w:r>
            <w:r w:rsidR="008964D0">
              <w:rPr>
                <w:rFonts w:ascii="Arial" w:hAnsi="Arial" w:cs="Arial"/>
                <w:noProof/>
                <w:sz w:val="22"/>
                <w:szCs w:val="22"/>
              </w:rPr>
              <w:t>212(4)(c)</w:t>
            </w:r>
          </w:p>
        </w:tc>
        <w:tc>
          <w:tcPr>
            <w:tcW w:w="2025" w:type="dxa"/>
          </w:tcPr>
          <w:p w14:paraId="36624C75" w14:textId="6557CD60" w:rsidR="000F73C3" w:rsidRPr="00290754" w:rsidRDefault="004B59FE" w:rsidP="00F478F0">
            <w:pPr>
              <w:jc w:val="center"/>
              <w:rPr>
                <w:rFonts w:ascii="Arial" w:hAnsi="Arial" w:cs="Arial"/>
                <w:sz w:val="22"/>
                <w:szCs w:val="22"/>
              </w:rPr>
            </w:pPr>
            <w:r>
              <w:rPr>
                <w:rFonts w:ascii="Arial" w:hAnsi="Arial" w:cs="Arial"/>
                <w:sz w:val="22"/>
                <w:szCs w:val="22"/>
              </w:rPr>
              <w:t xml:space="preserve">Rule </w:t>
            </w:r>
            <w:bookmarkStart w:id="43" w:name="NSR_Exemption_2"/>
            <w:r w:rsidR="008964D0">
              <w:rPr>
                <w:rFonts w:ascii="Arial" w:hAnsi="Arial" w:cs="Arial"/>
                <w:noProof/>
                <w:sz w:val="22"/>
                <w:szCs w:val="22"/>
              </w:rPr>
              <w:t>282(2)(b)(i)</w:t>
            </w:r>
            <w:bookmarkEnd w:id="43"/>
          </w:p>
        </w:tc>
      </w:tr>
      <w:tr w:rsidR="000F73C3" w:rsidRPr="00290754" w14:paraId="1F7A3702" w14:textId="77777777" w:rsidTr="00D92CAD">
        <w:tc>
          <w:tcPr>
            <w:tcW w:w="2520" w:type="dxa"/>
          </w:tcPr>
          <w:p w14:paraId="6E41A6EF" w14:textId="7FE20B71" w:rsidR="000F73C3" w:rsidRPr="00290754" w:rsidRDefault="00800731" w:rsidP="00F478F0">
            <w:pPr>
              <w:rPr>
                <w:rFonts w:ascii="Arial" w:hAnsi="Arial" w:cs="Arial"/>
                <w:sz w:val="22"/>
                <w:szCs w:val="22"/>
              </w:rPr>
            </w:pPr>
            <w:bookmarkStart w:id="44" w:name="EU_ID_9"/>
            <w:r w:rsidRPr="00800731">
              <w:rPr>
                <w:rFonts w:ascii="Arial" w:hAnsi="Arial" w:cs="Arial"/>
                <w:noProof/>
                <w:sz w:val="22"/>
                <w:szCs w:val="22"/>
              </w:rPr>
              <w:t>EUSPACEHEATER</w:t>
            </w:r>
            <w:r>
              <w:rPr>
                <w:rFonts w:ascii="Arial" w:hAnsi="Arial" w:cs="Arial"/>
                <w:noProof/>
                <w:sz w:val="22"/>
                <w:szCs w:val="22"/>
              </w:rPr>
              <w:t>03</w:t>
            </w:r>
            <w:bookmarkEnd w:id="44"/>
          </w:p>
        </w:tc>
        <w:tc>
          <w:tcPr>
            <w:tcW w:w="3600" w:type="dxa"/>
          </w:tcPr>
          <w:p w14:paraId="67AE1E6D" w14:textId="060DCEF7" w:rsidR="000F73C3" w:rsidRPr="00290754" w:rsidRDefault="00800731" w:rsidP="00F478F0">
            <w:pPr>
              <w:rPr>
                <w:rFonts w:ascii="Arial" w:hAnsi="Arial" w:cs="Arial"/>
                <w:sz w:val="22"/>
                <w:szCs w:val="22"/>
              </w:rPr>
            </w:pPr>
            <w:r>
              <w:rPr>
                <w:rFonts w:ascii="Arial" w:hAnsi="Arial" w:cs="Arial"/>
                <w:noProof/>
                <w:sz w:val="22"/>
                <w:szCs w:val="22"/>
              </w:rPr>
              <w:t>4.1 million Btu/hr natural gas fired space heater</w:t>
            </w:r>
          </w:p>
        </w:tc>
        <w:tc>
          <w:tcPr>
            <w:tcW w:w="2025" w:type="dxa"/>
          </w:tcPr>
          <w:p w14:paraId="1DD22254" w14:textId="090DC0A5" w:rsidR="000F73C3" w:rsidRPr="00290754" w:rsidRDefault="004B59FE" w:rsidP="00F478F0">
            <w:pPr>
              <w:jc w:val="center"/>
              <w:rPr>
                <w:rFonts w:ascii="Arial" w:hAnsi="Arial" w:cs="Arial"/>
                <w:sz w:val="22"/>
                <w:szCs w:val="22"/>
              </w:rPr>
            </w:pPr>
            <w:r>
              <w:rPr>
                <w:rFonts w:ascii="Arial" w:hAnsi="Arial" w:cs="Arial"/>
                <w:sz w:val="22"/>
                <w:szCs w:val="22"/>
              </w:rPr>
              <w:t xml:space="preserve">Rule </w:t>
            </w:r>
            <w:r w:rsidR="008964D0">
              <w:rPr>
                <w:rFonts w:ascii="Arial" w:hAnsi="Arial" w:cs="Arial"/>
                <w:noProof/>
                <w:sz w:val="22"/>
                <w:szCs w:val="22"/>
              </w:rPr>
              <w:t>212(4)(c)</w:t>
            </w:r>
          </w:p>
        </w:tc>
        <w:tc>
          <w:tcPr>
            <w:tcW w:w="2025" w:type="dxa"/>
          </w:tcPr>
          <w:p w14:paraId="217BA51E" w14:textId="217FA851" w:rsidR="000F73C3" w:rsidRPr="00290754" w:rsidRDefault="004B59FE" w:rsidP="00F478F0">
            <w:pPr>
              <w:jc w:val="center"/>
              <w:rPr>
                <w:rFonts w:ascii="Arial" w:hAnsi="Arial" w:cs="Arial"/>
                <w:sz w:val="22"/>
                <w:szCs w:val="22"/>
              </w:rPr>
            </w:pPr>
            <w:r>
              <w:rPr>
                <w:rFonts w:ascii="Arial" w:hAnsi="Arial" w:cs="Arial"/>
                <w:sz w:val="22"/>
                <w:szCs w:val="22"/>
              </w:rPr>
              <w:t xml:space="preserve">Rule </w:t>
            </w:r>
            <w:bookmarkStart w:id="45" w:name="NSR_Exemption_3"/>
            <w:r w:rsidR="008964D0">
              <w:rPr>
                <w:rFonts w:ascii="Arial" w:hAnsi="Arial" w:cs="Arial"/>
                <w:noProof/>
                <w:sz w:val="22"/>
                <w:szCs w:val="22"/>
              </w:rPr>
              <w:t>282(2)(b)(i)</w:t>
            </w:r>
            <w:bookmarkEnd w:id="45"/>
          </w:p>
        </w:tc>
      </w:tr>
      <w:tr w:rsidR="000F73C3" w:rsidRPr="00290754" w14:paraId="3751AE5E" w14:textId="77777777" w:rsidTr="00D92CAD">
        <w:tc>
          <w:tcPr>
            <w:tcW w:w="2520" w:type="dxa"/>
          </w:tcPr>
          <w:p w14:paraId="2E9D09AA" w14:textId="0DD1635A" w:rsidR="000F73C3" w:rsidRPr="00290754" w:rsidRDefault="00800731" w:rsidP="00F478F0">
            <w:pPr>
              <w:rPr>
                <w:rFonts w:ascii="Arial" w:hAnsi="Arial" w:cs="Arial"/>
                <w:sz w:val="22"/>
                <w:szCs w:val="22"/>
              </w:rPr>
            </w:pPr>
            <w:r w:rsidRPr="00800731">
              <w:rPr>
                <w:rFonts w:ascii="Arial" w:hAnsi="Arial" w:cs="Arial"/>
                <w:noProof/>
                <w:sz w:val="22"/>
                <w:szCs w:val="22"/>
              </w:rPr>
              <w:t>EUSPACEHEATER</w:t>
            </w:r>
            <w:r>
              <w:rPr>
                <w:rFonts w:ascii="Arial" w:hAnsi="Arial" w:cs="Arial"/>
                <w:noProof/>
                <w:sz w:val="22"/>
                <w:szCs w:val="22"/>
              </w:rPr>
              <w:t>04</w:t>
            </w:r>
          </w:p>
        </w:tc>
        <w:tc>
          <w:tcPr>
            <w:tcW w:w="3600" w:type="dxa"/>
          </w:tcPr>
          <w:p w14:paraId="5988929A" w14:textId="7120152E" w:rsidR="000F73C3" w:rsidRPr="00290754" w:rsidRDefault="00800731" w:rsidP="00F478F0">
            <w:pPr>
              <w:rPr>
                <w:rFonts w:ascii="Arial" w:hAnsi="Arial" w:cs="Arial"/>
                <w:sz w:val="22"/>
                <w:szCs w:val="22"/>
              </w:rPr>
            </w:pPr>
            <w:r>
              <w:rPr>
                <w:rFonts w:ascii="Arial" w:hAnsi="Arial" w:cs="Arial"/>
                <w:noProof/>
                <w:sz w:val="22"/>
                <w:szCs w:val="22"/>
              </w:rPr>
              <w:t>6.6 million Btu/hr natural gas fired space heater</w:t>
            </w:r>
          </w:p>
        </w:tc>
        <w:tc>
          <w:tcPr>
            <w:tcW w:w="2025" w:type="dxa"/>
          </w:tcPr>
          <w:p w14:paraId="676D0199" w14:textId="53419F60" w:rsidR="000F73C3" w:rsidRDefault="004B59FE" w:rsidP="00F478F0">
            <w:pPr>
              <w:jc w:val="center"/>
            </w:pPr>
            <w:r>
              <w:rPr>
                <w:rFonts w:ascii="Arial" w:hAnsi="Arial" w:cs="Arial"/>
                <w:sz w:val="22"/>
                <w:szCs w:val="22"/>
              </w:rPr>
              <w:t xml:space="preserve">Rule </w:t>
            </w:r>
            <w:r w:rsidR="008964D0">
              <w:rPr>
                <w:rFonts w:ascii="Arial" w:hAnsi="Arial" w:cs="Arial"/>
                <w:noProof/>
                <w:sz w:val="22"/>
                <w:szCs w:val="22"/>
              </w:rPr>
              <w:t>212(4)(c)</w:t>
            </w:r>
          </w:p>
        </w:tc>
        <w:tc>
          <w:tcPr>
            <w:tcW w:w="2025" w:type="dxa"/>
          </w:tcPr>
          <w:p w14:paraId="5BE33AC0" w14:textId="2BD41AB6" w:rsidR="000F73C3" w:rsidRPr="00290754" w:rsidRDefault="004B59FE" w:rsidP="00F478F0">
            <w:pPr>
              <w:jc w:val="center"/>
              <w:rPr>
                <w:rFonts w:ascii="Arial" w:hAnsi="Arial" w:cs="Arial"/>
                <w:sz w:val="22"/>
                <w:szCs w:val="22"/>
              </w:rPr>
            </w:pPr>
            <w:r>
              <w:rPr>
                <w:rFonts w:ascii="Arial" w:hAnsi="Arial" w:cs="Arial"/>
                <w:sz w:val="22"/>
                <w:szCs w:val="22"/>
              </w:rPr>
              <w:t xml:space="preserve">Rule </w:t>
            </w:r>
            <w:r w:rsidR="008964D0">
              <w:rPr>
                <w:rFonts w:ascii="Arial" w:hAnsi="Arial" w:cs="Arial"/>
                <w:noProof/>
                <w:sz w:val="22"/>
                <w:szCs w:val="22"/>
              </w:rPr>
              <w:t>282(2)(b)(i)</w:t>
            </w:r>
          </w:p>
        </w:tc>
      </w:tr>
      <w:tr w:rsidR="000F73C3" w:rsidRPr="00290754" w14:paraId="74DD1BD2" w14:textId="77777777" w:rsidTr="00D92CAD">
        <w:tc>
          <w:tcPr>
            <w:tcW w:w="2520" w:type="dxa"/>
          </w:tcPr>
          <w:p w14:paraId="539B2516" w14:textId="7A399629" w:rsidR="000F73C3" w:rsidRPr="00290754" w:rsidRDefault="00800731" w:rsidP="00F478F0">
            <w:pPr>
              <w:rPr>
                <w:rFonts w:ascii="Arial" w:hAnsi="Arial" w:cs="Arial"/>
                <w:sz w:val="22"/>
                <w:szCs w:val="22"/>
              </w:rPr>
            </w:pPr>
            <w:r w:rsidRPr="00800731">
              <w:rPr>
                <w:rFonts w:ascii="Arial" w:hAnsi="Arial" w:cs="Arial"/>
                <w:noProof/>
                <w:sz w:val="22"/>
                <w:szCs w:val="22"/>
              </w:rPr>
              <w:t>EUSPACEHEATER</w:t>
            </w:r>
            <w:r>
              <w:rPr>
                <w:rFonts w:ascii="Arial" w:hAnsi="Arial" w:cs="Arial"/>
                <w:noProof/>
                <w:sz w:val="22"/>
                <w:szCs w:val="22"/>
              </w:rPr>
              <w:t>05</w:t>
            </w:r>
          </w:p>
        </w:tc>
        <w:tc>
          <w:tcPr>
            <w:tcW w:w="3600" w:type="dxa"/>
          </w:tcPr>
          <w:p w14:paraId="01EAAE23" w14:textId="2B559522" w:rsidR="000F73C3" w:rsidRPr="00290754" w:rsidRDefault="00800731" w:rsidP="00F478F0">
            <w:pPr>
              <w:rPr>
                <w:rFonts w:ascii="Arial" w:hAnsi="Arial" w:cs="Arial"/>
                <w:sz w:val="22"/>
                <w:szCs w:val="22"/>
              </w:rPr>
            </w:pPr>
            <w:r>
              <w:rPr>
                <w:rFonts w:ascii="Arial" w:hAnsi="Arial" w:cs="Arial"/>
                <w:noProof/>
                <w:sz w:val="22"/>
                <w:szCs w:val="22"/>
              </w:rPr>
              <w:t>4 million Btu/hr natural gas fired space heater</w:t>
            </w:r>
          </w:p>
        </w:tc>
        <w:tc>
          <w:tcPr>
            <w:tcW w:w="2025" w:type="dxa"/>
          </w:tcPr>
          <w:p w14:paraId="232732D5" w14:textId="64B0FA89" w:rsidR="000F73C3" w:rsidRDefault="004B59FE" w:rsidP="00F478F0">
            <w:pPr>
              <w:jc w:val="center"/>
            </w:pPr>
            <w:r>
              <w:rPr>
                <w:rFonts w:ascii="Arial" w:hAnsi="Arial" w:cs="Arial"/>
                <w:sz w:val="22"/>
                <w:szCs w:val="22"/>
              </w:rPr>
              <w:t xml:space="preserve">Rule </w:t>
            </w:r>
            <w:r w:rsidR="008964D0">
              <w:rPr>
                <w:rFonts w:ascii="Arial" w:hAnsi="Arial" w:cs="Arial"/>
                <w:noProof/>
                <w:sz w:val="22"/>
                <w:szCs w:val="22"/>
              </w:rPr>
              <w:t>212(4)(c)</w:t>
            </w:r>
          </w:p>
        </w:tc>
        <w:tc>
          <w:tcPr>
            <w:tcW w:w="2025" w:type="dxa"/>
          </w:tcPr>
          <w:p w14:paraId="31D5DF1D" w14:textId="2E9B00CA" w:rsidR="000F73C3" w:rsidRPr="00290754" w:rsidRDefault="004B59FE" w:rsidP="00F478F0">
            <w:pPr>
              <w:jc w:val="center"/>
              <w:rPr>
                <w:rFonts w:ascii="Arial" w:hAnsi="Arial" w:cs="Arial"/>
                <w:sz w:val="22"/>
                <w:szCs w:val="22"/>
              </w:rPr>
            </w:pPr>
            <w:r>
              <w:rPr>
                <w:rFonts w:ascii="Arial" w:hAnsi="Arial" w:cs="Arial"/>
                <w:sz w:val="22"/>
                <w:szCs w:val="22"/>
              </w:rPr>
              <w:t xml:space="preserve">Rule </w:t>
            </w:r>
            <w:r w:rsidR="008964D0">
              <w:rPr>
                <w:rFonts w:ascii="Arial" w:hAnsi="Arial" w:cs="Arial"/>
                <w:noProof/>
                <w:sz w:val="22"/>
                <w:szCs w:val="22"/>
              </w:rPr>
              <w:t>282(2)(b)(i)</w:t>
            </w:r>
          </w:p>
        </w:tc>
      </w:tr>
      <w:tr w:rsidR="000F73C3" w:rsidRPr="00290754" w14:paraId="3BAE0FFD" w14:textId="77777777" w:rsidTr="00D92CAD">
        <w:tc>
          <w:tcPr>
            <w:tcW w:w="2520" w:type="dxa"/>
          </w:tcPr>
          <w:p w14:paraId="618141A5" w14:textId="3EA58FBD" w:rsidR="000F73C3" w:rsidRPr="00290754" w:rsidRDefault="00800731" w:rsidP="00F478F0">
            <w:pPr>
              <w:rPr>
                <w:rFonts w:ascii="Arial" w:hAnsi="Arial" w:cs="Arial"/>
                <w:sz w:val="22"/>
                <w:szCs w:val="22"/>
              </w:rPr>
            </w:pPr>
            <w:r w:rsidRPr="00800731">
              <w:rPr>
                <w:rFonts w:ascii="Arial" w:hAnsi="Arial" w:cs="Arial"/>
                <w:noProof/>
                <w:sz w:val="22"/>
                <w:szCs w:val="22"/>
              </w:rPr>
              <w:t>EUSPACEHEATER</w:t>
            </w:r>
            <w:r>
              <w:rPr>
                <w:rFonts w:ascii="Arial" w:hAnsi="Arial" w:cs="Arial"/>
                <w:noProof/>
                <w:sz w:val="22"/>
                <w:szCs w:val="22"/>
              </w:rPr>
              <w:t>06</w:t>
            </w:r>
          </w:p>
        </w:tc>
        <w:tc>
          <w:tcPr>
            <w:tcW w:w="3600" w:type="dxa"/>
          </w:tcPr>
          <w:p w14:paraId="36C0489C" w14:textId="02B68D7E" w:rsidR="000F73C3" w:rsidRPr="00290754" w:rsidRDefault="00800731" w:rsidP="00F478F0">
            <w:pPr>
              <w:rPr>
                <w:rFonts w:ascii="Arial" w:hAnsi="Arial" w:cs="Arial"/>
                <w:sz w:val="22"/>
                <w:szCs w:val="22"/>
              </w:rPr>
            </w:pPr>
            <w:r>
              <w:rPr>
                <w:rFonts w:ascii="Arial" w:hAnsi="Arial" w:cs="Arial"/>
                <w:noProof/>
                <w:sz w:val="22"/>
                <w:szCs w:val="22"/>
              </w:rPr>
              <w:t>5.5 million Btu/hr natural gas fired space heater</w:t>
            </w:r>
          </w:p>
        </w:tc>
        <w:tc>
          <w:tcPr>
            <w:tcW w:w="2025" w:type="dxa"/>
          </w:tcPr>
          <w:p w14:paraId="09AE5135" w14:textId="0C0DD6C2" w:rsidR="000F73C3" w:rsidRDefault="004B59FE" w:rsidP="00F478F0">
            <w:pPr>
              <w:jc w:val="center"/>
            </w:pPr>
            <w:r>
              <w:rPr>
                <w:rFonts w:ascii="Arial" w:hAnsi="Arial" w:cs="Arial"/>
                <w:sz w:val="22"/>
                <w:szCs w:val="22"/>
              </w:rPr>
              <w:t xml:space="preserve">Rule </w:t>
            </w:r>
            <w:r w:rsidR="008964D0">
              <w:rPr>
                <w:rFonts w:ascii="Arial" w:hAnsi="Arial" w:cs="Arial"/>
                <w:noProof/>
                <w:sz w:val="22"/>
                <w:szCs w:val="22"/>
              </w:rPr>
              <w:t>212(4)(c)</w:t>
            </w:r>
          </w:p>
        </w:tc>
        <w:tc>
          <w:tcPr>
            <w:tcW w:w="2025" w:type="dxa"/>
          </w:tcPr>
          <w:p w14:paraId="7F6E0B22" w14:textId="40A5C9E3" w:rsidR="000F73C3" w:rsidRPr="00290754" w:rsidRDefault="004B59FE" w:rsidP="00F478F0">
            <w:pPr>
              <w:jc w:val="center"/>
              <w:rPr>
                <w:rFonts w:ascii="Arial" w:hAnsi="Arial" w:cs="Arial"/>
                <w:sz w:val="22"/>
                <w:szCs w:val="22"/>
              </w:rPr>
            </w:pPr>
            <w:r>
              <w:rPr>
                <w:rFonts w:ascii="Arial" w:hAnsi="Arial" w:cs="Arial"/>
                <w:sz w:val="22"/>
                <w:szCs w:val="22"/>
              </w:rPr>
              <w:t xml:space="preserve">Rule </w:t>
            </w:r>
            <w:r w:rsidR="008964D0">
              <w:rPr>
                <w:rFonts w:ascii="Arial" w:hAnsi="Arial" w:cs="Arial"/>
                <w:noProof/>
                <w:sz w:val="22"/>
                <w:szCs w:val="22"/>
              </w:rPr>
              <w:t>282(2)(b)(i)</w:t>
            </w:r>
          </w:p>
        </w:tc>
      </w:tr>
      <w:tr w:rsidR="000F73C3" w:rsidRPr="00290754" w14:paraId="044154A8" w14:textId="77777777" w:rsidTr="00D92CAD">
        <w:tc>
          <w:tcPr>
            <w:tcW w:w="2520" w:type="dxa"/>
          </w:tcPr>
          <w:p w14:paraId="1FA82179" w14:textId="434828C7" w:rsidR="000F73C3" w:rsidRPr="00290754" w:rsidRDefault="00800731" w:rsidP="00F478F0">
            <w:pPr>
              <w:rPr>
                <w:rFonts w:ascii="Arial" w:hAnsi="Arial" w:cs="Arial"/>
                <w:sz w:val="22"/>
                <w:szCs w:val="22"/>
              </w:rPr>
            </w:pPr>
            <w:r w:rsidRPr="00800731">
              <w:rPr>
                <w:rFonts w:ascii="Arial" w:hAnsi="Arial" w:cs="Arial"/>
                <w:noProof/>
                <w:sz w:val="22"/>
                <w:szCs w:val="22"/>
              </w:rPr>
              <w:t>EUSPACEHEATER</w:t>
            </w:r>
            <w:r>
              <w:rPr>
                <w:rFonts w:ascii="Arial" w:hAnsi="Arial" w:cs="Arial"/>
                <w:noProof/>
                <w:sz w:val="22"/>
                <w:szCs w:val="22"/>
              </w:rPr>
              <w:t>07</w:t>
            </w:r>
          </w:p>
        </w:tc>
        <w:tc>
          <w:tcPr>
            <w:tcW w:w="3600" w:type="dxa"/>
          </w:tcPr>
          <w:p w14:paraId="1018DA27" w14:textId="55C4DEA0" w:rsidR="000F73C3" w:rsidRPr="00290754" w:rsidRDefault="00800731" w:rsidP="00F478F0">
            <w:pPr>
              <w:rPr>
                <w:rFonts w:ascii="Arial" w:hAnsi="Arial" w:cs="Arial"/>
                <w:sz w:val="22"/>
                <w:szCs w:val="22"/>
              </w:rPr>
            </w:pPr>
            <w:r>
              <w:rPr>
                <w:rFonts w:ascii="Arial" w:hAnsi="Arial" w:cs="Arial"/>
                <w:noProof/>
                <w:sz w:val="22"/>
                <w:szCs w:val="22"/>
              </w:rPr>
              <w:t>2.6 million Btu/hr natural gas fired space heater</w:t>
            </w:r>
          </w:p>
        </w:tc>
        <w:tc>
          <w:tcPr>
            <w:tcW w:w="2025" w:type="dxa"/>
          </w:tcPr>
          <w:p w14:paraId="2475D0AD" w14:textId="1AD5F66D" w:rsidR="000F73C3" w:rsidRDefault="004B59FE" w:rsidP="00F478F0">
            <w:pPr>
              <w:jc w:val="center"/>
            </w:pPr>
            <w:r>
              <w:rPr>
                <w:rFonts w:ascii="Arial" w:hAnsi="Arial" w:cs="Arial"/>
                <w:sz w:val="22"/>
                <w:szCs w:val="22"/>
              </w:rPr>
              <w:t xml:space="preserve">Rule </w:t>
            </w:r>
            <w:r w:rsidR="008964D0">
              <w:rPr>
                <w:rFonts w:ascii="Arial" w:hAnsi="Arial" w:cs="Arial"/>
                <w:noProof/>
                <w:sz w:val="22"/>
                <w:szCs w:val="22"/>
              </w:rPr>
              <w:t>212(4)(c)</w:t>
            </w:r>
          </w:p>
        </w:tc>
        <w:tc>
          <w:tcPr>
            <w:tcW w:w="2025" w:type="dxa"/>
          </w:tcPr>
          <w:p w14:paraId="56D353C3" w14:textId="103DEB6F" w:rsidR="000F73C3" w:rsidRPr="00290754" w:rsidRDefault="004B59FE" w:rsidP="00F478F0">
            <w:pPr>
              <w:jc w:val="center"/>
              <w:rPr>
                <w:rFonts w:ascii="Arial" w:hAnsi="Arial" w:cs="Arial"/>
                <w:sz w:val="22"/>
                <w:szCs w:val="22"/>
              </w:rPr>
            </w:pPr>
            <w:r>
              <w:rPr>
                <w:rFonts w:ascii="Arial" w:hAnsi="Arial" w:cs="Arial"/>
                <w:sz w:val="22"/>
                <w:szCs w:val="22"/>
              </w:rPr>
              <w:t xml:space="preserve">Rule </w:t>
            </w:r>
            <w:r w:rsidR="008964D0">
              <w:rPr>
                <w:rFonts w:ascii="Arial" w:hAnsi="Arial" w:cs="Arial"/>
                <w:noProof/>
                <w:sz w:val="22"/>
                <w:szCs w:val="22"/>
              </w:rPr>
              <w:t>282(2)(b)(i)</w:t>
            </w:r>
          </w:p>
        </w:tc>
      </w:tr>
      <w:tr w:rsidR="000F73C3" w:rsidRPr="00290754" w14:paraId="662C3968" w14:textId="77777777" w:rsidTr="00D92CAD">
        <w:tc>
          <w:tcPr>
            <w:tcW w:w="2520" w:type="dxa"/>
          </w:tcPr>
          <w:p w14:paraId="59596B53" w14:textId="66C7E225" w:rsidR="000F73C3" w:rsidRPr="00290754" w:rsidRDefault="00800731" w:rsidP="00F478F0">
            <w:pPr>
              <w:rPr>
                <w:rFonts w:ascii="Arial" w:hAnsi="Arial" w:cs="Arial"/>
                <w:sz w:val="22"/>
                <w:szCs w:val="22"/>
              </w:rPr>
            </w:pPr>
            <w:r>
              <w:rPr>
                <w:rFonts w:ascii="Arial" w:hAnsi="Arial" w:cs="Arial"/>
                <w:noProof/>
                <w:sz w:val="22"/>
                <w:szCs w:val="22"/>
              </w:rPr>
              <w:t>EUCORONATREATER</w:t>
            </w:r>
          </w:p>
        </w:tc>
        <w:tc>
          <w:tcPr>
            <w:tcW w:w="3600" w:type="dxa"/>
          </w:tcPr>
          <w:p w14:paraId="56773521" w14:textId="303C737B" w:rsidR="000F73C3" w:rsidRPr="00290754" w:rsidRDefault="00800731" w:rsidP="00F478F0">
            <w:pPr>
              <w:rPr>
                <w:rFonts w:ascii="Arial" w:hAnsi="Arial" w:cs="Arial"/>
                <w:sz w:val="22"/>
                <w:szCs w:val="22"/>
              </w:rPr>
            </w:pPr>
            <w:r>
              <w:rPr>
                <w:rFonts w:ascii="Arial" w:hAnsi="Arial" w:cs="Arial"/>
                <w:noProof/>
                <w:sz w:val="22"/>
                <w:szCs w:val="22"/>
              </w:rPr>
              <w:t>24 kW Corona treater</w:t>
            </w:r>
          </w:p>
        </w:tc>
        <w:tc>
          <w:tcPr>
            <w:tcW w:w="2025" w:type="dxa"/>
          </w:tcPr>
          <w:p w14:paraId="363E14FF" w14:textId="3645F672" w:rsidR="000F73C3" w:rsidRDefault="004B59FE" w:rsidP="00F478F0">
            <w:pPr>
              <w:jc w:val="center"/>
            </w:pPr>
            <w:r>
              <w:rPr>
                <w:rFonts w:ascii="Arial" w:hAnsi="Arial" w:cs="Arial"/>
                <w:sz w:val="22"/>
                <w:szCs w:val="22"/>
              </w:rPr>
              <w:t xml:space="preserve">Rule </w:t>
            </w:r>
            <w:r w:rsidR="00800731">
              <w:rPr>
                <w:rFonts w:ascii="Arial" w:hAnsi="Arial" w:cs="Arial"/>
                <w:noProof/>
                <w:sz w:val="22"/>
                <w:szCs w:val="22"/>
              </w:rPr>
              <w:t>212(4)(i)</w:t>
            </w:r>
          </w:p>
        </w:tc>
        <w:tc>
          <w:tcPr>
            <w:tcW w:w="2025" w:type="dxa"/>
          </w:tcPr>
          <w:p w14:paraId="06B84498" w14:textId="4C259455" w:rsidR="000F73C3" w:rsidRPr="00290754" w:rsidRDefault="004B59FE" w:rsidP="00F478F0">
            <w:pPr>
              <w:jc w:val="center"/>
              <w:rPr>
                <w:rFonts w:ascii="Arial" w:hAnsi="Arial" w:cs="Arial"/>
                <w:sz w:val="22"/>
                <w:szCs w:val="22"/>
              </w:rPr>
            </w:pPr>
            <w:r>
              <w:rPr>
                <w:rFonts w:ascii="Arial" w:hAnsi="Arial" w:cs="Arial"/>
                <w:sz w:val="22"/>
                <w:szCs w:val="22"/>
              </w:rPr>
              <w:t xml:space="preserve">Rule </w:t>
            </w:r>
            <w:r w:rsidR="00800731">
              <w:rPr>
                <w:rFonts w:ascii="Arial" w:hAnsi="Arial" w:cs="Arial"/>
                <w:noProof/>
                <w:sz w:val="22"/>
                <w:szCs w:val="22"/>
              </w:rPr>
              <w:t>291(2)</w:t>
            </w:r>
          </w:p>
        </w:tc>
      </w:tr>
    </w:tbl>
    <w:p w14:paraId="4286B1B6" w14:textId="77777777" w:rsidR="000F73C3" w:rsidRDefault="000F73C3" w:rsidP="000F73C3">
      <w:pPr>
        <w:rPr>
          <w:rFonts w:ascii="Arial" w:hAnsi="Arial" w:cs="Arial"/>
          <w:sz w:val="22"/>
          <w:szCs w:val="22"/>
        </w:rPr>
      </w:pPr>
    </w:p>
    <w:p w14:paraId="445C5C8C" w14:textId="77777777" w:rsidR="000F73C3" w:rsidRPr="00290754" w:rsidRDefault="000F73C3" w:rsidP="000F73C3">
      <w:pPr>
        <w:rPr>
          <w:rFonts w:ascii="Arial" w:hAnsi="Arial" w:cs="Arial"/>
          <w:b/>
          <w:sz w:val="22"/>
          <w:szCs w:val="22"/>
          <w:u w:val="single"/>
        </w:rPr>
      </w:pPr>
      <w:r w:rsidRPr="00290754">
        <w:rPr>
          <w:rFonts w:ascii="Arial" w:hAnsi="Arial" w:cs="Arial"/>
          <w:b/>
          <w:sz w:val="22"/>
          <w:szCs w:val="22"/>
          <w:u w:val="single"/>
        </w:rPr>
        <w:t>Draft ROP Terms/Conditions Not Agreed to by Applicant</w:t>
      </w:r>
    </w:p>
    <w:p w14:paraId="75E3DF64" w14:textId="77777777" w:rsidR="0030331F" w:rsidRDefault="0030331F" w:rsidP="000F73C3">
      <w:pPr>
        <w:jc w:val="both"/>
        <w:rPr>
          <w:rFonts w:ascii="Arial" w:hAnsi="Arial" w:cs="Arial"/>
          <w:sz w:val="22"/>
          <w:szCs w:val="22"/>
        </w:rPr>
      </w:pPr>
    </w:p>
    <w:p w14:paraId="4E71DAAF" w14:textId="7A5B987A" w:rsidR="000F73C3" w:rsidRPr="00290754" w:rsidRDefault="000F73C3" w:rsidP="000F73C3">
      <w:pPr>
        <w:jc w:val="both"/>
        <w:rPr>
          <w:rFonts w:ascii="Arial" w:hAnsi="Arial" w:cs="Arial"/>
          <w:sz w:val="22"/>
          <w:szCs w:val="22"/>
        </w:rPr>
      </w:pPr>
      <w:r w:rsidRPr="00290754">
        <w:rPr>
          <w:rFonts w:ascii="Arial" w:hAnsi="Arial" w:cs="Arial"/>
          <w:sz w:val="22"/>
          <w:szCs w:val="22"/>
        </w:rPr>
        <w:t xml:space="preserve">This </w:t>
      </w:r>
      <w:r w:rsidR="00B008B3">
        <w:rPr>
          <w:rFonts w:ascii="Arial" w:hAnsi="Arial" w:cs="Arial"/>
          <w:sz w:val="22"/>
          <w:szCs w:val="22"/>
        </w:rPr>
        <w:t xml:space="preserve">draft </w:t>
      </w:r>
      <w:r w:rsidR="00956132">
        <w:rPr>
          <w:rFonts w:ascii="Arial" w:hAnsi="Arial" w:cs="Arial"/>
          <w:sz w:val="22"/>
          <w:szCs w:val="22"/>
        </w:rPr>
        <w:t>ROP</w:t>
      </w:r>
      <w:r w:rsidRPr="00290754">
        <w:rPr>
          <w:rFonts w:ascii="Arial" w:hAnsi="Arial" w:cs="Arial"/>
          <w:sz w:val="22"/>
          <w:szCs w:val="22"/>
        </w:rPr>
        <w:t xml:space="preserve"> does not contain any terms and/or conditions that the AQD and the applicant did not agree upon pursuant to Rule 214(2).</w:t>
      </w:r>
      <w:r w:rsidR="00880972">
        <w:rPr>
          <w:rFonts w:ascii="Arial" w:hAnsi="Arial" w:cs="Arial"/>
          <w:sz w:val="22"/>
          <w:szCs w:val="22"/>
        </w:rPr>
        <w:t xml:space="preserve">  </w:t>
      </w:r>
    </w:p>
    <w:p w14:paraId="10B7D17A" w14:textId="77777777" w:rsidR="001D2C8C" w:rsidRDefault="001D2C8C" w:rsidP="000F73C3">
      <w:pPr>
        <w:rPr>
          <w:rFonts w:ascii="Arial" w:hAnsi="Arial" w:cs="Arial"/>
          <w:b/>
          <w:sz w:val="22"/>
          <w:szCs w:val="22"/>
          <w:u w:val="single"/>
        </w:rPr>
      </w:pPr>
    </w:p>
    <w:p w14:paraId="138D419E" w14:textId="13D941A3" w:rsidR="000F73C3" w:rsidRPr="00CB60BD" w:rsidRDefault="000F73C3" w:rsidP="000F73C3">
      <w:pPr>
        <w:rPr>
          <w:rFonts w:ascii="Arial" w:hAnsi="Arial" w:cs="Arial"/>
          <w:sz w:val="22"/>
          <w:szCs w:val="22"/>
        </w:rPr>
      </w:pPr>
      <w:r w:rsidRPr="00290754">
        <w:rPr>
          <w:rFonts w:ascii="Arial" w:hAnsi="Arial" w:cs="Arial"/>
          <w:b/>
          <w:sz w:val="22"/>
          <w:szCs w:val="22"/>
          <w:u w:val="single"/>
        </w:rPr>
        <w:t>Compliance Status</w:t>
      </w:r>
    </w:p>
    <w:p w14:paraId="2066F265" w14:textId="77777777" w:rsidR="000F73C3" w:rsidRPr="00290754" w:rsidRDefault="000F73C3" w:rsidP="000F73C3">
      <w:pPr>
        <w:jc w:val="both"/>
        <w:rPr>
          <w:rFonts w:ascii="Arial" w:hAnsi="Arial" w:cs="Arial"/>
          <w:sz w:val="22"/>
          <w:szCs w:val="22"/>
        </w:rPr>
      </w:pPr>
    </w:p>
    <w:p w14:paraId="286DD111" w14:textId="77777777" w:rsidR="000F73C3" w:rsidRPr="00290754" w:rsidRDefault="000F73C3" w:rsidP="000F73C3">
      <w:pPr>
        <w:jc w:val="both"/>
        <w:rPr>
          <w:rFonts w:ascii="Arial" w:hAnsi="Arial" w:cs="Arial"/>
          <w:sz w:val="22"/>
          <w:szCs w:val="22"/>
        </w:rPr>
      </w:pPr>
      <w:r w:rsidRPr="00290754">
        <w:rPr>
          <w:rFonts w:ascii="Arial" w:hAnsi="Arial" w:cs="Arial"/>
          <w:sz w:val="22"/>
          <w:szCs w:val="22"/>
        </w:rPr>
        <w:t>The AQD finds that the stationary source is expected to be in compliance with all applicable requirements as of the effective date of this ROP.</w:t>
      </w:r>
    </w:p>
    <w:p w14:paraId="17FA3622" w14:textId="77777777" w:rsidR="000F73C3" w:rsidRDefault="000F73C3" w:rsidP="000F73C3">
      <w:pPr>
        <w:jc w:val="both"/>
        <w:rPr>
          <w:rFonts w:ascii="Arial" w:hAnsi="Arial" w:cs="Arial"/>
          <w:sz w:val="22"/>
          <w:szCs w:val="22"/>
        </w:rPr>
      </w:pPr>
    </w:p>
    <w:p w14:paraId="74FB73FA" w14:textId="77777777" w:rsidR="000F73C3" w:rsidRPr="00290754" w:rsidRDefault="000F73C3" w:rsidP="000F73C3">
      <w:pPr>
        <w:jc w:val="both"/>
        <w:rPr>
          <w:rFonts w:ascii="Arial" w:hAnsi="Arial" w:cs="Arial"/>
          <w:b/>
          <w:sz w:val="22"/>
          <w:szCs w:val="22"/>
          <w:u w:val="single"/>
        </w:rPr>
      </w:pPr>
      <w:r w:rsidRPr="00290754">
        <w:rPr>
          <w:rFonts w:ascii="Arial" w:hAnsi="Arial" w:cs="Arial"/>
          <w:b/>
          <w:sz w:val="22"/>
          <w:szCs w:val="22"/>
          <w:u w:val="single"/>
        </w:rPr>
        <w:t xml:space="preserve">Action </w:t>
      </w:r>
      <w:r>
        <w:rPr>
          <w:rFonts w:ascii="Arial" w:hAnsi="Arial" w:cs="Arial"/>
          <w:b/>
          <w:sz w:val="22"/>
          <w:szCs w:val="22"/>
          <w:u w:val="single"/>
        </w:rPr>
        <w:t>t</w:t>
      </w:r>
      <w:r w:rsidRPr="00290754">
        <w:rPr>
          <w:rFonts w:ascii="Arial" w:hAnsi="Arial" w:cs="Arial"/>
          <w:b/>
          <w:sz w:val="22"/>
          <w:szCs w:val="22"/>
          <w:u w:val="single"/>
        </w:rPr>
        <w:t xml:space="preserve">aken by </w:t>
      </w:r>
      <w:r>
        <w:rPr>
          <w:rFonts w:ascii="Arial" w:hAnsi="Arial" w:cs="Arial"/>
          <w:b/>
          <w:sz w:val="22"/>
          <w:szCs w:val="22"/>
          <w:u w:val="single"/>
        </w:rPr>
        <w:t>E</w:t>
      </w:r>
      <w:r w:rsidR="00251166">
        <w:rPr>
          <w:rFonts w:ascii="Arial" w:hAnsi="Arial" w:cs="Arial"/>
          <w:b/>
          <w:sz w:val="22"/>
          <w:szCs w:val="22"/>
          <w:u w:val="single"/>
        </w:rPr>
        <w:t>GLE</w:t>
      </w:r>
      <w:r w:rsidR="00956132">
        <w:rPr>
          <w:rFonts w:ascii="Arial" w:hAnsi="Arial" w:cs="Arial"/>
          <w:b/>
          <w:sz w:val="22"/>
          <w:szCs w:val="22"/>
          <w:u w:val="single"/>
        </w:rPr>
        <w:t>, AQD</w:t>
      </w:r>
    </w:p>
    <w:p w14:paraId="6D9D3A29" w14:textId="77777777" w:rsidR="000F73C3" w:rsidRPr="00290754" w:rsidRDefault="000F73C3" w:rsidP="000F73C3">
      <w:pPr>
        <w:jc w:val="both"/>
        <w:rPr>
          <w:rFonts w:ascii="Arial" w:hAnsi="Arial" w:cs="Arial"/>
          <w:sz w:val="22"/>
          <w:szCs w:val="22"/>
        </w:rPr>
      </w:pPr>
    </w:p>
    <w:p w14:paraId="43CD348D" w14:textId="028BEBB9" w:rsidR="008964D0" w:rsidRDefault="000F73C3" w:rsidP="000F73C3">
      <w:pPr>
        <w:jc w:val="both"/>
        <w:rPr>
          <w:rFonts w:ascii="Arial" w:hAnsi="Arial" w:cs="Arial"/>
          <w:sz w:val="22"/>
          <w:szCs w:val="22"/>
        </w:rPr>
      </w:pPr>
      <w:r w:rsidRPr="00290754">
        <w:rPr>
          <w:rFonts w:ascii="Arial" w:hAnsi="Arial" w:cs="Arial"/>
          <w:sz w:val="22"/>
          <w:szCs w:val="22"/>
        </w:rPr>
        <w:t xml:space="preserve">The AQD proposes to approve this </w:t>
      </w:r>
      <w:r w:rsidR="00956132">
        <w:rPr>
          <w:rFonts w:ascii="Arial" w:hAnsi="Arial" w:cs="Arial"/>
          <w:sz w:val="22"/>
          <w:szCs w:val="22"/>
        </w:rPr>
        <w:t>ROP</w:t>
      </w:r>
      <w:r w:rsidRPr="00290754">
        <w:rPr>
          <w:rFonts w:ascii="Arial" w:hAnsi="Arial" w:cs="Arial"/>
          <w:sz w:val="22"/>
          <w:szCs w:val="22"/>
        </w:rPr>
        <w:t xml:space="preserve">.  A final decision on the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will not be made until the public and affected states have had an opportunity to comment on the AQD’s proposed action and draft permit.  In addition, the </w:t>
      </w:r>
      <w:r>
        <w:rPr>
          <w:rFonts w:ascii="Arial" w:hAnsi="Arial" w:cs="Arial"/>
          <w:sz w:val="22"/>
          <w:szCs w:val="22"/>
        </w:rPr>
        <w:t>US</w:t>
      </w:r>
      <w:r w:rsidRPr="00290754">
        <w:rPr>
          <w:rFonts w:ascii="Arial" w:hAnsi="Arial" w:cs="Arial"/>
          <w:sz w:val="22"/>
          <w:szCs w:val="22"/>
        </w:rPr>
        <w:t xml:space="preserve">EPA is allowed up to 45 days to review the draft </w:t>
      </w:r>
      <w:r w:rsidR="00956132">
        <w:rPr>
          <w:rFonts w:ascii="Arial" w:hAnsi="Arial" w:cs="Arial"/>
          <w:sz w:val="22"/>
          <w:szCs w:val="22"/>
        </w:rPr>
        <w:t>ROP</w:t>
      </w:r>
      <w:r w:rsidRPr="00290754">
        <w:rPr>
          <w:rFonts w:ascii="Arial" w:hAnsi="Arial" w:cs="Arial"/>
          <w:sz w:val="22"/>
          <w:szCs w:val="22"/>
        </w:rPr>
        <w:t xml:space="preserve"> and related material.  The AQD is not required to accept recommendations that are not based on applicable requirements.  The delegated decision maker for the AQD </w:t>
      </w:r>
      <w:r w:rsidR="00983014" w:rsidRPr="00290754">
        <w:rPr>
          <w:rFonts w:ascii="Arial" w:hAnsi="Arial" w:cs="Arial"/>
          <w:sz w:val="22"/>
          <w:szCs w:val="22"/>
        </w:rPr>
        <w:t>is</w:t>
      </w:r>
      <w:r w:rsidR="00983014">
        <w:rPr>
          <w:rFonts w:ascii="Arial" w:hAnsi="Arial" w:cs="Arial"/>
          <w:sz w:val="22"/>
          <w:szCs w:val="22"/>
        </w:rPr>
        <w:t xml:space="preserve"> </w:t>
      </w:r>
      <w:bookmarkStart w:id="46" w:name="DistSupervisor"/>
      <w:r w:rsidR="008964D0">
        <w:rPr>
          <w:rFonts w:ascii="Arial" w:hAnsi="Arial" w:cs="Arial"/>
          <w:noProof/>
          <w:sz w:val="22"/>
          <w:szCs w:val="22"/>
        </w:rPr>
        <w:t>Rex Lane</w:t>
      </w:r>
      <w:bookmarkEnd w:id="46"/>
      <w:r w:rsidRPr="00290754">
        <w:rPr>
          <w:rFonts w:ascii="Arial" w:hAnsi="Arial" w:cs="Arial"/>
          <w:sz w:val="22"/>
          <w:szCs w:val="22"/>
        </w:rPr>
        <w:t xml:space="preserve">, </w:t>
      </w:r>
      <w:r w:rsidR="008964D0">
        <w:rPr>
          <w:rFonts w:ascii="Arial" w:hAnsi="Arial" w:cs="Arial"/>
          <w:sz w:val="22"/>
          <w:szCs w:val="22"/>
        </w:rPr>
        <w:t>Kalamazoo</w:t>
      </w:r>
      <w:r w:rsidRPr="00290754">
        <w:rPr>
          <w:rFonts w:ascii="Arial" w:hAnsi="Arial" w:cs="Arial"/>
          <w:sz w:val="22"/>
          <w:szCs w:val="22"/>
        </w:rPr>
        <w:t xml:space="preserve"> District Supervisor.  The final determination for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approval/disapproval will be based on the contents of the </w:t>
      </w:r>
      <w:r w:rsidR="00956132">
        <w:rPr>
          <w:rFonts w:ascii="Arial" w:hAnsi="Arial" w:cs="Arial"/>
          <w:sz w:val="22"/>
          <w:szCs w:val="22"/>
        </w:rPr>
        <w:t>ROP</w:t>
      </w:r>
      <w:r w:rsidRPr="00290754">
        <w:rPr>
          <w:rFonts w:ascii="Arial" w:hAnsi="Arial" w:cs="Arial"/>
          <w:sz w:val="22"/>
          <w:szCs w:val="22"/>
        </w:rPr>
        <w:t xml:space="preserve"> </w:t>
      </w:r>
      <w:r w:rsidR="00956132">
        <w:rPr>
          <w:rFonts w:ascii="Arial" w:hAnsi="Arial" w:cs="Arial"/>
          <w:sz w:val="22"/>
          <w:szCs w:val="22"/>
        </w:rPr>
        <w:t>A</w:t>
      </w:r>
      <w:r w:rsidRPr="00290754">
        <w:rPr>
          <w:rFonts w:ascii="Arial" w:hAnsi="Arial" w:cs="Arial"/>
          <w:sz w:val="22"/>
          <w:szCs w:val="22"/>
        </w:rPr>
        <w:t xml:space="preserve">pplication, a judgment that the stationary source will be able to comply with applicable emission limits and other terms and conditions, and resolution of any objections by the </w:t>
      </w:r>
      <w:r>
        <w:rPr>
          <w:rFonts w:ascii="Arial" w:hAnsi="Arial" w:cs="Arial"/>
          <w:sz w:val="22"/>
          <w:szCs w:val="22"/>
        </w:rPr>
        <w:t>US</w:t>
      </w:r>
      <w:r w:rsidRPr="00290754">
        <w:rPr>
          <w:rFonts w:ascii="Arial" w:hAnsi="Arial" w:cs="Arial"/>
          <w:sz w:val="22"/>
          <w:szCs w:val="22"/>
        </w:rPr>
        <w:t>EPA.</w:t>
      </w:r>
    </w:p>
    <w:p w14:paraId="1A9ACEE5" w14:textId="008730AD" w:rsidR="008964D0" w:rsidRDefault="008964D0" w:rsidP="008964D0">
      <w:pPr>
        <w:pStyle w:val="Header"/>
        <w:tabs>
          <w:tab w:val="clear" w:pos="4320"/>
          <w:tab w:val="clear" w:pos="8640"/>
        </w:tabs>
        <w:rPr>
          <w:rFonts w:ascii="Arial" w:hAnsi="Arial"/>
          <w:sz w:val="18"/>
        </w:rPr>
      </w:pPr>
      <w:r>
        <w:rPr>
          <w:rFonts w:ascii="Arial" w:hAnsi="Arial" w:cs="Arial"/>
          <w:sz w:val="22"/>
          <w:szCs w:val="22"/>
        </w:rPr>
        <w:br w:type="page"/>
      </w:r>
    </w:p>
    <w:tbl>
      <w:tblPr>
        <w:tblW w:w="10350" w:type="dxa"/>
        <w:tblInd w:w="108" w:type="dxa"/>
        <w:tblLayout w:type="fixed"/>
        <w:tblLook w:val="0000" w:firstRow="0" w:lastRow="0" w:firstColumn="0" w:lastColumn="0" w:noHBand="0" w:noVBand="0"/>
      </w:tblPr>
      <w:tblGrid>
        <w:gridCol w:w="2520"/>
        <w:gridCol w:w="5670"/>
        <w:gridCol w:w="2160"/>
      </w:tblGrid>
      <w:tr w:rsidR="008964D0" w14:paraId="7133A704" w14:textId="77777777" w:rsidTr="00451DB6">
        <w:tc>
          <w:tcPr>
            <w:tcW w:w="2520" w:type="dxa"/>
          </w:tcPr>
          <w:p w14:paraId="3FFFFA4A" w14:textId="77777777" w:rsidR="008964D0" w:rsidRDefault="008964D0" w:rsidP="00451DB6">
            <w:pPr>
              <w:jc w:val="center"/>
              <w:rPr>
                <w:rFonts w:ascii="Arial" w:hAnsi="Arial"/>
                <w:sz w:val="16"/>
              </w:rPr>
            </w:pPr>
          </w:p>
        </w:tc>
        <w:tc>
          <w:tcPr>
            <w:tcW w:w="5670" w:type="dxa"/>
          </w:tcPr>
          <w:p w14:paraId="5A31AD37" w14:textId="77777777" w:rsidR="008964D0" w:rsidRDefault="008964D0" w:rsidP="00451DB6">
            <w:pPr>
              <w:ind w:left="-108" w:right="-108"/>
              <w:jc w:val="center"/>
              <w:rPr>
                <w:rFonts w:ascii="Arial" w:hAnsi="Arial"/>
              </w:rPr>
            </w:pPr>
            <w:r>
              <w:rPr>
                <w:rFonts w:ascii="Arial" w:hAnsi="Arial"/>
              </w:rPr>
              <w:t>Michigan Department of Environment, Great Lakes, and Energy</w:t>
            </w:r>
          </w:p>
          <w:p w14:paraId="3ECF09FF" w14:textId="77777777" w:rsidR="008964D0" w:rsidRDefault="008964D0" w:rsidP="00451DB6">
            <w:pPr>
              <w:jc w:val="center"/>
              <w:rPr>
                <w:rFonts w:ascii="Arial" w:hAnsi="Arial"/>
                <w:sz w:val="16"/>
              </w:rPr>
            </w:pPr>
            <w:r>
              <w:rPr>
                <w:rFonts w:ascii="Arial" w:hAnsi="Arial"/>
              </w:rPr>
              <w:t>Air Quality Division</w:t>
            </w:r>
          </w:p>
        </w:tc>
        <w:tc>
          <w:tcPr>
            <w:tcW w:w="2160" w:type="dxa"/>
          </w:tcPr>
          <w:p w14:paraId="27BF4E82" w14:textId="77777777" w:rsidR="008964D0" w:rsidRDefault="008964D0" w:rsidP="00451DB6">
            <w:pPr>
              <w:jc w:val="center"/>
              <w:rPr>
                <w:rFonts w:ascii="Arial" w:hAnsi="Arial"/>
                <w:sz w:val="16"/>
              </w:rPr>
            </w:pPr>
          </w:p>
        </w:tc>
      </w:tr>
      <w:tr w:rsidR="008964D0" w14:paraId="720960A6" w14:textId="77777777" w:rsidTr="00451DB6">
        <w:trPr>
          <w:cantSplit/>
          <w:trHeight w:val="333"/>
        </w:trPr>
        <w:tc>
          <w:tcPr>
            <w:tcW w:w="2520" w:type="dxa"/>
          </w:tcPr>
          <w:p w14:paraId="659B43D4" w14:textId="77777777" w:rsidR="008964D0" w:rsidRPr="0087483C" w:rsidRDefault="008964D0" w:rsidP="00451DB6">
            <w:pPr>
              <w:pStyle w:val="Header"/>
              <w:jc w:val="center"/>
              <w:rPr>
                <w:rFonts w:ascii="Arial" w:hAnsi="Arial"/>
                <w:b/>
                <w:sz w:val="16"/>
              </w:rPr>
            </w:pPr>
            <w:r w:rsidRPr="0087483C">
              <w:rPr>
                <w:rFonts w:ascii="Arial" w:hAnsi="Arial"/>
                <w:b/>
                <w:sz w:val="16"/>
              </w:rPr>
              <w:t>State Registration Number</w:t>
            </w:r>
          </w:p>
        </w:tc>
        <w:tc>
          <w:tcPr>
            <w:tcW w:w="5670" w:type="dxa"/>
          </w:tcPr>
          <w:p w14:paraId="10861421" w14:textId="77777777" w:rsidR="008964D0" w:rsidRDefault="008964D0" w:rsidP="00451DB6">
            <w:pPr>
              <w:jc w:val="center"/>
              <w:rPr>
                <w:rFonts w:ascii="Arial" w:hAnsi="Arial"/>
                <w:b/>
                <w:sz w:val="28"/>
              </w:rPr>
            </w:pPr>
            <w:r>
              <w:rPr>
                <w:rFonts w:ascii="Arial" w:hAnsi="Arial"/>
                <w:b/>
                <w:sz w:val="28"/>
              </w:rPr>
              <w:t>RENEWABLE OPERATING PERMIT</w:t>
            </w:r>
          </w:p>
        </w:tc>
        <w:tc>
          <w:tcPr>
            <w:tcW w:w="2160" w:type="dxa"/>
          </w:tcPr>
          <w:p w14:paraId="02BEEFFD" w14:textId="77777777" w:rsidR="008964D0" w:rsidRPr="0087483C" w:rsidRDefault="008964D0" w:rsidP="00451DB6">
            <w:pPr>
              <w:jc w:val="center"/>
              <w:rPr>
                <w:rFonts w:ascii="Arial" w:hAnsi="Arial"/>
                <w:b/>
                <w:sz w:val="16"/>
              </w:rPr>
            </w:pPr>
            <w:r w:rsidRPr="0087483C">
              <w:rPr>
                <w:rFonts w:ascii="Arial" w:hAnsi="Arial"/>
                <w:b/>
                <w:sz w:val="16"/>
              </w:rPr>
              <w:t>ROP Number</w:t>
            </w:r>
          </w:p>
        </w:tc>
      </w:tr>
      <w:tr w:rsidR="008964D0" w14:paraId="48EA7F3A" w14:textId="77777777" w:rsidTr="00451DB6">
        <w:trPr>
          <w:cantSplit/>
          <w:trHeight w:val="711"/>
        </w:trPr>
        <w:tc>
          <w:tcPr>
            <w:tcW w:w="2520" w:type="dxa"/>
            <w:tcBorders>
              <w:bottom w:val="nil"/>
            </w:tcBorders>
          </w:tcPr>
          <w:p w14:paraId="6CCDB2CC" w14:textId="079A1E3E" w:rsidR="008964D0" w:rsidRPr="00BB5DC7" w:rsidRDefault="008964D0" w:rsidP="00451DB6">
            <w:pPr>
              <w:pStyle w:val="Header"/>
              <w:jc w:val="center"/>
              <w:rPr>
                <w:rFonts w:ascii="Arial" w:hAnsi="Arial"/>
                <w:sz w:val="22"/>
                <w:szCs w:val="22"/>
              </w:rPr>
            </w:pPr>
            <w:r>
              <w:rPr>
                <w:rFonts w:ascii="Arial" w:hAnsi="Arial" w:cs="Arial"/>
                <w:bCs/>
                <w:sz w:val="22"/>
                <w:szCs w:val="22"/>
              </w:rPr>
              <w:t>B8786</w:t>
            </w:r>
          </w:p>
        </w:tc>
        <w:tc>
          <w:tcPr>
            <w:tcW w:w="5670" w:type="dxa"/>
            <w:tcBorders>
              <w:bottom w:val="nil"/>
            </w:tcBorders>
          </w:tcPr>
          <w:p w14:paraId="2A511BA5" w14:textId="070DF63B" w:rsidR="008964D0" w:rsidRPr="001B3E2F" w:rsidRDefault="008964D0" w:rsidP="00451DB6">
            <w:pPr>
              <w:pStyle w:val="Heading1"/>
              <w:rPr>
                <w:sz w:val="22"/>
                <w:szCs w:val="22"/>
              </w:rPr>
            </w:pPr>
            <w:bookmarkStart w:id="47" w:name="SR_Date_Rule216_11"/>
            <w:bookmarkStart w:id="48" w:name="_Toc57631489"/>
            <w:r>
              <w:rPr>
                <w:rFonts w:cs="Arial"/>
                <w:noProof/>
                <w:sz w:val="22"/>
                <w:szCs w:val="22"/>
              </w:rPr>
              <w:t>April 17, 2020</w:t>
            </w:r>
            <w:bookmarkStart w:id="49" w:name="_Toc495294691"/>
            <w:bookmarkEnd w:id="47"/>
            <w:r w:rsidRPr="001B3E2F">
              <w:rPr>
                <w:sz w:val="22"/>
                <w:szCs w:val="22"/>
              </w:rPr>
              <w:t xml:space="preserve"> </w:t>
            </w:r>
            <w:r>
              <w:rPr>
                <w:sz w:val="22"/>
                <w:szCs w:val="22"/>
              </w:rPr>
              <w:t xml:space="preserve">- </w:t>
            </w:r>
            <w:r w:rsidRPr="001B3E2F">
              <w:rPr>
                <w:sz w:val="22"/>
                <w:szCs w:val="22"/>
              </w:rPr>
              <w:t>STAFF REPORT ADDENDUM</w:t>
            </w:r>
            <w:bookmarkEnd w:id="49"/>
            <w:bookmarkEnd w:id="48"/>
          </w:p>
        </w:tc>
        <w:tc>
          <w:tcPr>
            <w:tcW w:w="2160" w:type="dxa"/>
            <w:tcBorders>
              <w:bottom w:val="nil"/>
            </w:tcBorders>
          </w:tcPr>
          <w:p w14:paraId="049E5333" w14:textId="18F362D6" w:rsidR="008964D0" w:rsidRPr="00BB5DC7" w:rsidRDefault="008964D0" w:rsidP="00451DB6">
            <w:pPr>
              <w:pStyle w:val="Header"/>
              <w:jc w:val="center"/>
              <w:rPr>
                <w:rFonts w:ascii="Arial" w:hAnsi="Arial"/>
                <w:sz w:val="22"/>
                <w:szCs w:val="22"/>
              </w:rPr>
            </w:pPr>
            <w:bookmarkStart w:id="50" w:name="Text18"/>
            <w:r>
              <w:rPr>
                <w:rFonts w:ascii="Arial" w:hAnsi="Arial" w:cs="Arial"/>
                <w:sz w:val="22"/>
                <w:szCs w:val="22"/>
              </w:rPr>
              <w:t>MI-ROP-B8786-</w:t>
            </w:r>
            <w:r w:rsidR="00A76B43">
              <w:rPr>
                <w:rFonts w:ascii="Arial" w:hAnsi="Arial" w:cs="Arial"/>
                <w:sz w:val="22"/>
                <w:szCs w:val="22"/>
              </w:rPr>
              <w:t>20</w:t>
            </w:r>
            <w:r>
              <w:rPr>
                <w:rFonts w:ascii="Arial" w:hAnsi="Arial" w:cs="Arial"/>
                <w:sz w:val="22"/>
                <w:szCs w:val="22"/>
              </w:rPr>
              <w:t>20</w:t>
            </w:r>
            <w:bookmarkEnd w:id="50"/>
          </w:p>
        </w:tc>
      </w:tr>
    </w:tbl>
    <w:p w14:paraId="671FBAA5" w14:textId="77777777" w:rsidR="008964D0" w:rsidRDefault="008964D0" w:rsidP="008964D0">
      <w:pPr>
        <w:rPr>
          <w:rFonts w:ascii="Arial" w:hAnsi="Arial"/>
          <w:sz w:val="22"/>
        </w:rPr>
      </w:pPr>
    </w:p>
    <w:p w14:paraId="47483F55" w14:textId="77777777" w:rsidR="008964D0" w:rsidRDefault="008964D0" w:rsidP="008964D0">
      <w:pPr>
        <w:rPr>
          <w:rFonts w:ascii="Arial" w:hAnsi="Arial"/>
          <w:b/>
          <w:sz w:val="22"/>
          <w:u w:val="single"/>
        </w:rPr>
      </w:pPr>
      <w:bookmarkStart w:id="51" w:name="_Toc482691122"/>
      <w:r>
        <w:rPr>
          <w:rFonts w:ascii="Arial" w:hAnsi="Arial"/>
          <w:b/>
          <w:sz w:val="22"/>
          <w:u w:val="single"/>
        </w:rPr>
        <w:t>Purpose</w:t>
      </w:r>
      <w:bookmarkEnd w:id="51"/>
    </w:p>
    <w:p w14:paraId="39B26F3B" w14:textId="77777777" w:rsidR="008964D0" w:rsidRDefault="008964D0" w:rsidP="008964D0">
      <w:pPr>
        <w:rPr>
          <w:rFonts w:ascii="Arial" w:hAnsi="Arial"/>
          <w:sz w:val="22"/>
        </w:rPr>
      </w:pPr>
    </w:p>
    <w:p w14:paraId="0D61EBA0" w14:textId="399548A1" w:rsidR="008964D0" w:rsidRDefault="008964D0" w:rsidP="008964D0">
      <w:pPr>
        <w:jc w:val="both"/>
        <w:rPr>
          <w:rFonts w:ascii="Arial" w:hAnsi="Arial"/>
          <w:sz w:val="22"/>
        </w:rPr>
      </w:pPr>
      <w:r>
        <w:rPr>
          <w:rFonts w:ascii="Arial" w:hAnsi="Arial"/>
          <w:sz w:val="22"/>
        </w:rPr>
        <w:t xml:space="preserve">A Staff Report dated </w:t>
      </w:r>
      <w:r>
        <w:rPr>
          <w:rFonts w:ascii="Arial" w:hAnsi="Arial" w:cs="Arial"/>
          <w:noProof/>
          <w:sz w:val="22"/>
          <w:szCs w:val="22"/>
        </w:rPr>
        <w:t>March 9, 2020</w:t>
      </w:r>
      <w:r>
        <w:rPr>
          <w:rFonts w:ascii="Arial" w:hAnsi="Arial"/>
          <w:sz w:val="22"/>
        </w:rPr>
        <w:t>, was developed to set forth the applicable requirements and factual basis for the draft Renewable Operating Permit (</w:t>
      </w:r>
      <w:smartTag w:uri="urn:schemas-microsoft-com:office:smarttags" w:element="stockticker">
        <w:r>
          <w:rPr>
            <w:rFonts w:ascii="Arial" w:hAnsi="Arial"/>
            <w:sz w:val="22"/>
          </w:rPr>
          <w:t>ROP</w:t>
        </w:r>
      </w:smartTag>
      <w:r>
        <w:rPr>
          <w:rFonts w:ascii="Arial" w:hAnsi="Arial"/>
          <w:sz w:val="22"/>
        </w:rPr>
        <w:t xml:space="preserve">) terms and conditions as required by Rule 214(1) of the administrative rules promulgated under Act 451.  The purpose of this Staff Report Addendum is to summarize any significant comments received on the draft </w:t>
      </w:r>
      <w:smartTag w:uri="urn:schemas-microsoft-com:office:smarttags" w:element="stockticker">
        <w:r>
          <w:rPr>
            <w:rFonts w:ascii="Arial" w:hAnsi="Arial"/>
            <w:sz w:val="22"/>
          </w:rPr>
          <w:t>ROP</w:t>
        </w:r>
      </w:smartTag>
      <w:r>
        <w:rPr>
          <w:rFonts w:ascii="Arial" w:hAnsi="Arial"/>
          <w:sz w:val="22"/>
        </w:rPr>
        <w:t xml:space="preserve"> during the </w:t>
      </w:r>
      <w:r w:rsidR="00915FBC">
        <w:rPr>
          <w:rFonts w:ascii="Arial" w:hAnsi="Arial"/>
          <w:sz w:val="22"/>
        </w:rPr>
        <w:t>30-day public</w:t>
      </w:r>
      <w:r>
        <w:rPr>
          <w:rFonts w:ascii="Arial" w:hAnsi="Arial"/>
          <w:sz w:val="22"/>
        </w:rPr>
        <w:t xml:space="preserve"> comment period as described in </w:t>
      </w:r>
      <w:r w:rsidR="00915FBC">
        <w:rPr>
          <w:rFonts w:ascii="Arial" w:hAnsi="Arial"/>
          <w:sz w:val="22"/>
        </w:rPr>
        <w:t>Rule 214(3)</w:t>
      </w:r>
      <w:r>
        <w:rPr>
          <w:rFonts w:ascii="Arial" w:hAnsi="Arial"/>
          <w:sz w:val="22"/>
        </w:rPr>
        <w:t xml:space="preserve">.  In addition, this addendum describes any changes to the </w:t>
      </w:r>
      <w:r w:rsidR="00915FBC">
        <w:rPr>
          <w:rFonts w:ascii="Arial" w:hAnsi="Arial"/>
          <w:sz w:val="22"/>
        </w:rPr>
        <w:t>draft</w:t>
      </w:r>
      <w:r>
        <w:rPr>
          <w:rFonts w:ascii="Arial" w:hAnsi="Arial"/>
          <w:sz w:val="22"/>
        </w:rPr>
        <w:t xml:space="preserve"> </w:t>
      </w:r>
      <w:smartTag w:uri="urn:schemas-microsoft-com:office:smarttags" w:element="stockticker">
        <w:r>
          <w:rPr>
            <w:rFonts w:ascii="Arial" w:hAnsi="Arial"/>
            <w:sz w:val="22"/>
          </w:rPr>
          <w:t>ROP</w:t>
        </w:r>
      </w:smartTag>
      <w:r>
        <w:rPr>
          <w:rFonts w:ascii="Arial" w:hAnsi="Arial"/>
          <w:sz w:val="22"/>
        </w:rPr>
        <w:t xml:space="preserve"> resulting from these pertinent comments. </w:t>
      </w:r>
    </w:p>
    <w:p w14:paraId="00990DA7" w14:textId="77777777" w:rsidR="008964D0" w:rsidRDefault="008964D0" w:rsidP="008964D0">
      <w:pPr>
        <w:rPr>
          <w:rFonts w:ascii="Arial" w:hAnsi="Arial"/>
          <w:sz w:val="22"/>
        </w:rPr>
      </w:pPr>
    </w:p>
    <w:p w14:paraId="0AAD7FCF" w14:textId="77777777" w:rsidR="008964D0" w:rsidRDefault="008964D0" w:rsidP="008964D0">
      <w:pPr>
        <w:rPr>
          <w:rFonts w:ascii="Arial" w:hAnsi="Arial"/>
          <w:b/>
          <w:sz w:val="22"/>
          <w:u w:val="single"/>
        </w:rPr>
      </w:pPr>
      <w:r>
        <w:rPr>
          <w:rFonts w:ascii="Arial" w:hAnsi="Arial"/>
          <w:b/>
          <w:sz w:val="22"/>
          <w:u w:val="single"/>
        </w:rPr>
        <w:t>General Information</w:t>
      </w:r>
    </w:p>
    <w:p w14:paraId="3D0CEE42" w14:textId="77777777" w:rsidR="008964D0" w:rsidRDefault="008964D0" w:rsidP="008964D0">
      <w:pPr>
        <w:rPr>
          <w:rFonts w:ascii="Arial" w:hAnsi="Arial"/>
          <w:sz w:val="22"/>
        </w:rPr>
      </w:pPr>
    </w:p>
    <w:tbl>
      <w:tblPr>
        <w:tblW w:w="0" w:type="auto"/>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4464"/>
        <w:gridCol w:w="5796"/>
      </w:tblGrid>
      <w:tr w:rsidR="008964D0" w14:paraId="1745C7A1" w14:textId="77777777" w:rsidTr="00451DB6">
        <w:tc>
          <w:tcPr>
            <w:tcW w:w="4464" w:type="dxa"/>
          </w:tcPr>
          <w:p w14:paraId="341D38F3" w14:textId="77777777" w:rsidR="008964D0" w:rsidRDefault="008964D0" w:rsidP="00451DB6">
            <w:pPr>
              <w:tabs>
                <w:tab w:val="left" w:pos="3424"/>
              </w:tabs>
              <w:rPr>
                <w:rFonts w:ascii="Arial" w:hAnsi="Arial"/>
                <w:sz w:val="22"/>
              </w:rPr>
            </w:pPr>
            <w:r>
              <w:rPr>
                <w:rFonts w:ascii="Arial" w:hAnsi="Arial"/>
                <w:sz w:val="22"/>
              </w:rPr>
              <w:t>Responsible Official:</w:t>
            </w:r>
          </w:p>
        </w:tc>
        <w:tc>
          <w:tcPr>
            <w:tcW w:w="5796" w:type="dxa"/>
          </w:tcPr>
          <w:p w14:paraId="601E91B3" w14:textId="090A7717" w:rsidR="008964D0" w:rsidRPr="00CA06E7" w:rsidRDefault="008964D0" w:rsidP="00451DB6">
            <w:pPr>
              <w:rPr>
                <w:rFonts w:ascii="Arial" w:hAnsi="Arial" w:cs="Arial"/>
                <w:sz w:val="22"/>
                <w:szCs w:val="22"/>
              </w:rPr>
            </w:pPr>
            <w:bookmarkStart w:id="52" w:name="Text25"/>
            <w:r>
              <w:rPr>
                <w:rFonts w:ascii="Arial" w:hAnsi="Arial" w:cs="Arial"/>
                <w:noProof/>
                <w:sz w:val="22"/>
                <w:szCs w:val="22"/>
              </w:rPr>
              <w:t>William Odisher</w:t>
            </w:r>
            <w:bookmarkEnd w:id="52"/>
            <w:r w:rsidRPr="00CA06E7">
              <w:rPr>
                <w:rFonts w:ascii="Arial" w:hAnsi="Arial" w:cs="Arial"/>
                <w:sz w:val="22"/>
                <w:szCs w:val="22"/>
              </w:rPr>
              <w:t xml:space="preserve">, </w:t>
            </w:r>
            <w:bookmarkStart w:id="53" w:name="Text26"/>
            <w:r>
              <w:rPr>
                <w:rFonts w:ascii="Arial" w:hAnsi="Arial" w:cs="Arial"/>
                <w:noProof/>
                <w:sz w:val="22"/>
                <w:szCs w:val="22"/>
              </w:rPr>
              <w:t>Plant Manager</w:t>
            </w:r>
            <w:bookmarkEnd w:id="53"/>
          </w:p>
          <w:p w14:paraId="0FC86E8D" w14:textId="3D6DF670" w:rsidR="008964D0" w:rsidRDefault="008964D0" w:rsidP="00451DB6">
            <w:pPr>
              <w:rPr>
                <w:rFonts w:ascii="Arial" w:hAnsi="Arial"/>
                <w:sz w:val="22"/>
              </w:rPr>
            </w:pPr>
            <w:bookmarkStart w:id="54" w:name="Text27"/>
            <w:r>
              <w:rPr>
                <w:rFonts w:ascii="Arial" w:hAnsi="Arial" w:cs="Arial"/>
                <w:noProof/>
                <w:sz w:val="22"/>
                <w:szCs w:val="22"/>
              </w:rPr>
              <w:t>517-269-3599</w:t>
            </w:r>
            <w:bookmarkEnd w:id="54"/>
          </w:p>
        </w:tc>
      </w:tr>
      <w:tr w:rsidR="008964D0" w14:paraId="1CFA51B5" w14:textId="77777777" w:rsidTr="00451DB6">
        <w:tc>
          <w:tcPr>
            <w:tcW w:w="4464" w:type="dxa"/>
          </w:tcPr>
          <w:p w14:paraId="6B082C00" w14:textId="77777777" w:rsidR="008964D0" w:rsidRDefault="008964D0" w:rsidP="00451DB6">
            <w:pPr>
              <w:rPr>
                <w:rFonts w:ascii="Arial" w:hAnsi="Arial"/>
                <w:sz w:val="22"/>
              </w:rPr>
            </w:pPr>
            <w:r>
              <w:rPr>
                <w:rFonts w:ascii="Arial" w:hAnsi="Arial"/>
                <w:sz w:val="22"/>
              </w:rPr>
              <w:t>AQD Contact:</w:t>
            </w:r>
          </w:p>
        </w:tc>
        <w:tc>
          <w:tcPr>
            <w:tcW w:w="5796" w:type="dxa"/>
          </w:tcPr>
          <w:p w14:paraId="338CE4E7" w14:textId="40B9D079" w:rsidR="008964D0" w:rsidRPr="00CA06E7" w:rsidRDefault="008964D0" w:rsidP="00451DB6">
            <w:pPr>
              <w:rPr>
                <w:rFonts w:ascii="Arial" w:hAnsi="Arial" w:cs="Arial"/>
                <w:sz w:val="22"/>
                <w:szCs w:val="22"/>
              </w:rPr>
            </w:pPr>
            <w:bookmarkStart w:id="55" w:name="Text28"/>
            <w:r>
              <w:rPr>
                <w:rFonts w:ascii="Arial" w:hAnsi="Arial" w:cs="Arial"/>
                <w:noProof/>
                <w:sz w:val="22"/>
                <w:szCs w:val="22"/>
              </w:rPr>
              <w:t>Chance Collins</w:t>
            </w:r>
            <w:bookmarkEnd w:id="55"/>
            <w:r w:rsidRPr="00CA06E7">
              <w:rPr>
                <w:rFonts w:ascii="Arial" w:hAnsi="Arial" w:cs="Arial"/>
                <w:sz w:val="22"/>
                <w:szCs w:val="22"/>
              </w:rPr>
              <w:t xml:space="preserve">, </w:t>
            </w:r>
            <w:bookmarkStart w:id="56" w:name="Text29"/>
            <w:r>
              <w:rPr>
                <w:rFonts w:ascii="Arial" w:hAnsi="Arial" w:cs="Arial"/>
                <w:noProof/>
                <w:sz w:val="22"/>
                <w:szCs w:val="22"/>
              </w:rPr>
              <w:t>Environmental Quality Analyst</w:t>
            </w:r>
            <w:bookmarkEnd w:id="56"/>
          </w:p>
          <w:p w14:paraId="3F3630C8" w14:textId="0DE67AE9" w:rsidR="008964D0" w:rsidRDefault="008964D0" w:rsidP="00451DB6">
            <w:pPr>
              <w:rPr>
                <w:rFonts w:ascii="Arial" w:hAnsi="Arial"/>
                <w:sz w:val="22"/>
              </w:rPr>
            </w:pPr>
            <w:r>
              <w:rPr>
                <w:rFonts w:ascii="Arial" w:hAnsi="Arial" w:cs="Arial"/>
                <w:sz w:val="22"/>
                <w:szCs w:val="22"/>
              </w:rPr>
              <w:t>269-254-7119</w:t>
            </w:r>
          </w:p>
        </w:tc>
      </w:tr>
    </w:tbl>
    <w:p w14:paraId="4A1D598E" w14:textId="77777777" w:rsidR="008964D0" w:rsidRDefault="008964D0" w:rsidP="008964D0">
      <w:pPr>
        <w:jc w:val="both"/>
        <w:rPr>
          <w:rFonts w:ascii="Arial" w:hAnsi="Arial"/>
          <w:sz w:val="22"/>
        </w:rPr>
      </w:pPr>
    </w:p>
    <w:p w14:paraId="63017D64" w14:textId="77777777" w:rsidR="008964D0" w:rsidRDefault="008964D0" w:rsidP="008964D0">
      <w:pPr>
        <w:rPr>
          <w:rFonts w:ascii="Arial" w:hAnsi="Arial"/>
          <w:b/>
          <w:sz w:val="22"/>
          <w:u w:val="single"/>
        </w:rPr>
      </w:pPr>
      <w:bookmarkStart w:id="57" w:name="_Toc482691123"/>
      <w:r>
        <w:rPr>
          <w:rFonts w:ascii="Arial" w:hAnsi="Arial"/>
          <w:b/>
          <w:sz w:val="22"/>
          <w:u w:val="single"/>
        </w:rPr>
        <w:t>Summary of Pertinent Comments</w:t>
      </w:r>
      <w:bookmarkEnd w:id="57"/>
    </w:p>
    <w:p w14:paraId="4B34593E" w14:textId="77777777" w:rsidR="008964D0" w:rsidRDefault="008964D0" w:rsidP="008964D0">
      <w:pPr>
        <w:rPr>
          <w:rFonts w:ascii="Arial" w:hAnsi="Arial"/>
          <w:b/>
          <w:sz w:val="22"/>
          <w:u w:val="single"/>
        </w:rPr>
      </w:pPr>
    </w:p>
    <w:p w14:paraId="3250794A" w14:textId="457EB43A" w:rsidR="008964D0" w:rsidRPr="00F0175B" w:rsidRDefault="008964D0" w:rsidP="008964D0">
      <w:pPr>
        <w:outlineLvl w:val="0"/>
        <w:rPr>
          <w:rFonts w:ascii="Arial" w:hAnsi="Arial"/>
          <w:sz w:val="22"/>
        </w:rPr>
      </w:pPr>
      <w:r>
        <w:rPr>
          <w:rFonts w:ascii="Arial" w:hAnsi="Arial"/>
          <w:sz w:val="22"/>
        </w:rPr>
        <w:t xml:space="preserve">No pertinent comments were received during the </w:t>
      </w:r>
      <w:r w:rsidR="00915FBC">
        <w:rPr>
          <w:rFonts w:ascii="Arial" w:hAnsi="Arial"/>
          <w:sz w:val="22"/>
        </w:rPr>
        <w:t>30-day public</w:t>
      </w:r>
      <w:r>
        <w:rPr>
          <w:rFonts w:ascii="Arial" w:hAnsi="Arial"/>
          <w:sz w:val="22"/>
        </w:rPr>
        <w:t xml:space="preserve"> comment period.</w:t>
      </w:r>
    </w:p>
    <w:p w14:paraId="5449D696" w14:textId="77777777" w:rsidR="008964D0" w:rsidRDefault="008964D0" w:rsidP="008964D0">
      <w:pPr>
        <w:rPr>
          <w:rFonts w:ascii="Arial" w:hAnsi="Arial"/>
          <w:b/>
          <w:sz w:val="22"/>
        </w:rPr>
      </w:pPr>
    </w:p>
    <w:p w14:paraId="2FBA1601" w14:textId="1B813CBA" w:rsidR="008964D0" w:rsidRDefault="008964D0" w:rsidP="008964D0">
      <w:pPr>
        <w:rPr>
          <w:rFonts w:ascii="Arial" w:hAnsi="Arial"/>
          <w:b/>
          <w:sz w:val="22"/>
          <w:u w:val="single"/>
        </w:rPr>
      </w:pPr>
      <w:bookmarkStart w:id="58" w:name="_Toc482691124"/>
      <w:r>
        <w:rPr>
          <w:rFonts w:ascii="Arial" w:hAnsi="Arial"/>
          <w:b/>
          <w:sz w:val="22"/>
          <w:u w:val="single"/>
        </w:rPr>
        <w:t xml:space="preserve">Changes to the </w:t>
      </w:r>
      <w:r>
        <w:rPr>
          <w:rFonts w:ascii="Arial" w:hAnsi="Arial" w:cs="Arial"/>
          <w:b/>
          <w:noProof/>
          <w:sz w:val="22"/>
          <w:szCs w:val="22"/>
          <w:u w:val="single"/>
        </w:rPr>
        <w:t>March 9, 2020</w:t>
      </w:r>
      <w:r>
        <w:rPr>
          <w:rFonts w:ascii="Arial" w:hAnsi="Arial"/>
          <w:b/>
          <w:sz w:val="22"/>
          <w:u w:val="single"/>
        </w:rPr>
        <w:t xml:space="preserve"> </w:t>
      </w:r>
      <w:r w:rsidR="00915FBC">
        <w:rPr>
          <w:rFonts w:ascii="Arial" w:hAnsi="Arial"/>
          <w:b/>
          <w:sz w:val="22"/>
          <w:u w:val="single"/>
        </w:rPr>
        <w:t>Draft</w:t>
      </w:r>
      <w:r>
        <w:rPr>
          <w:rFonts w:ascii="Arial" w:hAnsi="Arial"/>
          <w:b/>
          <w:sz w:val="22"/>
          <w:u w:val="single"/>
        </w:rPr>
        <w:t xml:space="preserve"> </w:t>
      </w:r>
      <w:smartTag w:uri="urn:schemas-microsoft-com:office:smarttags" w:element="stockticker">
        <w:r>
          <w:rPr>
            <w:rFonts w:ascii="Arial" w:hAnsi="Arial"/>
            <w:b/>
            <w:sz w:val="22"/>
            <w:u w:val="single"/>
          </w:rPr>
          <w:t>ROP</w:t>
        </w:r>
      </w:smartTag>
      <w:bookmarkEnd w:id="58"/>
    </w:p>
    <w:p w14:paraId="10EAF238" w14:textId="77777777" w:rsidR="008964D0" w:rsidRDefault="008964D0" w:rsidP="008964D0">
      <w:pPr>
        <w:rPr>
          <w:rFonts w:ascii="Arial" w:hAnsi="Arial"/>
          <w:b/>
          <w:sz w:val="22"/>
        </w:rPr>
      </w:pPr>
    </w:p>
    <w:p w14:paraId="205AF742" w14:textId="2D598574" w:rsidR="008964D0" w:rsidRDefault="008964D0" w:rsidP="008964D0">
      <w:pPr>
        <w:outlineLvl w:val="0"/>
        <w:rPr>
          <w:rFonts w:ascii="Arial" w:hAnsi="Arial"/>
          <w:sz w:val="22"/>
        </w:rPr>
      </w:pPr>
      <w:r>
        <w:rPr>
          <w:rFonts w:ascii="Arial" w:hAnsi="Arial"/>
          <w:sz w:val="22"/>
        </w:rPr>
        <w:t xml:space="preserve">No changes were made to the </w:t>
      </w:r>
      <w:r w:rsidR="00915FBC">
        <w:rPr>
          <w:rFonts w:ascii="Arial" w:hAnsi="Arial"/>
          <w:sz w:val="22"/>
        </w:rPr>
        <w:t>draft</w:t>
      </w:r>
      <w:r>
        <w:rPr>
          <w:rFonts w:ascii="Arial" w:hAnsi="Arial"/>
          <w:sz w:val="22"/>
        </w:rPr>
        <w:t xml:space="preserve"> </w:t>
      </w:r>
      <w:smartTag w:uri="urn:schemas-microsoft-com:office:smarttags" w:element="stockticker">
        <w:r>
          <w:rPr>
            <w:rFonts w:ascii="Arial" w:hAnsi="Arial"/>
            <w:sz w:val="22"/>
          </w:rPr>
          <w:t>ROP</w:t>
        </w:r>
      </w:smartTag>
      <w:r>
        <w:rPr>
          <w:rFonts w:ascii="Arial" w:hAnsi="Arial"/>
          <w:sz w:val="22"/>
        </w:rPr>
        <w:t>.</w:t>
      </w:r>
    </w:p>
    <w:p w14:paraId="2686B22D" w14:textId="77777777" w:rsidR="008964D0" w:rsidRDefault="008964D0" w:rsidP="008964D0">
      <w:pPr>
        <w:rPr>
          <w:rFonts w:ascii="Arial" w:hAnsi="Arial"/>
          <w:sz w:val="22"/>
        </w:rPr>
      </w:pPr>
    </w:p>
    <w:p w14:paraId="725F793B" w14:textId="77777777" w:rsidR="00B14A73" w:rsidRDefault="00B14A73">
      <w:pPr>
        <w:pStyle w:val="Header"/>
        <w:tabs>
          <w:tab w:val="clear" w:pos="4320"/>
          <w:tab w:val="clear" w:pos="8640"/>
        </w:tabs>
        <w:rPr>
          <w:rFonts w:ascii="Arial" w:hAnsi="Arial"/>
          <w:sz w:val="18"/>
        </w:rPr>
      </w:pPr>
      <w:r>
        <w:rPr>
          <w:rFonts w:ascii="Arial" w:hAnsi="Arial" w:cs="Arial"/>
          <w:sz w:val="22"/>
          <w:szCs w:val="22"/>
        </w:rPr>
        <w:br w:type="page"/>
      </w:r>
      <w:bookmarkStart w:id="59" w:name="_Toc480878636"/>
      <w:bookmarkStart w:id="60" w:name="_Toc480946132"/>
      <w:bookmarkStart w:id="61" w:name="_Toc480946829"/>
      <w:bookmarkStart w:id="62" w:name="_Toc482691139"/>
      <w:bookmarkStart w:id="63" w:name="_Toc482691554"/>
      <w:bookmarkStart w:id="64" w:name="_Toc482692702"/>
      <w:bookmarkStart w:id="65" w:name="_Toc482694687"/>
      <w:bookmarkStart w:id="66" w:name="_Toc484839979"/>
      <w:bookmarkStart w:id="67" w:name="_Toc490982026"/>
    </w:p>
    <w:bookmarkEnd w:id="59"/>
    <w:bookmarkEnd w:id="60"/>
    <w:bookmarkEnd w:id="61"/>
    <w:bookmarkEnd w:id="62"/>
    <w:bookmarkEnd w:id="63"/>
    <w:bookmarkEnd w:id="64"/>
    <w:bookmarkEnd w:id="65"/>
    <w:bookmarkEnd w:id="66"/>
    <w:bookmarkEnd w:id="67"/>
    <w:tbl>
      <w:tblPr>
        <w:tblW w:w="10620" w:type="dxa"/>
        <w:tblInd w:w="108" w:type="dxa"/>
        <w:tblLayout w:type="fixed"/>
        <w:tblLook w:val="0000" w:firstRow="0" w:lastRow="0" w:firstColumn="0" w:lastColumn="0" w:noHBand="0" w:noVBand="0"/>
      </w:tblPr>
      <w:tblGrid>
        <w:gridCol w:w="2520"/>
        <w:gridCol w:w="5670"/>
        <w:gridCol w:w="2430"/>
      </w:tblGrid>
      <w:tr w:rsidR="00B14A73" w14:paraId="4E927896" w14:textId="77777777" w:rsidTr="00C74DB2">
        <w:tc>
          <w:tcPr>
            <w:tcW w:w="2520" w:type="dxa"/>
          </w:tcPr>
          <w:p w14:paraId="53BAB568" w14:textId="77777777" w:rsidR="00B14A73" w:rsidRDefault="00B14A73" w:rsidP="00D60411">
            <w:pPr>
              <w:jc w:val="center"/>
              <w:rPr>
                <w:rFonts w:ascii="Arial" w:hAnsi="Arial"/>
                <w:sz w:val="16"/>
              </w:rPr>
            </w:pPr>
          </w:p>
        </w:tc>
        <w:tc>
          <w:tcPr>
            <w:tcW w:w="5670" w:type="dxa"/>
          </w:tcPr>
          <w:p w14:paraId="3CCE430E" w14:textId="77777777" w:rsidR="00B14A73" w:rsidRDefault="00B14A73" w:rsidP="001D3D51">
            <w:pPr>
              <w:ind w:left="-108" w:right="-108"/>
              <w:jc w:val="center"/>
              <w:rPr>
                <w:rFonts w:ascii="Arial" w:hAnsi="Arial"/>
              </w:rPr>
            </w:pPr>
            <w:r>
              <w:rPr>
                <w:rFonts w:ascii="Arial" w:hAnsi="Arial"/>
              </w:rPr>
              <w:t>Michigan Department of Environment, Great Lakes, and Energy</w:t>
            </w:r>
          </w:p>
          <w:p w14:paraId="4FEF359E" w14:textId="77777777" w:rsidR="00B14A73" w:rsidRDefault="00B14A73" w:rsidP="00D60411">
            <w:pPr>
              <w:jc w:val="center"/>
              <w:rPr>
                <w:rFonts w:ascii="Arial" w:hAnsi="Arial"/>
                <w:sz w:val="16"/>
              </w:rPr>
            </w:pPr>
            <w:r>
              <w:rPr>
                <w:rFonts w:ascii="Arial" w:hAnsi="Arial"/>
              </w:rPr>
              <w:t>Air Quality Division</w:t>
            </w:r>
          </w:p>
        </w:tc>
        <w:tc>
          <w:tcPr>
            <w:tcW w:w="2430" w:type="dxa"/>
          </w:tcPr>
          <w:p w14:paraId="26E8DDD2" w14:textId="77777777" w:rsidR="00B14A73" w:rsidRDefault="00B14A73" w:rsidP="00D60411">
            <w:pPr>
              <w:jc w:val="center"/>
              <w:rPr>
                <w:rFonts w:ascii="Arial" w:hAnsi="Arial"/>
                <w:sz w:val="16"/>
              </w:rPr>
            </w:pPr>
          </w:p>
        </w:tc>
      </w:tr>
      <w:tr w:rsidR="00B14A73" w14:paraId="5F6B6688" w14:textId="77777777" w:rsidTr="00C74DB2">
        <w:trPr>
          <w:cantSplit/>
          <w:trHeight w:val="333"/>
        </w:trPr>
        <w:tc>
          <w:tcPr>
            <w:tcW w:w="2520" w:type="dxa"/>
          </w:tcPr>
          <w:p w14:paraId="6428EE47" w14:textId="77777777" w:rsidR="00B14A73" w:rsidRPr="009330F4" w:rsidRDefault="00B14A73" w:rsidP="00D60411">
            <w:pPr>
              <w:pStyle w:val="Header"/>
              <w:jc w:val="center"/>
              <w:rPr>
                <w:rFonts w:ascii="Arial" w:hAnsi="Arial"/>
                <w:b/>
                <w:sz w:val="16"/>
              </w:rPr>
            </w:pPr>
            <w:r w:rsidRPr="009330F4">
              <w:rPr>
                <w:rFonts w:ascii="Arial" w:hAnsi="Arial"/>
                <w:b/>
                <w:sz w:val="16"/>
              </w:rPr>
              <w:t>State Registration Number</w:t>
            </w:r>
          </w:p>
        </w:tc>
        <w:tc>
          <w:tcPr>
            <w:tcW w:w="5670" w:type="dxa"/>
          </w:tcPr>
          <w:p w14:paraId="114A0731" w14:textId="77777777" w:rsidR="00B14A73" w:rsidRDefault="00B14A73" w:rsidP="00D60411">
            <w:pPr>
              <w:jc w:val="center"/>
              <w:rPr>
                <w:rFonts w:ascii="Arial" w:hAnsi="Arial"/>
                <w:b/>
                <w:sz w:val="28"/>
              </w:rPr>
            </w:pPr>
            <w:r>
              <w:rPr>
                <w:rFonts w:ascii="Arial" w:hAnsi="Arial"/>
                <w:b/>
                <w:sz w:val="28"/>
              </w:rPr>
              <w:t>RENEWABLE OPERATING PERMIT</w:t>
            </w:r>
          </w:p>
        </w:tc>
        <w:tc>
          <w:tcPr>
            <w:tcW w:w="2430" w:type="dxa"/>
          </w:tcPr>
          <w:p w14:paraId="60029DC5" w14:textId="77777777" w:rsidR="00B14A73" w:rsidRPr="009330F4" w:rsidRDefault="00B14A73" w:rsidP="00D60411">
            <w:pPr>
              <w:jc w:val="center"/>
              <w:rPr>
                <w:rFonts w:ascii="Arial" w:hAnsi="Arial"/>
                <w:b/>
                <w:sz w:val="16"/>
              </w:rPr>
            </w:pPr>
            <w:r w:rsidRPr="009330F4">
              <w:rPr>
                <w:rFonts w:ascii="Arial" w:hAnsi="Arial"/>
                <w:b/>
                <w:sz w:val="16"/>
              </w:rPr>
              <w:t>ROP Number</w:t>
            </w:r>
          </w:p>
        </w:tc>
      </w:tr>
      <w:tr w:rsidR="00B14A73" w14:paraId="19515B62" w14:textId="77777777" w:rsidTr="00C74DB2">
        <w:trPr>
          <w:cantSplit/>
          <w:trHeight w:val="428"/>
        </w:trPr>
        <w:tc>
          <w:tcPr>
            <w:tcW w:w="2520" w:type="dxa"/>
            <w:tcBorders>
              <w:bottom w:val="nil"/>
            </w:tcBorders>
          </w:tcPr>
          <w:p w14:paraId="364952B0" w14:textId="23FC2AC1" w:rsidR="00B14A73" w:rsidRPr="005E30C5" w:rsidRDefault="00B14A73" w:rsidP="00D60411">
            <w:pPr>
              <w:pStyle w:val="Header"/>
              <w:jc w:val="center"/>
              <w:rPr>
                <w:rFonts w:ascii="Arial" w:hAnsi="Arial"/>
                <w:sz w:val="22"/>
                <w:szCs w:val="22"/>
              </w:rPr>
            </w:pPr>
            <w:bookmarkStart w:id="68" w:name="Text2"/>
            <w:r w:rsidRPr="005E30C5">
              <w:rPr>
                <w:rFonts w:ascii="Arial" w:hAnsi="Arial"/>
                <w:noProof/>
                <w:sz w:val="22"/>
                <w:szCs w:val="22"/>
              </w:rPr>
              <w:t>B8786</w:t>
            </w:r>
            <w:bookmarkEnd w:id="68"/>
          </w:p>
        </w:tc>
        <w:tc>
          <w:tcPr>
            <w:tcW w:w="5670" w:type="dxa"/>
            <w:tcBorders>
              <w:bottom w:val="nil"/>
            </w:tcBorders>
          </w:tcPr>
          <w:p w14:paraId="35F5F744" w14:textId="058184E8" w:rsidR="00B14A73" w:rsidRPr="005E30C5" w:rsidRDefault="00303FCD" w:rsidP="00303FCD">
            <w:pPr>
              <w:pStyle w:val="Heading1"/>
              <w:spacing w:before="120"/>
              <w:rPr>
                <w:rFonts w:cs="Arial"/>
                <w:noProof/>
                <w:sz w:val="22"/>
                <w:szCs w:val="22"/>
              </w:rPr>
            </w:pPr>
            <w:bookmarkStart w:id="69" w:name="_Toc495294695"/>
            <w:bookmarkStart w:id="70" w:name="_Toc57631490"/>
            <w:r w:rsidRPr="005E30C5">
              <w:rPr>
                <w:rFonts w:cs="Arial"/>
                <w:noProof/>
                <w:sz w:val="22"/>
                <w:szCs w:val="22"/>
              </w:rPr>
              <w:t xml:space="preserve">October </w:t>
            </w:r>
            <w:r w:rsidR="00ED4669" w:rsidRPr="005E30C5">
              <w:rPr>
                <w:rFonts w:cs="Arial"/>
                <w:noProof/>
                <w:sz w:val="22"/>
                <w:szCs w:val="22"/>
              </w:rPr>
              <w:t>12</w:t>
            </w:r>
            <w:r w:rsidRPr="005E30C5">
              <w:rPr>
                <w:rFonts w:cs="Arial"/>
                <w:noProof/>
                <w:sz w:val="22"/>
                <w:szCs w:val="22"/>
              </w:rPr>
              <w:t>, 2020</w:t>
            </w:r>
            <w:r w:rsidR="00B14A73" w:rsidRPr="005E30C5">
              <w:rPr>
                <w:sz w:val="22"/>
              </w:rPr>
              <w:t xml:space="preserve"> - STAFF REPORT FOR RULE 216(2) MINOR MODIFICATION</w:t>
            </w:r>
            <w:bookmarkEnd w:id="69"/>
            <w:bookmarkEnd w:id="70"/>
          </w:p>
        </w:tc>
        <w:tc>
          <w:tcPr>
            <w:tcW w:w="2430" w:type="dxa"/>
            <w:tcBorders>
              <w:bottom w:val="nil"/>
            </w:tcBorders>
          </w:tcPr>
          <w:p w14:paraId="381BB090" w14:textId="54C5B55A" w:rsidR="00B14A73" w:rsidRPr="005E30C5" w:rsidRDefault="00B14A73" w:rsidP="00D60411">
            <w:pPr>
              <w:pStyle w:val="Header"/>
              <w:jc w:val="center"/>
              <w:rPr>
                <w:rFonts w:ascii="Arial" w:hAnsi="Arial"/>
                <w:sz w:val="22"/>
                <w:szCs w:val="22"/>
              </w:rPr>
            </w:pPr>
            <w:r w:rsidRPr="005E30C5">
              <w:rPr>
                <w:rFonts w:ascii="Arial" w:hAnsi="Arial" w:cs="Arial"/>
                <w:noProof/>
                <w:sz w:val="22"/>
                <w:szCs w:val="22"/>
              </w:rPr>
              <w:t>MI-ROP-B8786-2020a</w:t>
            </w:r>
          </w:p>
        </w:tc>
      </w:tr>
    </w:tbl>
    <w:p w14:paraId="612B74A0" w14:textId="77777777" w:rsidR="00B14A73" w:rsidRDefault="00B14A73">
      <w:pPr>
        <w:jc w:val="both"/>
        <w:rPr>
          <w:rFonts w:ascii="Arial" w:hAnsi="Arial"/>
          <w:sz w:val="22"/>
        </w:rPr>
      </w:pPr>
    </w:p>
    <w:p w14:paraId="5B25F68A" w14:textId="77777777" w:rsidR="00B14A73" w:rsidRDefault="00B14A73">
      <w:pPr>
        <w:rPr>
          <w:rFonts w:ascii="Arial" w:hAnsi="Arial"/>
          <w:b/>
          <w:sz w:val="22"/>
          <w:u w:val="single"/>
        </w:rPr>
      </w:pPr>
      <w:bookmarkStart w:id="71" w:name="_Toc482691140"/>
      <w:r>
        <w:rPr>
          <w:rFonts w:ascii="Arial" w:hAnsi="Arial"/>
          <w:b/>
          <w:sz w:val="22"/>
          <w:u w:val="single"/>
        </w:rPr>
        <w:t>Purpose</w:t>
      </w:r>
      <w:bookmarkEnd w:id="71"/>
    </w:p>
    <w:p w14:paraId="5A6FF2DC" w14:textId="77777777" w:rsidR="00B14A73" w:rsidRDefault="00B14A73">
      <w:pPr>
        <w:rPr>
          <w:rFonts w:ascii="Arial" w:hAnsi="Arial"/>
          <w:sz w:val="22"/>
        </w:rPr>
      </w:pPr>
    </w:p>
    <w:p w14:paraId="13C4BCE3" w14:textId="2BF77700" w:rsidR="00B14A73" w:rsidRDefault="00B14A73">
      <w:pPr>
        <w:jc w:val="both"/>
        <w:rPr>
          <w:rFonts w:ascii="Arial" w:hAnsi="Arial"/>
          <w:sz w:val="22"/>
        </w:rPr>
      </w:pPr>
      <w:r w:rsidRPr="005E30C5">
        <w:rPr>
          <w:rFonts w:ascii="Arial" w:hAnsi="Arial"/>
          <w:sz w:val="22"/>
        </w:rPr>
        <w:t xml:space="preserve">On </w:t>
      </w:r>
      <w:r w:rsidRPr="005E30C5">
        <w:rPr>
          <w:rFonts w:ascii="Arial" w:hAnsi="Arial" w:cs="Arial"/>
          <w:noProof/>
          <w:sz w:val="22"/>
          <w:szCs w:val="22"/>
        </w:rPr>
        <w:t>June 4, 2020</w:t>
      </w:r>
      <w:r w:rsidRPr="005E30C5">
        <w:rPr>
          <w:rFonts w:ascii="Arial" w:hAnsi="Arial"/>
          <w:sz w:val="22"/>
        </w:rPr>
        <w:t>, the Department of Environment, Great Lakes, and Energy (EGLE), Air Quality Division (AQD), approved and issued Renewable Operating Permit (</w:t>
      </w:r>
      <w:smartTag w:uri="urn:schemas-microsoft-com:office:smarttags" w:element="stockticker">
        <w:r w:rsidRPr="005E30C5">
          <w:rPr>
            <w:rFonts w:ascii="Arial" w:hAnsi="Arial"/>
            <w:sz w:val="22"/>
          </w:rPr>
          <w:t>ROP</w:t>
        </w:r>
      </w:smartTag>
      <w:r w:rsidRPr="005E30C5">
        <w:rPr>
          <w:rFonts w:ascii="Arial" w:hAnsi="Arial"/>
          <w:sz w:val="22"/>
        </w:rPr>
        <w:t xml:space="preserve">) No. </w:t>
      </w:r>
      <w:r w:rsidRPr="005E30C5">
        <w:rPr>
          <w:rFonts w:ascii="Arial" w:hAnsi="Arial" w:cs="Arial"/>
          <w:noProof/>
          <w:sz w:val="22"/>
          <w:szCs w:val="22"/>
        </w:rPr>
        <w:t>MI-ROP-B8786-2020</w:t>
      </w:r>
      <w:r w:rsidRPr="005E30C5">
        <w:rPr>
          <w:rFonts w:ascii="Arial" w:hAnsi="Arial"/>
          <w:sz w:val="22"/>
        </w:rPr>
        <w:t xml:space="preserve"> to </w:t>
      </w:r>
      <w:r w:rsidRPr="005E30C5">
        <w:rPr>
          <w:rFonts w:ascii="Arial" w:hAnsi="Arial" w:cs="Arial"/>
          <w:noProof/>
          <w:sz w:val="22"/>
          <w:szCs w:val="22"/>
        </w:rPr>
        <w:t>Sekisui Voltek, LLC</w:t>
      </w:r>
      <w:r w:rsidRPr="005E30C5">
        <w:rPr>
          <w:rFonts w:ascii="Arial" w:hAnsi="Arial"/>
          <w:sz w:val="22"/>
        </w:rPr>
        <w:t xml:space="preserve"> pursuant</w:t>
      </w:r>
      <w:r>
        <w:rPr>
          <w:rFonts w:ascii="Arial" w:hAnsi="Arial"/>
          <w:sz w:val="22"/>
        </w:rPr>
        <w:t xml:space="preserve"> to Rule 214 of the administrative rules promulgated under Act 451.  Once issued, a company is required to submit an application for changes to the </w:t>
      </w:r>
      <w:smartTag w:uri="urn:schemas-microsoft-com:office:smarttags" w:element="stockticker">
        <w:r>
          <w:rPr>
            <w:rFonts w:ascii="Arial" w:hAnsi="Arial"/>
            <w:sz w:val="22"/>
          </w:rPr>
          <w:t>ROP</w:t>
        </w:r>
      </w:smartTag>
      <w:r>
        <w:rPr>
          <w:rFonts w:ascii="Arial" w:hAnsi="Arial"/>
          <w:sz w:val="22"/>
        </w:rPr>
        <w:t xml:space="preserve"> as described in Rule 216.  The purpose of this Staff Report is to describe the changes that were made to the </w:t>
      </w:r>
      <w:smartTag w:uri="urn:schemas-microsoft-com:office:smarttags" w:element="stockticker">
        <w:r>
          <w:rPr>
            <w:rFonts w:ascii="Arial" w:hAnsi="Arial"/>
            <w:sz w:val="22"/>
          </w:rPr>
          <w:t>ROP</w:t>
        </w:r>
      </w:smartTag>
      <w:r>
        <w:rPr>
          <w:rFonts w:ascii="Arial" w:hAnsi="Arial"/>
          <w:sz w:val="22"/>
        </w:rPr>
        <w:t xml:space="preserve"> pursuant to Rule 216(2).   </w:t>
      </w:r>
    </w:p>
    <w:p w14:paraId="7D8F1792" w14:textId="77777777" w:rsidR="00B14A73" w:rsidRDefault="00B14A73">
      <w:pPr>
        <w:jc w:val="both"/>
        <w:rPr>
          <w:rFonts w:ascii="Arial" w:hAnsi="Arial"/>
          <w:sz w:val="22"/>
        </w:rPr>
      </w:pPr>
    </w:p>
    <w:p w14:paraId="75882456" w14:textId="77777777" w:rsidR="00B14A73" w:rsidRDefault="00B14A73">
      <w:pPr>
        <w:rPr>
          <w:rFonts w:ascii="Arial" w:hAnsi="Arial"/>
          <w:b/>
          <w:sz w:val="22"/>
          <w:u w:val="single"/>
        </w:rPr>
      </w:pPr>
      <w:r>
        <w:rPr>
          <w:rFonts w:ascii="Arial" w:hAnsi="Arial"/>
          <w:b/>
          <w:sz w:val="22"/>
          <w:u w:val="single"/>
        </w:rPr>
        <w:t>General Information</w:t>
      </w:r>
    </w:p>
    <w:p w14:paraId="02E6F174" w14:textId="77777777" w:rsidR="00B14A73" w:rsidRDefault="00B14A73">
      <w:pPr>
        <w:rPr>
          <w:rFonts w:ascii="Arial" w:hAnsi="Arial"/>
          <w:sz w:val="22"/>
        </w:rPr>
      </w:pPr>
    </w:p>
    <w:tbl>
      <w:tblPr>
        <w:tblW w:w="0" w:type="auto"/>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4464"/>
        <w:gridCol w:w="5796"/>
      </w:tblGrid>
      <w:tr w:rsidR="00B14A73" w:rsidRPr="00CA06E7" w14:paraId="38318B9F" w14:textId="77777777" w:rsidTr="00D72703">
        <w:tc>
          <w:tcPr>
            <w:tcW w:w="4464" w:type="dxa"/>
          </w:tcPr>
          <w:p w14:paraId="70C9AC81" w14:textId="77777777" w:rsidR="00B14A73" w:rsidRPr="00CA06E7" w:rsidRDefault="00B14A73" w:rsidP="00D72703">
            <w:pPr>
              <w:rPr>
                <w:rFonts w:ascii="Arial" w:hAnsi="Arial" w:cs="Arial"/>
                <w:sz w:val="22"/>
                <w:szCs w:val="22"/>
              </w:rPr>
            </w:pPr>
            <w:r w:rsidRPr="00CA06E7">
              <w:rPr>
                <w:rFonts w:ascii="Arial" w:hAnsi="Arial" w:cs="Arial"/>
                <w:sz w:val="22"/>
                <w:szCs w:val="22"/>
              </w:rPr>
              <w:t>Responsible Official:</w:t>
            </w:r>
          </w:p>
        </w:tc>
        <w:tc>
          <w:tcPr>
            <w:tcW w:w="5796" w:type="dxa"/>
          </w:tcPr>
          <w:p w14:paraId="57C885EC" w14:textId="77777777" w:rsidR="00C74DB2" w:rsidRPr="005E30C5" w:rsidRDefault="00C74DB2" w:rsidP="00C74DB2">
            <w:pPr>
              <w:rPr>
                <w:rFonts w:ascii="Arial" w:hAnsi="Arial" w:cs="Arial"/>
                <w:sz w:val="22"/>
                <w:szCs w:val="22"/>
              </w:rPr>
            </w:pPr>
            <w:r w:rsidRPr="005E30C5">
              <w:rPr>
                <w:rFonts w:ascii="Arial" w:hAnsi="Arial" w:cs="Arial"/>
                <w:noProof/>
                <w:sz w:val="22"/>
                <w:szCs w:val="22"/>
              </w:rPr>
              <w:t>William Odisher</w:t>
            </w:r>
            <w:r w:rsidRPr="005E30C5">
              <w:rPr>
                <w:rFonts w:ascii="Arial" w:hAnsi="Arial" w:cs="Arial"/>
                <w:sz w:val="22"/>
                <w:szCs w:val="22"/>
              </w:rPr>
              <w:t xml:space="preserve">, </w:t>
            </w:r>
            <w:r w:rsidRPr="005E30C5">
              <w:rPr>
                <w:rFonts w:ascii="Arial" w:hAnsi="Arial" w:cs="Arial"/>
                <w:noProof/>
                <w:sz w:val="22"/>
                <w:szCs w:val="22"/>
              </w:rPr>
              <w:t>Plant Manager</w:t>
            </w:r>
          </w:p>
          <w:p w14:paraId="07649194" w14:textId="42C69264" w:rsidR="00B14A73" w:rsidRPr="005E30C5" w:rsidRDefault="00C74DB2" w:rsidP="00C74DB2">
            <w:pPr>
              <w:rPr>
                <w:rFonts w:ascii="Arial" w:hAnsi="Arial" w:cs="Arial"/>
                <w:sz w:val="22"/>
                <w:szCs w:val="22"/>
              </w:rPr>
            </w:pPr>
            <w:r w:rsidRPr="005E30C5">
              <w:rPr>
                <w:rFonts w:ascii="Arial" w:hAnsi="Arial" w:cs="Arial"/>
                <w:noProof/>
                <w:sz w:val="22"/>
                <w:szCs w:val="22"/>
              </w:rPr>
              <w:t>517-269-3599</w:t>
            </w:r>
          </w:p>
        </w:tc>
      </w:tr>
      <w:tr w:rsidR="00B14A73" w:rsidRPr="00CA06E7" w14:paraId="3FC6EF67" w14:textId="77777777" w:rsidTr="00D72703">
        <w:tc>
          <w:tcPr>
            <w:tcW w:w="4464" w:type="dxa"/>
          </w:tcPr>
          <w:p w14:paraId="5FC616B8" w14:textId="77777777" w:rsidR="00B14A73" w:rsidRPr="00CA06E7" w:rsidRDefault="00B14A73" w:rsidP="00CB647F">
            <w:pPr>
              <w:tabs>
                <w:tab w:val="center" w:pos="2124"/>
              </w:tabs>
              <w:rPr>
                <w:rFonts w:ascii="Arial" w:hAnsi="Arial" w:cs="Arial"/>
                <w:sz w:val="22"/>
                <w:szCs w:val="22"/>
              </w:rPr>
            </w:pPr>
            <w:r w:rsidRPr="00CA06E7">
              <w:rPr>
                <w:rFonts w:ascii="Arial" w:hAnsi="Arial" w:cs="Arial"/>
                <w:sz w:val="22"/>
                <w:szCs w:val="22"/>
              </w:rPr>
              <w:t>AQD Contact:</w:t>
            </w:r>
          </w:p>
        </w:tc>
        <w:tc>
          <w:tcPr>
            <w:tcW w:w="5796" w:type="dxa"/>
          </w:tcPr>
          <w:p w14:paraId="4D628761" w14:textId="5DC2A294" w:rsidR="00B14A73" w:rsidRPr="005E30C5" w:rsidRDefault="00B14A73" w:rsidP="00DA5747">
            <w:pPr>
              <w:rPr>
                <w:rFonts w:ascii="Arial" w:hAnsi="Arial" w:cs="Arial"/>
                <w:sz w:val="22"/>
                <w:szCs w:val="22"/>
              </w:rPr>
            </w:pPr>
            <w:r w:rsidRPr="005E30C5">
              <w:rPr>
                <w:rFonts w:ascii="Arial" w:hAnsi="Arial" w:cs="Arial"/>
                <w:noProof/>
                <w:sz w:val="22"/>
                <w:szCs w:val="22"/>
              </w:rPr>
              <w:t>Caryn E. Owens</w:t>
            </w:r>
            <w:r w:rsidRPr="005E30C5">
              <w:rPr>
                <w:rFonts w:ascii="Arial" w:hAnsi="Arial" w:cs="Arial"/>
                <w:sz w:val="22"/>
                <w:szCs w:val="22"/>
              </w:rPr>
              <w:t xml:space="preserve">, </w:t>
            </w:r>
            <w:r w:rsidRPr="005E30C5">
              <w:rPr>
                <w:rFonts w:ascii="Arial" w:hAnsi="Arial" w:cs="Arial"/>
                <w:noProof/>
                <w:sz w:val="22"/>
                <w:szCs w:val="22"/>
              </w:rPr>
              <w:t>Envinronmental Engineer</w:t>
            </w:r>
          </w:p>
          <w:p w14:paraId="57F07BB7" w14:textId="4F1FD40C" w:rsidR="00B14A73" w:rsidRPr="005E30C5" w:rsidRDefault="00B14A73" w:rsidP="00DA5747">
            <w:pPr>
              <w:rPr>
                <w:rFonts w:ascii="Arial" w:hAnsi="Arial" w:cs="Arial"/>
                <w:sz w:val="22"/>
                <w:szCs w:val="22"/>
              </w:rPr>
            </w:pPr>
            <w:r w:rsidRPr="005E30C5">
              <w:rPr>
                <w:rFonts w:ascii="Arial" w:hAnsi="Arial" w:cs="Arial"/>
                <w:noProof/>
                <w:sz w:val="22"/>
                <w:szCs w:val="22"/>
              </w:rPr>
              <w:t>231-878-6688</w:t>
            </w:r>
          </w:p>
        </w:tc>
      </w:tr>
      <w:tr w:rsidR="00B14A73" w:rsidRPr="00CA06E7" w14:paraId="0AC15630" w14:textId="77777777" w:rsidTr="00D72703">
        <w:tc>
          <w:tcPr>
            <w:tcW w:w="4464" w:type="dxa"/>
          </w:tcPr>
          <w:p w14:paraId="4DDB06AD" w14:textId="77777777" w:rsidR="00B14A73" w:rsidRPr="00CA06E7" w:rsidRDefault="00B14A73" w:rsidP="00D72703">
            <w:pPr>
              <w:rPr>
                <w:rFonts w:ascii="Arial" w:hAnsi="Arial" w:cs="Arial"/>
                <w:sz w:val="22"/>
                <w:szCs w:val="22"/>
              </w:rPr>
            </w:pPr>
            <w:r w:rsidRPr="00CA06E7">
              <w:rPr>
                <w:rFonts w:ascii="Arial" w:hAnsi="Arial" w:cs="Arial"/>
                <w:sz w:val="22"/>
                <w:szCs w:val="22"/>
              </w:rPr>
              <w:t>Application Number:</w:t>
            </w:r>
          </w:p>
        </w:tc>
        <w:tc>
          <w:tcPr>
            <w:tcW w:w="5796" w:type="dxa"/>
          </w:tcPr>
          <w:p w14:paraId="669C06E4" w14:textId="129A1C20" w:rsidR="00B14A73" w:rsidRPr="005E30C5" w:rsidRDefault="00B14A73" w:rsidP="00D72703">
            <w:pPr>
              <w:rPr>
                <w:rFonts w:ascii="Arial" w:hAnsi="Arial" w:cs="Arial"/>
                <w:sz w:val="22"/>
                <w:szCs w:val="22"/>
              </w:rPr>
            </w:pPr>
            <w:bookmarkStart w:id="72" w:name="Text16"/>
            <w:r w:rsidRPr="005E30C5">
              <w:rPr>
                <w:rFonts w:ascii="Arial" w:hAnsi="Arial" w:cs="Arial"/>
                <w:noProof/>
                <w:sz w:val="22"/>
                <w:szCs w:val="22"/>
              </w:rPr>
              <w:t>202000124</w:t>
            </w:r>
            <w:bookmarkEnd w:id="72"/>
          </w:p>
        </w:tc>
      </w:tr>
      <w:tr w:rsidR="00B14A73" w:rsidRPr="00CA06E7" w14:paraId="1C203E36" w14:textId="77777777" w:rsidTr="00D72703">
        <w:tc>
          <w:tcPr>
            <w:tcW w:w="4464" w:type="dxa"/>
          </w:tcPr>
          <w:p w14:paraId="36141E7E" w14:textId="77777777" w:rsidR="00B14A73" w:rsidRPr="00CA06E7" w:rsidRDefault="00B14A73" w:rsidP="004305C5">
            <w:pPr>
              <w:rPr>
                <w:rFonts w:ascii="Arial" w:hAnsi="Arial" w:cs="Arial"/>
                <w:sz w:val="22"/>
                <w:szCs w:val="22"/>
              </w:rPr>
            </w:pPr>
            <w:r w:rsidRPr="00CA06E7">
              <w:rPr>
                <w:rFonts w:ascii="Arial" w:hAnsi="Arial" w:cs="Arial"/>
                <w:sz w:val="22"/>
                <w:szCs w:val="22"/>
              </w:rPr>
              <w:t xml:space="preserve">Date Application </w:t>
            </w:r>
            <w:r>
              <w:rPr>
                <w:rFonts w:ascii="Arial" w:hAnsi="Arial" w:cs="Arial"/>
                <w:sz w:val="22"/>
                <w:szCs w:val="22"/>
              </w:rPr>
              <w:t>f</w:t>
            </w:r>
            <w:r w:rsidRPr="00CA06E7">
              <w:rPr>
                <w:rFonts w:ascii="Arial" w:hAnsi="Arial" w:cs="Arial"/>
                <w:sz w:val="22"/>
                <w:szCs w:val="22"/>
              </w:rPr>
              <w:t xml:space="preserve">or </w:t>
            </w:r>
            <w:r>
              <w:rPr>
                <w:rFonts w:ascii="Arial" w:hAnsi="Arial" w:cs="Arial"/>
                <w:sz w:val="22"/>
                <w:szCs w:val="22"/>
              </w:rPr>
              <w:t>Minor</w:t>
            </w:r>
            <w:r w:rsidRPr="00CA06E7">
              <w:rPr>
                <w:rFonts w:ascii="Arial" w:hAnsi="Arial" w:cs="Arial"/>
                <w:sz w:val="22"/>
                <w:szCs w:val="22"/>
              </w:rPr>
              <w:t xml:space="preserve"> </w:t>
            </w:r>
            <w:r>
              <w:rPr>
                <w:rFonts w:ascii="Arial" w:hAnsi="Arial" w:cs="Arial"/>
                <w:sz w:val="22"/>
                <w:szCs w:val="22"/>
              </w:rPr>
              <w:t>Modification</w:t>
            </w:r>
            <w:r w:rsidRPr="00CA06E7">
              <w:rPr>
                <w:rFonts w:ascii="Arial" w:hAnsi="Arial" w:cs="Arial"/>
                <w:sz w:val="22"/>
                <w:szCs w:val="22"/>
              </w:rPr>
              <w:t xml:space="preserve"> </w:t>
            </w:r>
            <w:r>
              <w:rPr>
                <w:rFonts w:ascii="Arial" w:hAnsi="Arial" w:cs="Arial"/>
                <w:sz w:val="22"/>
                <w:szCs w:val="22"/>
              </w:rPr>
              <w:t>w</w:t>
            </w:r>
            <w:r w:rsidRPr="00CA06E7">
              <w:rPr>
                <w:rFonts w:ascii="Arial" w:hAnsi="Arial" w:cs="Arial"/>
                <w:sz w:val="22"/>
                <w:szCs w:val="22"/>
              </w:rPr>
              <w:t>as Submitted:</w:t>
            </w:r>
          </w:p>
        </w:tc>
        <w:tc>
          <w:tcPr>
            <w:tcW w:w="5796" w:type="dxa"/>
          </w:tcPr>
          <w:p w14:paraId="3CE2A44F" w14:textId="77777777" w:rsidR="00B14A73" w:rsidRPr="005E30C5" w:rsidRDefault="00B14A73" w:rsidP="00D72703">
            <w:pPr>
              <w:rPr>
                <w:rFonts w:ascii="Arial" w:hAnsi="Arial" w:cs="Arial"/>
                <w:sz w:val="22"/>
                <w:szCs w:val="22"/>
              </w:rPr>
            </w:pPr>
            <w:bookmarkStart w:id="73" w:name="Rule216_Ap_Date1"/>
          </w:p>
          <w:p w14:paraId="5DC6510D" w14:textId="10F0B94C" w:rsidR="00B14A73" w:rsidRPr="005E30C5" w:rsidRDefault="00B14A73" w:rsidP="00D72703">
            <w:pPr>
              <w:rPr>
                <w:rFonts w:ascii="Arial" w:hAnsi="Arial" w:cs="Arial"/>
                <w:sz w:val="22"/>
                <w:szCs w:val="22"/>
              </w:rPr>
            </w:pPr>
            <w:r w:rsidRPr="005E30C5">
              <w:rPr>
                <w:rFonts w:ascii="Arial" w:hAnsi="Arial" w:cs="Arial"/>
                <w:noProof/>
                <w:sz w:val="22"/>
                <w:szCs w:val="22"/>
              </w:rPr>
              <w:t>August 17, 2020</w:t>
            </w:r>
            <w:bookmarkEnd w:id="73"/>
          </w:p>
        </w:tc>
      </w:tr>
    </w:tbl>
    <w:p w14:paraId="1BFF52F8" w14:textId="77777777" w:rsidR="00B14A73" w:rsidRDefault="00B14A73">
      <w:pPr>
        <w:rPr>
          <w:rFonts w:ascii="Arial" w:hAnsi="Arial"/>
          <w:sz w:val="22"/>
        </w:rPr>
      </w:pPr>
    </w:p>
    <w:p w14:paraId="2D1EB429" w14:textId="77777777" w:rsidR="00B14A73" w:rsidRDefault="00B14A73">
      <w:pPr>
        <w:rPr>
          <w:rFonts w:ascii="Arial" w:hAnsi="Arial"/>
          <w:b/>
          <w:sz w:val="22"/>
          <w:u w:val="single"/>
        </w:rPr>
      </w:pPr>
      <w:r>
        <w:rPr>
          <w:rFonts w:ascii="Arial" w:hAnsi="Arial"/>
          <w:b/>
          <w:sz w:val="22"/>
          <w:u w:val="single"/>
        </w:rPr>
        <w:t>Regulatory Analysis</w:t>
      </w:r>
    </w:p>
    <w:p w14:paraId="0DF247FD" w14:textId="77777777" w:rsidR="00B14A73" w:rsidRDefault="00B14A73">
      <w:pPr>
        <w:rPr>
          <w:rFonts w:ascii="Arial" w:hAnsi="Arial"/>
          <w:sz w:val="22"/>
        </w:rPr>
      </w:pPr>
    </w:p>
    <w:p w14:paraId="22C06624" w14:textId="6ADAD873" w:rsidR="00B14A73" w:rsidRDefault="00B14A73" w:rsidP="009B5146">
      <w:pPr>
        <w:jc w:val="both"/>
        <w:rPr>
          <w:rFonts w:ascii="Arial" w:hAnsi="Arial"/>
          <w:sz w:val="22"/>
        </w:rPr>
      </w:pPr>
      <w:r>
        <w:rPr>
          <w:rFonts w:ascii="Arial" w:hAnsi="Arial"/>
          <w:sz w:val="22"/>
        </w:rPr>
        <w:t xml:space="preserve">The AQD has determined that the change requested by the stationary source </w:t>
      </w:r>
      <w:r w:rsidR="00C74DB2">
        <w:rPr>
          <w:rFonts w:ascii="Arial" w:hAnsi="Arial"/>
          <w:sz w:val="22"/>
        </w:rPr>
        <w:t>meets</w:t>
      </w:r>
      <w:r>
        <w:rPr>
          <w:rFonts w:ascii="Arial" w:hAnsi="Arial"/>
          <w:sz w:val="22"/>
        </w:rPr>
        <w:t xml:space="preserve"> the qualifications for a Minor Modification pursuant to Rule 216(2).</w:t>
      </w:r>
    </w:p>
    <w:p w14:paraId="20243774" w14:textId="77777777" w:rsidR="00B14A73" w:rsidRDefault="00B14A73">
      <w:pPr>
        <w:rPr>
          <w:rFonts w:ascii="Arial" w:hAnsi="Arial"/>
          <w:b/>
          <w:sz w:val="22"/>
        </w:rPr>
      </w:pPr>
    </w:p>
    <w:p w14:paraId="28701F74" w14:textId="77777777" w:rsidR="00B14A73" w:rsidRDefault="00B14A73">
      <w:pPr>
        <w:rPr>
          <w:rFonts w:ascii="Arial" w:hAnsi="Arial"/>
          <w:b/>
          <w:sz w:val="22"/>
          <w:u w:val="single"/>
        </w:rPr>
      </w:pPr>
      <w:r>
        <w:rPr>
          <w:rFonts w:ascii="Arial" w:hAnsi="Arial"/>
          <w:b/>
          <w:sz w:val="22"/>
          <w:u w:val="single"/>
        </w:rPr>
        <w:t>Description of Changes to the ROP</w:t>
      </w:r>
    </w:p>
    <w:p w14:paraId="70737576" w14:textId="77777777" w:rsidR="00B14A73" w:rsidRPr="00C74DB2" w:rsidRDefault="00B14A73" w:rsidP="00C74DB2">
      <w:pPr>
        <w:jc w:val="both"/>
        <w:rPr>
          <w:rFonts w:ascii="Arial" w:hAnsi="Arial" w:cs="Arial"/>
          <w:color w:val="FF0000"/>
          <w:sz w:val="22"/>
          <w:szCs w:val="22"/>
        </w:rPr>
      </w:pPr>
    </w:p>
    <w:p w14:paraId="186E2548" w14:textId="00A1ABBA" w:rsidR="00B14A73" w:rsidRPr="005E30C5" w:rsidRDefault="00B14A73" w:rsidP="00C74DB2">
      <w:pPr>
        <w:jc w:val="both"/>
        <w:rPr>
          <w:rFonts w:ascii="Arial" w:hAnsi="Arial" w:cs="Arial"/>
          <w:sz w:val="22"/>
          <w:szCs w:val="22"/>
        </w:rPr>
      </w:pPr>
      <w:bookmarkStart w:id="74" w:name="text21"/>
      <w:r w:rsidRPr="005E30C5">
        <w:rPr>
          <w:rFonts w:ascii="Arial" w:hAnsi="Arial" w:cs="Arial"/>
          <w:sz w:val="22"/>
          <w:szCs w:val="22"/>
        </w:rPr>
        <w:t xml:space="preserve">Minor </w:t>
      </w:r>
      <w:r w:rsidR="00C74DB2" w:rsidRPr="005E30C5">
        <w:rPr>
          <w:rFonts w:ascii="Arial" w:hAnsi="Arial" w:cs="Arial"/>
          <w:sz w:val="22"/>
          <w:szCs w:val="22"/>
        </w:rPr>
        <w:t>Modification</w:t>
      </w:r>
      <w:r w:rsidRPr="005E30C5">
        <w:rPr>
          <w:rFonts w:ascii="Arial" w:hAnsi="Arial" w:cs="Arial"/>
          <w:sz w:val="22"/>
          <w:szCs w:val="22"/>
        </w:rPr>
        <w:t xml:space="preserve"> Application No. 202000124 was to modify the Testing/Sampling SC V.2 in FGOVEN12 to test by October 31, 2022 and once every five years to align with the testing of FGOVENS in the ROP.  </w:t>
      </w:r>
      <w:bookmarkEnd w:id="74"/>
    </w:p>
    <w:p w14:paraId="5545B7AA" w14:textId="6EA3DE55" w:rsidR="00C57347" w:rsidRPr="005E30C5" w:rsidRDefault="00C57347" w:rsidP="00C74DB2">
      <w:pPr>
        <w:jc w:val="both"/>
        <w:rPr>
          <w:rFonts w:ascii="Arial" w:hAnsi="Arial" w:cs="Arial"/>
          <w:sz w:val="22"/>
          <w:szCs w:val="22"/>
        </w:rPr>
      </w:pPr>
    </w:p>
    <w:p w14:paraId="1F954590" w14:textId="3C9A6155" w:rsidR="00C57347" w:rsidRPr="005E30C5" w:rsidRDefault="00C57347" w:rsidP="00C74DB2">
      <w:pPr>
        <w:jc w:val="both"/>
        <w:rPr>
          <w:rFonts w:ascii="Arial" w:hAnsi="Arial" w:cs="Arial"/>
          <w:sz w:val="22"/>
          <w:szCs w:val="22"/>
        </w:rPr>
      </w:pPr>
      <w:bookmarkStart w:id="75" w:name="_Hlk52976811"/>
      <w:r w:rsidRPr="005E30C5">
        <w:rPr>
          <w:rFonts w:ascii="Arial" w:hAnsi="Arial" w:cs="Arial"/>
          <w:sz w:val="22"/>
          <w:szCs w:val="22"/>
        </w:rPr>
        <w:t xml:space="preserve">Additionally, during review of the ROP Conditions, </w:t>
      </w:r>
      <w:bookmarkStart w:id="76" w:name="_Hlk52978323"/>
      <w:r w:rsidRPr="005E30C5">
        <w:rPr>
          <w:rFonts w:ascii="Arial" w:hAnsi="Arial" w:cs="Arial"/>
          <w:sz w:val="22"/>
          <w:szCs w:val="22"/>
        </w:rPr>
        <w:t>the Company observed a typographical error in SC V.1 in FGOVEN12, where VOCs was mistakenly added to the testing Condition, even though no testing was required for VOCs.  AQD removed this typo from SC V.1</w:t>
      </w:r>
      <w:bookmarkEnd w:id="76"/>
      <w:r w:rsidRPr="005E30C5">
        <w:rPr>
          <w:rFonts w:ascii="Arial" w:hAnsi="Arial" w:cs="Arial"/>
          <w:sz w:val="22"/>
          <w:szCs w:val="22"/>
        </w:rPr>
        <w:t>.</w:t>
      </w:r>
      <w:bookmarkEnd w:id="75"/>
      <w:r w:rsidRPr="005E30C5">
        <w:rPr>
          <w:rFonts w:ascii="Arial" w:hAnsi="Arial" w:cs="Arial"/>
          <w:sz w:val="22"/>
          <w:szCs w:val="22"/>
        </w:rPr>
        <w:t xml:space="preserve">  </w:t>
      </w:r>
    </w:p>
    <w:p w14:paraId="549906E8" w14:textId="77777777" w:rsidR="00B14A73" w:rsidRPr="00C74DB2" w:rsidRDefault="00B14A73" w:rsidP="00C74DB2">
      <w:pPr>
        <w:jc w:val="both"/>
        <w:rPr>
          <w:rFonts w:ascii="Arial" w:hAnsi="Arial" w:cs="Arial"/>
          <w:color w:val="FF0000"/>
          <w:sz w:val="22"/>
          <w:szCs w:val="22"/>
        </w:rPr>
      </w:pPr>
    </w:p>
    <w:p w14:paraId="0DAAE4A0" w14:textId="77777777" w:rsidR="00B14A73" w:rsidRDefault="00B14A73">
      <w:pPr>
        <w:rPr>
          <w:rFonts w:ascii="Arial" w:hAnsi="Arial"/>
          <w:b/>
          <w:sz w:val="22"/>
          <w:u w:val="single"/>
        </w:rPr>
      </w:pPr>
      <w:r>
        <w:rPr>
          <w:rFonts w:ascii="Arial" w:hAnsi="Arial"/>
          <w:b/>
          <w:sz w:val="22"/>
          <w:u w:val="single"/>
        </w:rPr>
        <w:t>Compliance Status</w:t>
      </w:r>
    </w:p>
    <w:p w14:paraId="701188A4" w14:textId="77777777" w:rsidR="00B14A73" w:rsidRDefault="00B14A73">
      <w:pPr>
        <w:rPr>
          <w:rFonts w:ascii="Arial" w:hAnsi="Arial"/>
          <w:sz w:val="22"/>
        </w:rPr>
      </w:pPr>
    </w:p>
    <w:p w14:paraId="71536545" w14:textId="77777777" w:rsidR="00B14A73" w:rsidRDefault="00B14A73" w:rsidP="002E5926">
      <w:pPr>
        <w:jc w:val="both"/>
        <w:rPr>
          <w:rFonts w:ascii="Arial" w:hAnsi="Arial"/>
          <w:sz w:val="22"/>
        </w:rPr>
      </w:pPr>
      <w:r>
        <w:rPr>
          <w:rFonts w:ascii="Arial" w:hAnsi="Arial"/>
          <w:sz w:val="22"/>
        </w:rPr>
        <w:t xml:space="preserve">The AQD finds that the stationary source is expected to be in compliance with all applicable requirements </w:t>
      </w:r>
      <w:r w:rsidRPr="00850EFB">
        <w:rPr>
          <w:rFonts w:ascii="Arial" w:hAnsi="Arial"/>
          <w:sz w:val="22"/>
        </w:rPr>
        <w:t>associated with the emission unit(s) involved with the change</w:t>
      </w:r>
      <w:r>
        <w:rPr>
          <w:rFonts w:ascii="Arial" w:hAnsi="Arial"/>
          <w:sz w:val="22"/>
        </w:rPr>
        <w:t xml:space="preserve"> as of the date of approval of the Minor Modification to the ROP.</w:t>
      </w:r>
    </w:p>
    <w:p w14:paraId="276101C0" w14:textId="77777777" w:rsidR="00B14A73" w:rsidRDefault="00B14A73">
      <w:pPr>
        <w:jc w:val="both"/>
        <w:rPr>
          <w:rFonts w:ascii="Arial" w:hAnsi="Arial"/>
          <w:sz w:val="22"/>
        </w:rPr>
      </w:pPr>
    </w:p>
    <w:p w14:paraId="4F8CFBFD" w14:textId="77777777" w:rsidR="00B14A73" w:rsidRDefault="00B14A73">
      <w:pPr>
        <w:rPr>
          <w:rFonts w:ascii="Arial" w:hAnsi="Arial"/>
          <w:b/>
          <w:sz w:val="22"/>
          <w:u w:val="single"/>
        </w:rPr>
      </w:pPr>
      <w:r>
        <w:rPr>
          <w:rFonts w:ascii="Arial" w:hAnsi="Arial"/>
          <w:b/>
          <w:sz w:val="22"/>
          <w:u w:val="single"/>
        </w:rPr>
        <w:t>Action Taken by EGLE</w:t>
      </w:r>
    </w:p>
    <w:p w14:paraId="6EABFF8F" w14:textId="77777777" w:rsidR="00B14A73" w:rsidRDefault="00B14A73">
      <w:pPr>
        <w:rPr>
          <w:rFonts w:ascii="Arial" w:hAnsi="Arial"/>
          <w:sz w:val="22"/>
        </w:rPr>
      </w:pPr>
    </w:p>
    <w:p w14:paraId="3356A101" w14:textId="1769F6A8" w:rsidR="00B14A73" w:rsidRDefault="00B14A73">
      <w:pPr>
        <w:jc w:val="both"/>
        <w:rPr>
          <w:rFonts w:ascii="Arial" w:hAnsi="Arial"/>
          <w:sz w:val="22"/>
        </w:rPr>
      </w:pPr>
      <w:r>
        <w:rPr>
          <w:rFonts w:ascii="Arial" w:hAnsi="Arial"/>
          <w:sz w:val="22"/>
        </w:rPr>
        <w:t xml:space="preserve">The AQD proposes to approve a Minor Modification to ROP No. </w:t>
      </w:r>
      <w:r w:rsidRPr="005E30C5">
        <w:rPr>
          <w:rFonts w:ascii="Arial" w:hAnsi="Arial" w:cs="Arial"/>
          <w:noProof/>
          <w:sz w:val="22"/>
          <w:szCs w:val="22"/>
        </w:rPr>
        <w:t>MI-ROP-B8786-2020</w:t>
      </w:r>
      <w:r w:rsidRPr="005E30C5">
        <w:rPr>
          <w:rFonts w:ascii="Arial" w:hAnsi="Arial"/>
          <w:sz w:val="22"/>
        </w:rPr>
        <w:t>, a</w:t>
      </w:r>
      <w:r>
        <w:rPr>
          <w:rFonts w:ascii="Arial" w:hAnsi="Arial"/>
          <w:sz w:val="22"/>
        </w:rPr>
        <w:t xml:space="preserve">s requested by the stationary source.  A final decision on the Minor Modification to the ROP will not be made until any affected states and the United States Environmental Protection Agency (USEPA) has been allowed 45 days to review the proposed changes to the ROP.  The delegated decision maker for the AQD is the </w:t>
      </w:r>
      <w:r>
        <w:rPr>
          <w:rFonts w:ascii="Arial" w:hAnsi="Arial"/>
          <w:sz w:val="22"/>
        </w:rPr>
        <w:lastRenderedPageBreak/>
        <w:t>District Supervisor.  The final determination for approval of the Minor Modification will be based on the contents of the permit application, a judgment that the stationary source will be able to comply with applicable emission limits and other requirements, and resolution of any objections by any affected states or the USEPA.</w:t>
      </w:r>
    </w:p>
    <w:sectPr w:rsidR="00B14A73">
      <w:headerReference w:type="even" r:id="rId8"/>
      <w:headerReference w:type="default" r:id="rId9"/>
      <w:footerReference w:type="even" r:id="rId10"/>
      <w:footerReference w:type="default" r:id="rId11"/>
      <w:headerReference w:type="first" r:id="rId12"/>
      <w:footerReference w:type="first" r:id="rId13"/>
      <w:pgSz w:w="12240" w:h="15840" w:code="1"/>
      <w:pgMar w:top="1008" w:right="1008" w:bottom="1008" w:left="100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6FF158" w14:textId="77777777" w:rsidR="00A85162" w:rsidRDefault="00A85162">
      <w:r>
        <w:separator/>
      </w:r>
    </w:p>
  </w:endnote>
  <w:endnote w:type="continuationSeparator" w:id="0">
    <w:p w14:paraId="4694402E" w14:textId="77777777" w:rsidR="00A85162" w:rsidRDefault="00A851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19492E" w14:textId="77777777" w:rsidR="008964D0" w:rsidRDefault="008964D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5438B9" w14:textId="77777777" w:rsidR="00A84577" w:rsidRPr="00F847D5" w:rsidRDefault="00A84577" w:rsidP="00F847D5">
    <w:pPr>
      <w:tabs>
        <w:tab w:val="center" w:pos="4320"/>
        <w:tab w:val="right" w:pos="8640"/>
      </w:tabs>
      <w:ind w:right="360"/>
      <w:jc w:val="center"/>
      <w:rPr>
        <w:rFonts w:ascii="Arial" w:hAnsi="Arial" w:cs="Arial"/>
      </w:rPr>
    </w:pPr>
    <w:r w:rsidRPr="00F847D5">
      <w:rPr>
        <w:rFonts w:ascii="Arial" w:hAnsi="Arial"/>
      </w:rPr>
      <w:t xml:space="preserve">Page </w:t>
    </w:r>
    <w:r w:rsidRPr="00F847D5">
      <w:rPr>
        <w:rFonts w:ascii="Arial" w:hAnsi="Arial"/>
      </w:rPr>
      <w:fldChar w:fldCharType="begin"/>
    </w:r>
    <w:r w:rsidRPr="00F847D5">
      <w:rPr>
        <w:rFonts w:ascii="Arial" w:hAnsi="Arial"/>
      </w:rPr>
      <w:instrText xml:space="preserve"> PAGE </w:instrText>
    </w:r>
    <w:r w:rsidRPr="00F847D5">
      <w:rPr>
        <w:rFonts w:ascii="Arial" w:hAnsi="Arial"/>
      </w:rPr>
      <w:fldChar w:fldCharType="separate"/>
    </w:r>
    <w:r>
      <w:rPr>
        <w:rFonts w:ascii="Arial" w:hAnsi="Arial"/>
        <w:noProof/>
      </w:rPr>
      <w:t>12</w:t>
    </w:r>
    <w:r w:rsidRPr="00F847D5">
      <w:rPr>
        <w:rFonts w:ascii="Arial" w:hAnsi="Arial"/>
      </w:rPr>
      <w:fldChar w:fldCharType="end"/>
    </w:r>
    <w:r w:rsidRPr="00F847D5">
      <w:rPr>
        <w:rFonts w:ascii="Arial" w:hAnsi="Arial"/>
      </w:rPr>
      <w:t xml:space="preserve"> of </w:t>
    </w:r>
    <w:r w:rsidRPr="00F847D5">
      <w:rPr>
        <w:rFonts w:ascii="Arial" w:hAnsi="Arial"/>
      </w:rPr>
      <w:fldChar w:fldCharType="begin"/>
    </w:r>
    <w:r w:rsidRPr="00F847D5">
      <w:rPr>
        <w:rFonts w:ascii="Arial" w:hAnsi="Arial"/>
      </w:rPr>
      <w:instrText xml:space="preserve"> NUMPAGES </w:instrText>
    </w:r>
    <w:r w:rsidRPr="00F847D5">
      <w:rPr>
        <w:rFonts w:ascii="Arial" w:hAnsi="Arial"/>
      </w:rPr>
      <w:fldChar w:fldCharType="separate"/>
    </w:r>
    <w:r>
      <w:rPr>
        <w:rFonts w:ascii="Arial" w:hAnsi="Arial"/>
        <w:noProof/>
      </w:rPr>
      <w:t>12</w:t>
    </w:r>
    <w:r w:rsidRPr="00F847D5">
      <w:rPr>
        <w:rFonts w:ascii="Arial" w:hAnsi="Arial"/>
      </w:rPr>
      <w:fldChar w:fldCharType="end"/>
    </w:r>
    <w:r w:rsidRPr="00F847D5">
      <w:rPr>
        <w:rFonts w:ascii="Arial" w:hAnsi="Arial"/>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FABD5D" w14:textId="77777777" w:rsidR="00A84577" w:rsidRPr="00F847D5" w:rsidRDefault="00A84577" w:rsidP="00F847D5">
    <w:pPr>
      <w:tabs>
        <w:tab w:val="center" w:pos="4320"/>
        <w:tab w:val="right" w:pos="8640"/>
      </w:tabs>
      <w:ind w:right="360"/>
      <w:jc w:val="center"/>
      <w:rPr>
        <w:rFonts w:ascii="Arial" w:hAnsi="Arial"/>
      </w:rPr>
    </w:pPr>
    <w:r w:rsidRPr="00F847D5">
      <w:rPr>
        <w:rFonts w:ascii="Arial" w:hAnsi="Arial"/>
      </w:rPr>
      <w:t xml:space="preserve">Page </w:t>
    </w:r>
    <w:r w:rsidRPr="00F847D5">
      <w:rPr>
        <w:rFonts w:ascii="Arial" w:hAnsi="Arial"/>
      </w:rPr>
      <w:fldChar w:fldCharType="begin"/>
    </w:r>
    <w:r w:rsidRPr="00F847D5">
      <w:rPr>
        <w:rFonts w:ascii="Arial" w:hAnsi="Arial"/>
      </w:rPr>
      <w:instrText xml:space="preserve"> PAGE </w:instrText>
    </w:r>
    <w:r w:rsidRPr="00F847D5">
      <w:rPr>
        <w:rFonts w:ascii="Arial" w:hAnsi="Arial"/>
      </w:rPr>
      <w:fldChar w:fldCharType="separate"/>
    </w:r>
    <w:r>
      <w:rPr>
        <w:rFonts w:ascii="Arial" w:hAnsi="Arial"/>
        <w:noProof/>
      </w:rPr>
      <w:t>1</w:t>
    </w:r>
    <w:r w:rsidRPr="00F847D5">
      <w:rPr>
        <w:rFonts w:ascii="Arial" w:hAnsi="Arial"/>
      </w:rPr>
      <w:fldChar w:fldCharType="end"/>
    </w:r>
    <w:r w:rsidRPr="00F847D5">
      <w:rPr>
        <w:rFonts w:ascii="Arial" w:hAnsi="Arial"/>
      </w:rPr>
      <w:t xml:space="preserve"> of </w:t>
    </w:r>
    <w:r w:rsidRPr="00F847D5">
      <w:rPr>
        <w:rFonts w:ascii="Arial" w:hAnsi="Arial"/>
      </w:rPr>
      <w:fldChar w:fldCharType="begin"/>
    </w:r>
    <w:r w:rsidRPr="00F847D5">
      <w:rPr>
        <w:rFonts w:ascii="Arial" w:hAnsi="Arial"/>
      </w:rPr>
      <w:instrText xml:space="preserve"> NUMPAGES </w:instrText>
    </w:r>
    <w:r w:rsidRPr="00F847D5">
      <w:rPr>
        <w:rFonts w:ascii="Arial" w:hAnsi="Arial"/>
      </w:rPr>
      <w:fldChar w:fldCharType="separate"/>
    </w:r>
    <w:r>
      <w:rPr>
        <w:rFonts w:ascii="Arial" w:hAnsi="Arial"/>
        <w:noProof/>
      </w:rPr>
      <w:t>12</w:t>
    </w:r>
    <w:r w:rsidRPr="00F847D5">
      <w:rPr>
        <w:rFonts w:ascii="Arial" w:hAnsi="Arial"/>
      </w:rPr>
      <w:fldChar w:fldCharType="end"/>
    </w:r>
    <w:r w:rsidRPr="00F847D5">
      <w:rPr>
        <w:rFonts w:ascii="Arial" w:hAnsi="Arial"/>
      </w:rPr>
      <w:t xml:space="preserve"> </w:t>
    </w:r>
  </w:p>
  <w:p w14:paraId="373F5088" w14:textId="77777777" w:rsidR="00A84577" w:rsidRPr="0014659D" w:rsidRDefault="00A84577" w:rsidP="00A37849">
    <w:pPr>
      <w:pStyle w:val="Footer"/>
      <w:jc w:val="right"/>
      <w:rPr>
        <w:rFonts w:ascii="Arial" w:hAnsi="Arial"/>
        <w:sz w:val="16"/>
        <w:szCs w:val="16"/>
      </w:rPr>
    </w:pPr>
    <w:r w:rsidRPr="0014659D">
      <w:rPr>
        <w:rStyle w:val="PageNumber"/>
        <w:rFonts w:ascii="Arial" w:hAnsi="Arial"/>
        <w:sz w:val="16"/>
        <w:szCs w:val="16"/>
      </w:rPr>
      <w:t xml:space="preserve">(Rev. </w:t>
    </w:r>
    <w:r>
      <w:rPr>
        <w:rStyle w:val="PageNumber"/>
        <w:rFonts w:ascii="Arial" w:hAnsi="Arial"/>
        <w:sz w:val="16"/>
        <w:szCs w:val="16"/>
      </w:rPr>
      <w:t>5</w:t>
    </w:r>
    <w:r w:rsidRPr="0014659D">
      <w:rPr>
        <w:rStyle w:val="PageNumber"/>
        <w:rFonts w:ascii="Arial" w:hAnsi="Arial"/>
        <w:sz w:val="16"/>
        <w:szCs w:val="16"/>
      </w:rPr>
      <w:t>/</w:t>
    </w:r>
    <w:r>
      <w:rPr>
        <w:rStyle w:val="PageNumber"/>
        <w:rFonts w:ascii="Arial" w:hAnsi="Arial"/>
        <w:sz w:val="16"/>
        <w:szCs w:val="16"/>
      </w:rPr>
      <w:t>01</w:t>
    </w:r>
    <w:r w:rsidRPr="0014659D">
      <w:rPr>
        <w:rStyle w:val="PageNumber"/>
        <w:rFonts w:ascii="Arial" w:hAnsi="Arial"/>
        <w:sz w:val="16"/>
        <w:szCs w:val="16"/>
      </w:rPr>
      <w:t>/1</w:t>
    </w:r>
    <w:r>
      <w:rPr>
        <w:rStyle w:val="PageNumber"/>
        <w:rFonts w:ascii="Arial" w:hAnsi="Arial"/>
        <w:sz w:val="16"/>
        <w:szCs w:val="16"/>
      </w:rPr>
      <w:t>9</w:t>
    </w:r>
    <w:r w:rsidRPr="0014659D">
      <w:rPr>
        <w:rStyle w:val="PageNumber"/>
        <w:rFonts w:ascii="Arial" w:hAnsi="Arial"/>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DE12CA" w14:textId="77777777" w:rsidR="00A85162" w:rsidRDefault="00A85162">
      <w:r>
        <w:separator/>
      </w:r>
    </w:p>
  </w:footnote>
  <w:footnote w:type="continuationSeparator" w:id="0">
    <w:p w14:paraId="0AC02D35" w14:textId="77777777" w:rsidR="00A85162" w:rsidRDefault="00A851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5C029C" w14:textId="77777777" w:rsidR="008964D0" w:rsidRDefault="008964D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54E379" w14:textId="77777777" w:rsidR="008964D0" w:rsidRDefault="008964D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A282F9" w14:textId="77777777" w:rsidR="008964D0" w:rsidRDefault="008964D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EAC16B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1421623"/>
    <w:multiLevelType w:val="hybridMultilevel"/>
    <w:tmpl w:val="32AA0B1A"/>
    <w:lvl w:ilvl="0" w:tplc="7638E070">
      <w:start w:val="1"/>
      <w:numFmt w:val="bullet"/>
      <w:lvlText w:val=""/>
      <w:lvlJc w:val="left"/>
      <w:pPr>
        <w:ind w:left="720" w:hanging="360"/>
      </w:pPr>
      <w:rPr>
        <w:rFonts w:ascii="Symbol" w:hAnsi="Symbo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A60A0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3BBF3D69"/>
    <w:multiLevelType w:val="hybridMultilevel"/>
    <w:tmpl w:val="BFA49246"/>
    <w:lvl w:ilvl="0" w:tplc="1D324F9E">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1D54D42"/>
    <w:multiLevelType w:val="multilevel"/>
    <w:tmpl w:val="F21E238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A457691"/>
    <w:multiLevelType w:val="hybridMultilevel"/>
    <w:tmpl w:val="C11E3ECA"/>
    <w:lvl w:ilvl="0" w:tplc="C4301112">
      <w:start w:val="1"/>
      <w:numFmt w:val="bullet"/>
      <w:lvlText w:val=""/>
      <w:lvlJc w:val="left"/>
      <w:pPr>
        <w:tabs>
          <w:tab w:val="num" w:pos="180"/>
        </w:tabs>
        <w:ind w:left="540" w:hanging="360"/>
      </w:pPr>
      <w:rPr>
        <w:rFonts w:ascii="Wingdings" w:hAnsi="Wingdings" w:hint="default"/>
        <w:sz w:val="16"/>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7" w15:restartNumberingAfterBreak="0">
    <w:nsid w:val="5BE94575"/>
    <w:multiLevelType w:val="hybridMultilevel"/>
    <w:tmpl w:val="C7966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F154359"/>
    <w:multiLevelType w:val="hybridMultilevel"/>
    <w:tmpl w:val="F21E23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2C070B2"/>
    <w:multiLevelType w:val="multilevel"/>
    <w:tmpl w:val="C11E3ECA"/>
    <w:lvl w:ilvl="0">
      <w:start w:val="1"/>
      <w:numFmt w:val="bullet"/>
      <w:lvlText w:val=""/>
      <w:lvlJc w:val="left"/>
      <w:pPr>
        <w:tabs>
          <w:tab w:val="num" w:pos="180"/>
        </w:tabs>
        <w:ind w:left="540" w:hanging="360"/>
      </w:pPr>
      <w:rPr>
        <w:rFonts w:ascii="Wingdings" w:hAnsi="Wingdings" w:hint="default"/>
        <w:sz w:val="16"/>
      </w:rPr>
    </w:lvl>
    <w:lvl w:ilvl="1">
      <w:start w:val="1"/>
      <w:numFmt w:val="bullet"/>
      <w:lvlText w:val="o"/>
      <w:lvlJc w:val="left"/>
      <w:pPr>
        <w:tabs>
          <w:tab w:val="num" w:pos="1620"/>
        </w:tabs>
        <w:ind w:left="1620" w:hanging="360"/>
      </w:pPr>
      <w:rPr>
        <w:rFonts w:ascii="Courier New" w:hAnsi="Courier New" w:cs="Courier New" w:hint="default"/>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cs="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cs="Courier New" w:hint="default"/>
      </w:rPr>
    </w:lvl>
    <w:lvl w:ilvl="8">
      <w:start w:val="1"/>
      <w:numFmt w:val="bullet"/>
      <w:lvlText w:val=""/>
      <w:lvlJc w:val="left"/>
      <w:pPr>
        <w:tabs>
          <w:tab w:val="num" w:pos="6660"/>
        </w:tabs>
        <w:ind w:left="6660" w:hanging="360"/>
      </w:pPr>
      <w:rPr>
        <w:rFonts w:ascii="Wingdings" w:hAnsi="Wingdings" w:hint="default"/>
      </w:rPr>
    </w:lvl>
  </w:abstractNum>
  <w:abstractNum w:abstractNumId="10" w15:restartNumberingAfterBreak="0">
    <w:nsid w:val="774B49AD"/>
    <w:multiLevelType w:val="hybridMultilevel"/>
    <w:tmpl w:val="1B70041C"/>
    <w:lvl w:ilvl="0" w:tplc="A4F4BD3C">
      <w:numFmt w:val="bullet"/>
      <w:lvlText w:val="-"/>
      <w:lvlJc w:val="left"/>
      <w:pPr>
        <w:ind w:left="720" w:hanging="360"/>
      </w:pPr>
      <w:rPr>
        <w:rFonts w:ascii="Arial" w:eastAsia="Times New Roman" w:hAnsi="Arial" w:cs="Aria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7D92328"/>
    <w:multiLevelType w:val="hybridMultilevel"/>
    <w:tmpl w:val="BA9A230C"/>
    <w:lvl w:ilvl="0" w:tplc="A4F4BD3C">
      <w:numFmt w:val="bullet"/>
      <w:lvlText w:val="-"/>
      <w:lvlJc w:val="left"/>
      <w:pPr>
        <w:ind w:left="720" w:hanging="360"/>
      </w:pPr>
      <w:rPr>
        <w:rFonts w:ascii="Arial" w:eastAsia="Times New Roman" w:hAnsi="Arial" w:cs="Aria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
  </w:num>
  <w:num w:numId="3">
    <w:abstractNumId w:val="3"/>
  </w:num>
  <w:num w:numId="4">
    <w:abstractNumId w:val="8"/>
  </w:num>
  <w:num w:numId="5">
    <w:abstractNumId w:val="5"/>
  </w:num>
  <w:num w:numId="6">
    <w:abstractNumId w:val="6"/>
  </w:num>
  <w:num w:numId="7">
    <w:abstractNumId w:val="9"/>
  </w:num>
  <w:num w:numId="8">
    <w:abstractNumId w:val="7"/>
  </w:num>
  <w:num w:numId="9">
    <w:abstractNumId w:val="10"/>
  </w:num>
  <w:num w:numId="10">
    <w:abstractNumId w:val="11"/>
  </w:num>
  <w:num w:numId="11">
    <w:abstractNumId w:val="2"/>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0"/>
  <w:defaultTabStop w:val="720"/>
  <w:displayHorizontalDrawingGridEvery w:val="0"/>
  <w:displayVerticalDrawingGridEvery w:val="0"/>
  <w:doNotUseMarginsForDrawingGridOrigin/>
  <w:noPunctuationKerning/>
  <w:characterSpacingControl w:val="doNotCompress"/>
  <w:hdrShapeDefaults>
    <o:shapedefaults v:ext="edit" spidmax="28673"/>
  </w:hdrShapeDefault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21B48"/>
    <w:rsid w:val="0000071F"/>
    <w:rsid w:val="00002399"/>
    <w:rsid w:val="00003880"/>
    <w:rsid w:val="00010B28"/>
    <w:rsid w:val="0001165D"/>
    <w:rsid w:val="000135AB"/>
    <w:rsid w:val="00013B2D"/>
    <w:rsid w:val="00015B63"/>
    <w:rsid w:val="00015BCA"/>
    <w:rsid w:val="00015E48"/>
    <w:rsid w:val="00022808"/>
    <w:rsid w:val="000237D9"/>
    <w:rsid w:val="0002430E"/>
    <w:rsid w:val="0002548F"/>
    <w:rsid w:val="00026AB8"/>
    <w:rsid w:val="00026FE4"/>
    <w:rsid w:val="0003136C"/>
    <w:rsid w:val="00033B14"/>
    <w:rsid w:val="00034F9E"/>
    <w:rsid w:val="00035898"/>
    <w:rsid w:val="00036C22"/>
    <w:rsid w:val="00044E0B"/>
    <w:rsid w:val="0004693A"/>
    <w:rsid w:val="00050F4A"/>
    <w:rsid w:val="00053310"/>
    <w:rsid w:val="00057978"/>
    <w:rsid w:val="00060FD0"/>
    <w:rsid w:val="00070B20"/>
    <w:rsid w:val="00082A06"/>
    <w:rsid w:val="00083979"/>
    <w:rsid w:val="00086493"/>
    <w:rsid w:val="000901C4"/>
    <w:rsid w:val="0009079D"/>
    <w:rsid w:val="000A3504"/>
    <w:rsid w:val="000A463D"/>
    <w:rsid w:val="000B78C9"/>
    <w:rsid w:val="000C1E62"/>
    <w:rsid w:val="000C35CB"/>
    <w:rsid w:val="000C4F65"/>
    <w:rsid w:val="000C7F27"/>
    <w:rsid w:val="000D6F52"/>
    <w:rsid w:val="000E1BBC"/>
    <w:rsid w:val="000E2E60"/>
    <w:rsid w:val="000E43A8"/>
    <w:rsid w:val="000E73AD"/>
    <w:rsid w:val="000E781D"/>
    <w:rsid w:val="000F32F4"/>
    <w:rsid w:val="000F73C3"/>
    <w:rsid w:val="001002E3"/>
    <w:rsid w:val="00100562"/>
    <w:rsid w:val="00102B51"/>
    <w:rsid w:val="0010361E"/>
    <w:rsid w:val="001111DD"/>
    <w:rsid w:val="00111DE5"/>
    <w:rsid w:val="00113B82"/>
    <w:rsid w:val="001159B4"/>
    <w:rsid w:val="00115DF5"/>
    <w:rsid w:val="00123005"/>
    <w:rsid w:val="0012305E"/>
    <w:rsid w:val="001301E9"/>
    <w:rsid w:val="00135426"/>
    <w:rsid w:val="00137218"/>
    <w:rsid w:val="00141D35"/>
    <w:rsid w:val="001429D1"/>
    <w:rsid w:val="00142DA1"/>
    <w:rsid w:val="00142E85"/>
    <w:rsid w:val="0014659D"/>
    <w:rsid w:val="001466BD"/>
    <w:rsid w:val="001466CA"/>
    <w:rsid w:val="001537E5"/>
    <w:rsid w:val="00153D66"/>
    <w:rsid w:val="00154568"/>
    <w:rsid w:val="00161412"/>
    <w:rsid w:val="00161D0E"/>
    <w:rsid w:val="001647D7"/>
    <w:rsid w:val="00167B85"/>
    <w:rsid w:val="00171918"/>
    <w:rsid w:val="00172178"/>
    <w:rsid w:val="001723A8"/>
    <w:rsid w:val="00172BD9"/>
    <w:rsid w:val="00175DF5"/>
    <w:rsid w:val="00177285"/>
    <w:rsid w:val="001801BE"/>
    <w:rsid w:val="00182993"/>
    <w:rsid w:val="00185993"/>
    <w:rsid w:val="001900AD"/>
    <w:rsid w:val="00191106"/>
    <w:rsid w:val="001A21E9"/>
    <w:rsid w:val="001A6D8D"/>
    <w:rsid w:val="001B5D76"/>
    <w:rsid w:val="001C45A8"/>
    <w:rsid w:val="001D0502"/>
    <w:rsid w:val="001D0646"/>
    <w:rsid w:val="001D2BE2"/>
    <w:rsid w:val="001D2C8C"/>
    <w:rsid w:val="001D6B5F"/>
    <w:rsid w:val="001D7607"/>
    <w:rsid w:val="001E3D60"/>
    <w:rsid w:val="001E6273"/>
    <w:rsid w:val="001F1448"/>
    <w:rsid w:val="001F287A"/>
    <w:rsid w:val="001F2F32"/>
    <w:rsid w:val="001F3B26"/>
    <w:rsid w:val="001F742A"/>
    <w:rsid w:val="00201CC7"/>
    <w:rsid w:val="0020224E"/>
    <w:rsid w:val="00203061"/>
    <w:rsid w:val="00203E24"/>
    <w:rsid w:val="00204A58"/>
    <w:rsid w:val="002065AF"/>
    <w:rsid w:val="00222544"/>
    <w:rsid w:val="002229BE"/>
    <w:rsid w:val="00226144"/>
    <w:rsid w:val="00226BBE"/>
    <w:rsid w:val="0022752F"/>
    <w:rsid w:val="002315E7"/>
    <w:rsid w:val="00231A25"/>
    <w:rsid w:val="0023247F"/>
    <w:rsid w:val="00237F04"/>
    <w:rsid w:val="00250171"/>
    <w:rsid w:val="00251166"/>
    <w:rsid w:val="0025199F"/>
    <w:rsid w:val="002519D9"/>
    <w:rsid w:val="00252680"/>
    <w:rsid w:val="00255E2E"/>
    <w:rsid w:val="00262557"/>
    <w:rsid w:val="0027140F"/>
    <w:rsid w:val="002728F4"/>
    <w:rsid w:val="00273E90"/>
    <w:rsid w:val="002744B8"/>
    <w:rsid w:val="002745BB"/>
    <w:rsid w:val="00283DF7"/>
    <w:rsid w:val="00284660"/>
    <w:rsid w:val="002903A5"/>
    <w:rsid w:val="00290754"/>
    <w:rsid w:val="002920A4"/>
    <w:rsid w:val="00295FBF"/>
    <w:rsid w:val="002961E7"/>
    <w:rsid w:val="002A2CD3"/>
    <w:rsid w:val="002A418D"/>
    <w:rsid w:val="002A48ED"/>
    <w:rsid w:val="002A4D61"/>
    <w:rsid w:val="002A55C8"/>
    <w:rsid w:val="002A5B17"/>
    <w:rsid w:val="002B074D"/>
    <w:rsid w:val="002B092A"/>
    <w:rsid w:val="002B11E3"/>
    <w:rsid w:val="002B4B0E"/>
    <w:rsid w:val="002B5D3B"/>
    <w:rsid w:val="002B7F84"/>
    <w:rsid w:val="002C0333"/>
    <w:rsid w:val="002C652F"/>
    <w:rsid w:val="002D06FC"/>
    <w:rsid w:val="002D10C6"/>
    <w:rsid w:val="002D148E"/>
    <w:rsid w:val="002D6ACE"/>
    <w:rsid w:val="002E0E12"/>
    <w:rsid w:val="002F0CC3"/>
    <w:rsid w:val="002F13C4"/>
    <w:rsid w:val="002F1D39"/>
    <w:rsid w:val="002F5B86"/>
    <w:rsid w:val="003023FC"/>
    <w:rsid w:val="00302FA1"/>
    <w:rsid w:val="0030331F"/>
    <w:rsid w:val="00303FCD"/>
    <w:rsid w:val="003049AC"/>
    <w:rsid w:val="003061C0"/>
    <w:rsid w:val="00306FD5"/>
    <w:rsid w:val="00310006"/>
    <w:rsid w:val="0031080C"/>
    <w:rsid w:val="003173E8"/>
    <w:rsid w:val="00333AE9"/>
    <w:rsid w:val="00335641"/>
    <w:rsid w:val="00337750"/>
    <w:rsid w:val="00340C1D"/>
    <w:rsid w:val="00345D9F"/>
    <w:rsid w:val="0034680F"/>
    <w:rsid w:val="00347E5D"/>
    <w:rsid w:val="00350573"/>
    <w:rsid w:val="00351F7C"/>
    <w:rsid w:val="00354260"/>
    <w:rsid w:val="00355F38"/>
    <w:rsid w:val="0035691D"/>
    <w:rsid w:val="00363292"/>
    <w:rsid w:val="003637D0"/>
    <w:rsid w:val="0036784E"/>
    <w:rsid w:val="00371521"/>
    <w:rsid w:val="00372E82"/>
    <w:rsid w:val="003741D7"/>
    <w:rsid w:val="00374F3E"/>
    <w:rsid w:val="00376F31"/>
    <w:rsid w:val="00377200"/>
    <w:rsid w:val="00377850"/>
    <w:rsid w:val="00383482"/>
    <w:rsid w:val="00383DD1"/>
    <w:rsid w:val="00383E34"/>
    <w:rsid w:val="00385544"/>
    <w:rsid w:val="00392731"/>
    <w:rsid w:val="003946CC"/>
    <w:rsid w:val="003950E9"/>
    <w:rsid w:val="0039520D"/>
    <w:rsid w:val="003955A4"/>
    <w:rsid w:val="003A0C78"/>
    <w:rsid w:val="003A1467"/>
    <w:rsid w:val="003A2108"/>
    <w:rsid w:val="003A6277"/>
    <w:rsid w:val="003A75B8"/>
    <w:rsid w:val="003B36CE"/>
    <w:rsid w:val="003B3A3A"/>
    <w:rsid w:val="003B430D"/>
    <w:rsid w:val="003B5E83"/>
    <w:rsid w:val="003C4B9D"/>
    <w:rsid w:val="003D6336"/>
    <w:rsid w:val="003D6A01"/>
    <w:rsid w:val="003D6B07"/>
    <w:rsid w:val="003D6C8F"/>
    <w:rsid w:val="003E3ECF"/>
    <w:rsid w:val="003E6F49"/>
    <w:rsid w:val="003F16E7"/>
    <w:rsid w:val="003F18CA"/>
    <w:rsid w:val="003F318D"/>
    <w:rsid w:val="0040112A"/>
    <w:rsid w:val="00402D14"/>
    <w:rsid w:val="00403632"/>
    <w:rsid w:val="004039E8"/>
    <w:rsid w:val="00411971"/>
    <w:rsid w:val="004127B6"/>
    <w:rsid w:val="00425C80"/>
    <w:rsid w:val="004266E1"/>
    <w:rsid w:val="00433BF1"/>
    <w:rsid w:val="00433C6D"/>
    <w:rsid w:val="00436CA9"/>
    <w:rsid w:val="00441393"/>
    <w:rsid w:val="00443561"/>
    <w:rsid w:val="00444D94"/>
    <w:rsid w:val="00444F0F"/>
    <w:rsid w:val="00445883"/>
    <w:rsid w:val="00451C04"/>
    <w:rsid w:val="004541F4"/>
    <w:rsid w:val="00455F45"/>
    <w:rsid w:val="004628A4"/>
    <w:rsid w:val="004670B5"/>
    <w:rsid w:val="00470765"/>
    <w:rsid w:val="00474ADF"/>
    <w:rsid w:val="00474C32"/>
    <w:rsid w:val="00475BD8"/>
    <w:rsid w:val="00477C93"/>
    <w:rsid w:val="00481F2F"/>
    <w:rsid w:val="0048277E"/>
    <w:rsid w:val="00482E94"/>
    <w:rsid w:val="00485373"/>
    <w:rsid w:val="00485F9B"/>
    <w:rsid w:val="0049200A"/>
    <w:rsid w:val="00493484"/>
    <w:rsid w:val="004948C1"/>
    <w:rsid w:val="004967F4"/>
    <w:rsid w:val="004A6FD2"/>
    <w:rsid w:val="004B2A6F"/>
    <w:rsid w:val="004B3242"/>
    <w:rsid w:val="004B44A9"/>
    <w:rsid w:val="004B4D8B"/>
    <w:rsid w:val="004B59FE"/>
    <w:rsid w:val="004B6B17"/>
    <w:rsid w:val="004C39E7"/>
    <w:rsid w:val="004C46DF"/>
    <w:rsid w:val="004C48F7"/>
    <w:rsid w:val="004C51C5"/>
    <w:rsid w:val="004C7125"/>
    <w:rsid w:val="004C78FD"/>
    <w:rsid w:val="004D1F5F"/>
    <w:rsid w:val="004D4B7D"/>
    <w:rsid w:val="004D5012"/>
    <w:rsid w:val="004D7ACD"/>
    <w:rsid w:val="004E0003"/>
    <w:rsid w:val="004E13FD"/>
    <w:rsid w:val="004E713D"/>
    <w:rsid w:val="004F0976"/>
    <w:rsid w:val="004F283B"/>
    <w:rsid w:val="004F6C98"/>
    <w:rsid w:val="00502068"/>
    <w:rsid w:val="0050260F"/>
    <w:rsid w:val="00506C6C"/>
    <w:rsid w:val="00506F9E"/>
    <w:rsid w:val="0050744F"/>
    <w:rsid w:val="005122AD"/>
    <w:rsid w:val="005204BA"/>
    <w:rsid w:val="005224A0"/>
    <w:rsid w:val="00532985"/>
    <w:rsid w:val="0053606A"/>
    <w:rsid w:val="00537997"/>
    <w:rsid w:val="005426C1"/>
    <w:rsid w:val="00543DF8"/>
    <w:rsid w:val="005451BC"/>
    <w:rsid w:val="0055232C"/>
    <w:rsid w:val="0055244E"/>
    <w:rsid w:val="005553AB"/>
    <w:rsid w:val="005619EA"/>
    <w:rsid w:val="00562E17"/>
    <w:rsid w:val="00562E6E"/>
    <w:rsid w:val="00565D29"/>
    <w:rsid w:val="00566446"/>
    <w:rsid w:val="00570468"/>
    <w:rsid w:val="00572826"/>
    <w:rsid w:val="005728E4"/>
    <w:rsid w:val="00572F51"/>
    <w:rsid w:val="0057400E"/>
    <w:rsid w:val="005758FF"/>
    <w:rsid w:val="00575C89"/>
    <w:rsid w:val="005768C3"/>
    <w:rsid w:val="00587FAA"/>
    <w:rsid w:val="0059043D"/>
    <w:rsid w:val="0059259B"/>
    <w:rsid w:val="00592ED5"/>
    <w:rsid w:val="00596804"/>
    <w:rsid w:val="00596B15"/>
    <w:rsid w:val="00597110"/>
    <w:rsid w:val="00597E47"/>
    <w:rsid w:val="005A054B"/>
    <w:rsid w:val="005A1999"/>
    <w:rsid w:val="005A222E"/>
    <w:rsid w:val="005A5063"/>
    <w:rsid w:val="005A6987"/>
    <w:rsid w:val="005A6EA0"/>
    <w:rsid w:val="005B08A1"/>
    <w:rsid w:val="005B162E"/>
    <w:rsid w:val="005B3B35"/>
    <w:rsid w:val="005B4FCA"/>
    <w:rsid w:val="005C4415"/>
    <w:rsid w:val="005C6DFC"/>
    <w:rsid w:val="005D0722"/>
    <w:rsid w:val="005D3DDD"/>
    <w:rsid w:val="005E2621"/>
    <w:rsid w:val="005E30C5"/>
    <w:rsid w:val="005E5143"/>
    <w:rsid w:val="005E7221"/>
    <w:rsid w:val="005F1B8C"/>
    <w:rsid w:val="005F1FFC"/>
    <w:rsid w:val="00600D78"/>
    <w:rsid w:val="0060352A"/>
    <w:rsid w:val="00604E76"/>
    <w:rsid w:val="006051CB"/>
    <w:rsid w:val="00610D52"/>
    <w:rsid w:val="00611F67"/>
    <w:rsid w:val="0061223B"/>
    <w:rsid w:val="006138D1"/>
    <w:rsid w:val="00615F8C"/>
    <w:rsid w:val="00616FFF"/>
    <w:rsid w:val="00621F23"/>
    <w:rsid w:val="006240B1"/>
    <w:rsid w:val="006335CA"/>
    <w:rsid w:val="00633724"/>
    <w:rsid w:val="006414DE"/>
    <w:rsid w:val="00643E45"/>
    <w:rsid w:val="00643FF9"/>
    <w:rsid w:val="00644884"/>
    <w:rsid w:val="00644FAC"/>
    <w:rsid w:val="006461E5"/>
    <w:rsid w:val="00647809"/>
    <w:rsid w:val="00654F9E"/>
    <w:rsid w:val="006552A6"/>
    <w:rsid w:val="00655AFA"/>
    <w:rsid w:val="00656000"/>
    <w:rsid w:val="00656E14"/>
    <w:rsid w:val="00660CFE"/>
    <w:rsid w:val="00660FC2"/>
    <w:rsid w:val="00665986"/>
    <w:rsid w:val="00667959"/>
    <w:rsid w:val="00670DC2"/>
    <w:rsid w:val="00672218"/>
    <w:rsid w:val="00675B1A"/>
    <w:rsid w:val="00676680"/>
    <w:rsid w:val="00676CAB"/>
    <w:rsid w:val="00680643"/>
    <w:rsid w:val="00683CEC"/>
    <w:rsid w:val="00684786"/>
    <w:rsid w:val="0068541F"/>
    <w:rsid w:val="00690FF9"/>
    <w:rsid w:val="0069759E"/>
    <w:rsid w:val="006978FD"/>
    <w:rsid w:val="00697E2F"/>
    <w:rsid w:val="006A2CA7"/>
    <w:rsid w:val="006A43CB"/>
    <w:rsid w:val="006B4DBB"/>
    <w:rsid w:val="006B7EC5"/>
    <w:rsid w:val="006C0886"/>
    <w:rsid w:val="006C5DF1"/>
    <w:rsid w:val="006D57EE"/>
    <w:rsid w:val="006D7383"/>
    <w:rsid w:val="006E04EE"/>
    <w:rsid w:val="006E3E47"/>
    <w:rsid w:val="006F1886"/>
    <w:rsid w:val="006F61D2"/>
    <w:rsid w:val="00701F63"/>
    <w:rsid w:val="0070306D"/>
    <w:rsid w:val="00703588"/>
    <w:rsid w:val="00703F50"/>
    <w:rsid w:val="00710154"/>
    <w:rsid w:val="00710F06"/>
    <w:rsid w:val="007129B8"/>
    <w:rsid w:val="007140AB"/>
    <w:rsid w:val="00716DF1"/>
    <w:rsid w:val="007174AF"/>
    <w:rsid w:val="00720E5F"/>
    <w:rsid w:val="00726518"/>
    <w:rsid w:val="00735DA9"/>
    <w:rsid w:val="00736652"/>
    <w:rsid w:val="00740674"/>
    <w:rsid w:val="00742DEE"/>
    <w:rsid w:val="00743A66"/>
    <w:rsid w:val="007460BC"/>
    <w:rsid w:val="0074639E"/>
    <w:rsid w:val="00746F0A"/>
    <w:rsid w:val="0075342F"/>
    <w:rsid w:val="00760484"/>
    <w:rsid w:val="00762A17"/>
    <w:rsid w:val="00770784"/>
    <w:rsid w:val="00773C90"/>
    <w:rsid w:val="00777549"/>
    <w:rsid w:val="007803BE"/>
    <w:rsid w:val="007805D9"/>
    <w:rsid w:val="00781399"/>
    <w:rsid w:val="007870F6"/>
    <w:rsid w:val="0079109F"/>
    <w:rsid w:val="00795CB5"/>
    <w:rsid w:val="00795D6C"/>
    <w:rsid w:val="00796375"/>
    <w:rsid w:val="00796F90"/>
    <w:rsid w:val="007A22BD"/>
    <w:rsid w:val="007A6504"/>
    <w:rsid w:val="007A77F1"/>
    <w:rsid w:val="007B199C"/>
    <w:rsid w:val="007B41C7"/>
    <w:rsid w:val="007B565A"/>
    <w:rsid w:val="007C0501"/>
    <w:rsid w:val="007C2B15"/>
    <w:rsid w:val="007C416D"/>
    <w:rsid w:val="007C66EE"/>
    <w:rsid w:val="007C6B4C"/>
    <w:rsid w:val="007C7308"/>
    <w:rsid w:val="007D067F"/>
    <w:rsid w:val="007D09D9"/>
    <w:rsid w:val="007D3294"/>
    <w:rsid w:val="007D429F"/>
    <w:rsid w:val="007D4663"/>
    <w:rsid w:val="007E0BD7"/>
    <w:rsid w:val="007E2987"/>
    <w:rsid w:val="007E39D1"/>
    <w:rsid w:val="007F34EC"/>
    <w:rsid w:val="007F3C6F"/>
    <w:rsid w:val="007F3FBA"/>
    <w:rsid w:val="007F62B1"/>
    <w:rsid w:val="007F73D0"/>
    <w:rsid w:val="00800330"/>
    <w:rsid w:val="00800731"/>
    <w:rsid w:val="00805D25"/>
    <w:rsid w:val="00813FB1"/>
    <w:rsid w:val="00827EF4"/>
    <w:rsid w:val="00833053"/>
    <w:rsid w:val="00840CB9"/>
    <w:rsid w:val="008418BB"/>
    <w:rsid w:val="00844DE4"/>
    <w:rsid w:val="00846C89"/>
    <w:rsid w:val="0084712F"/>
    <w:rsid w:val="0084741D"/>
    <w:rsid w:val="0085138A"/>
    <w:rsid w:val="008537FA"/>
    <w:rsid w:val="00853AF4"/>
    <w:rsid w:val="00854273"/>
    <w:rsid w:val="00854F8B"/>
    <w:rsid w:val="0085642C"/>
    <w:rsid w:val="00857B39"/>
    <w:rsid w:val="00861C6E"/>
    <w:rsid w:val="00862EC5"/>
    <w:rsid w:val="00863EC3"/>
    <w:rsid w:val="008677AC"/>
    <w:rsid w:val="00873B63"/>
    <w:rsid w:val="00874CB0"/>
    <w:rsid w:val="00875D1C"/>
    <w:rsid w:val="00875FB3"/>
    <w:rsid w:val="00876E17"/>
    <w:rsid w:val="00880972"/>
    <w:rsid w:val="00884CC7"/>
    <w:rsid w:val="008902C9"/>
    <w:rsid w:val="008906DF"/>
    <w:rsid w:val="008929F9"/>
    <w:rsid w:val="0089312A"/>
    <w:rsid w:val="00893B36"/>
    <w:rsid w:val="00893BBA"/>
    <w:rsid w:val="00893F56"/>
    <w:rsid w:val="00895282"/>
    <w:rsid w:val="008964D0"/>
    <w:rsid w:val="008A0380"/>
    <w:rsid w:val="008A0FF1"/>
    <w:rsid w:val="008A1834"/>
    <w:rsid w:val="008A38F5"/>
    <w:rsid w:val="008B1972"/>
    <w:rsid w:val="008B41E5"/>
    <w:rsid w:val="008B70E2"/>
    <w:rsid w:val="008B7F9F"/>
    <w:rsid w:val="008C0920"/>
    <w:rsid w:val="008C0EAF"/>
    <w:rsid w:val="008C3D85"/>
    <w:rsid w:val="008C63A7"/>
    <w:rsid w:val="008C70BB"/>
    <w:rsid w:val="008C73B2"/>
    <w:rsid w:val="008D0C75"/>
    <w:rsid w:val="008D30F9"/>
    <w:rsid w:val="008D7CDB"/>
    <w:rsid w:val="008E1371"/>
    <w:rsid w:val="008E1AD6"/>
    <w:rsid w:val="008E5110"/>
    <w:rsid w:val="008E5C4C"/>
    <w:rsid w:val="008E5EC0"/>
    <w:rsid w:val="008E71A2"/>
    <w:rsid w:val="008F142A"/>
    <w:rsid w:val="008F69B6"/>
    <w:rsid w:val="0090224B"/>
    <w:rsid w:val="00903A1A"/>
    <w:rsid w:val="00905F9C"/>
    <w:rsid w:val="00906AE8"/>
    <w:rsid w:val="00906D69"/>
    <w:rsid w:val="009108A8"/>
    <w:rsid w:val="00910D69"/>
    <w:rsid w:val="00910FEA"/>
    <w:rsid w:val="009158BE"/>
    <w:rsid w:val="00915FBC"/>
    <w:rsid w:val="00923129"/>
    <w:rsid w:val="00923ADB"/>
    <w:rsid w:val="00923ED1"/>
    <w:rsid w:val="00935F15"/>
    <w:rsid w:val="0094046A"/>
    <w:rsid w:val="00943279"/>
    <w:rsid w:val="009463B4"/>
    <w:rsid w:val="00946B41"/>
    <w:rsid w:val="0095187D"/>
    <w:rsid w:val="0095206B"/>
    <w:rsid w:val="009527AC"/>
    <w:rsid w:val="0095312A"/>
    <w:rsid w:val="009531FA"/>
    <w:rsid w:val="009539D8"/>
    <w:rsid w:val="009545AB"/>
    <w:rsid w:val="00955814"/>
    <w:rsid w:val="00956132"/>
    <w:rsid w:val="009571B1"/>
    <w:rsid w:val="00960BC8"/>
    <w:rsid w:val="00962036"/>
    <w:rsid w:val="00962267"/>
    <w:rsid w:val="00962482"/>
    <w:rsid w:val="00970E8F"/>
    <w:rsid w:val="00971B11"/>
    <w:rsid w:val="009819CF"/>
    <w:rsid w:val="00982658"/>
    <w:rsid w:val="00983014"/>
    <w:rsid w:val="009830F9"/>
    <w:rsid w:val="0098464A"/>
    <w:rsid w:val="00985FF1"/>
    <w:rsid w:val="00991BCF"/>
    <w:rsid w:val="00991E9D"/>
    <w:rsid w:val="00991F5C"/>
    <w:rsid w:val="00995DE1"/>
    <w:rsid w:val="009970EC"/>
    <w:rsid w:val="009A000C"/>
    <w:rsid w:val="009A58E1"/>
    <w:rsid w:val="009A5F7D"/>
    <w:rsid w:val="009A6697"/>
    <w:rsid w:val="009A6835"/>
    <w:rsid w:val="009B2268"/>
    <w:rsid w:val="009B3617"/>
    <w:rsid w:val="009C19C6"/>
    <w:rsid w:val="009C4E62"/>
    <w:rsid w:val="009C5CE5"/>
    <w:rsid w:val="009C76F1"/>
    <w:rsid w:val="009D0C37"/>
    <w:rsid w:val="009D5EBC"/>
    <w:rsid w:val="009E10CB"/>
    <w:rsid w:val="009E2122"/>
    <w:rsid w:val="009E4796"/>
    <w:rsid w:val="009F38D2"/>
    <w:rsid w:val="009F584A"/>
    <w:rsid w:val="00A0363B"/>
    <w:rsid w:val="00A04B84"/>
    <w:rsid w:val="00A05E44"/>
    <w:rsid w:val="00A15A87"/>
    <w:rsid w:val="00A16A4A"/>
    <w:rsid w:val="00A21F9D"/>
    <w:rsid w:val="00A27D2C"/>
    <w:rsid w:val="00A30B26"/>
    <w:rsid w:val="00A30B5F"/>
    <w:rsid w:val="00A320C2"/>
    <w:rsid w:val="00A37849"/>
    <w:rsid w:val="00A4048D"/>
    <w:rsid w:val="00A40DFE"/>
    <w:rsid w:val="00A444F3"/>
    <w:rsid w:val="00A458A7"/>
    <w:rsid w:val="00A479C2"/>
    <w:rsid w:val="00A567E7"/>
    <w:rsid w:val="00A57739"/>
    <w:rsid w:val="00A57799"/>
    <w:rsid w:val="00A61FF1"/>
    <w:rsid w:val="00A62B77"/>
    <w:rsid w:val="00A64289"/>
    <w:rsid w:val="00A6568D"/>
    <w:rsid w:val="00A6653C"/>
    <w:rsid w:val="00A67F55"/>
    <w:rsid w:val="00A711AB"/>
    <w:rsid w:val="00A73320"/>
    <w:rsid w:val="00A7562C"/>
    <w:rsid w:val="00A757D5"/>
    <w:rsid w:val="00A75C83"/>
    <w:rsid w:val="00A76B43"/>
    <w:rsid w:val="00A82D08"/>
    <w:rsid w:val="00A84577"/>
    <w:rsid w:val="00A85162"/>
    <w:rsid w:val="00A85B58"/>
    <w:rsid w:val="00A8755E"/>
    <w:rsid w:val="00A94AEF"/>
    <w:rsid w:val="00A9700A"/>
    <w:rsid w:val="00AA0D6E"/>
    <w:rsid w:val="00AB1054"/>
    <w:rsid w:val="00AB1DA1"/>
    <w:rsid w:val="00AB5A05"/>
    <w:rsid w:val="00AC069D"/>
    <w:rsid w:val="00AC0D86"/>
    <w:rsid w:val="00AC5456"/>
    <w:rsid w:val="00AD1428"/>
    <w:rsid w:val="00AD6437"/>
    <w:rsid w:val="00AD65E5"/>
    <w:rsid w:val="00AD697A"/>
    <w:rsid w:val="00AD754F"/>
    <w:rsid w:val="00AE061E"/>
    <w:rsid w:val="00AE1678"/>
    <w:rsid w:val="00AE2622"/>
    <w:rsid w:val="00AE2ED9"/>
    <w:rsid w:val="00AE5528"/>
    <w:rsid w:val="00AE7C4E"/>
    <w:rsid w:val="00AF10F4"/>
    <w:rsid w:val="00AF4326"/>
    <w:rsid w:val="00AF5CDE"/>
    <w:rsid w:val="00B008B3"/>
    <w:rsid w:val="00B03D3A"/>
    <w:rsid w:val="00B14A73"/>
    <w:rsid w:val="00B17134"/>
    <w:rsid w:val="00B17711"/>
    <w:rsid w:val="00B20017"/>
    <w:rsid w:val="00B20A6D"/>
    <w:rsid w:val="00B21B48"/>
    <w:rsid w:val="00B2681D"/>
    <w:rsid w:val="00B3117B"/>
    <w:rsid w:val="00B333DF"/>
    <w:rsid w:val="00B336B9"/>
    <w:rsid w:val="00B37F1A"/>
    <w:rsid w:val="00B45992"/>
    <w:rsid w:val="00B50C3F"/>
    <w:rsid w:val="00B5338D"/>
    <w:rsid w:val="00B547BF"/>
    <w:rsid w:val="00B54C93"/>
    <w:rsid w:val="00B63414"/>
    <w:rsid w:val="00B66B39"/>
    <w:rsid w:val="00B72733"/>
    <w:rsid w:val="00B73643"/>
    <w:rsid w:val="00B83795"/>
    <w:rsid w:val="00B91559"/>
    <w:rsid w:val="00B922A0"/>
    <w:rsid w:val="00BA40DE"/>
    <w:rsid w:val="00BB20D6"/>
    <w:rsid w:val="00BB3412"/>
    <w:rsid w:val="00BB4D1B"/>
    <w:rsid w:val="00BB6928"/>
    <w:rsid w:val="00BC4F1E"/>
    <w:rsid w:val="00BC5143"/>
    <w:rsid w:val="00BD0797"/>
    <w:rsid w:val="00BD0E65"/>
    <w:rsid w:val="00BD1497"/>
    <w:rsid w:val="00BD2DFE"/>
    <w:rsid w:val="00BD7123"/>
    <w:rsid w:val="00BE5F90"/>
    <w:rsid w:val="00BE635F"/>
    <w:rsid w:val="00BF67B0"/>
    <w:rsid w:val="00C056EC"/>
    <w:rsid w:val="00C0589B"/>
    <w:rsid w:val="00C113BC"/>
    <w:rsid w:val="00C12BAA"/>
    <w:rsid w:val="00C164A0"/>
    <w:rsid w:val="00C1653E"/>
    <w:rsid w:val="00C205E5"/>
    <w:rsid w:val="00C23A6C"/>
    <w:rsid w:val="00C24C83"/>
    <w:rsid w:val="00C260E0"/>
    <w:rsid w:val="00C32CBF"/>
    <w:rsid w:val="00C342AF"/>
    <w:rsid w:val="00C35E94"/>
    <w:rsid w:val="00C407C8"/>
    <w:rsid w:val="00C41158"/>
    <w:rsid w:val="00C43561"/>
    <w:rsid w:val="00C47F6C"/>
    <w:rsid w:val="00C501AE"/>
    <w:rsid w:val="00C50355"/>
    <w:rsid w:val="00C512CC"/>
    <w:rsid w:val="00C53DF2"/>
    <w:rsid w:val="00C54ADE"/>
    <w:rsid w:val="00C57347"/>
    <w:rsid w:val="00C6059C"/>
    <w:rsid w:val="00C61A82"/>
    <w:rsid w:val="00C6451A"/>
    <w:rsid w:val="00C6488B"/>
    <w:rsid w:val="00C66375"/>
    <w:rsid w:val="00C66BD6"/>
    <w:rsid w:val="00C67104"/>
    <w:rsid w:val="00C677A9"/>
    <w:rsid w:val="00C72A47"/>
    <w:rsid w:val="00C73FBD"/>
    <w:rsid w:val="00C744F8"/>
    <w:rsid w:val="00C74DB2"/>
    <w:rsid w:val="00C76E93"/>
    <w:rsid w:val="00C801D0"/>
    <w:rsid w:val="00C802FD"/>
    <w:rsid w:val="00C812D3"/>
    <w:rsid w:val="00C82F1E"/>
    <w:rsid w:val="00C84243"/>
    <w:rsid w:val="00C90CA5"/>
    <w:rsid w:val="00C92F27"/>
    <w:rsid w:val="00C94DBD"/>
    <w:rsid w:val="00C95903"/>
    <w:rsid w:val="00CA28F3"/>
    <w:rsid w:val="00CA4B03"/>
    <w:rsid w:val="00CA4ECA"/>
    <w:rsid w:val="00CB00FB"/>
    <w:rsid w:val="00CB0D4C"/>
    <w:rsid w:val="00CB1F6C"/>
    <w:rsid w:val="00CB43FA"/>
    <w:rsid w:val="00CB60BD"/>
    <w:rsid w:val="00CC0457"/>
    <w:rsid w:val="00CC371A"/>
    <w:rsid w:val="00CC5082"/>
    <w:rsid w:val="00CC6306"/>
    <w:rsid w:val="00CC67DF"/>
    <w:rsid w:val="00CC7CF8"/>
    <w:rsid w:val="00CD19BF"/>
    <w:rsid w:val="00CD218B"/>
    <w:rsid w:val="00CD32D9"/>
    <w:rsid w:val="00CD3E7C"/>
    <w:rsid w:val="00CD6A10"/>
    <w:rsid w:val="00CD71F7"/>
    <w:rsid w:val="00CE1538"/>
    <w:rsid w:val="00CE25AA"/>
    <w:rsid w:val="00CE5FB0"/>
    <w:rsid w:val="00CE65B2"/>
    <w:rsid w:val="00CF37B7"/>
    <w:rsid w:val="00D01DA5"/>
    <w:rsid w:val="00D0289A"/>
    <w:rsid w:val="00D04321"/>
    <w:rsid w:val="00D05485"/>
    <w:rsid w:val="00D06F01"/>
    <w:rsid w:val="00D122B6"/>
    <w:rsid w:val="00D17D48"/>
    <w:rsid w:val="00D22B42"/>
    <w:rsid w:val="00D26941"/>
    <w:rsid w:val="00D30940"/>
    <w:rsid w:val="00D32088"/>
    <w:rsid w:val="00D325DF"/>
    <w:rsid w:val="00D34A15"/>
    <w:rsid w:val="00D364A2"/>
    <w:rsid w:val="00D42E06"/>
    <w:rsid w:val="00D43A9A"/>
    <w:rsid w:val="00D43EB9"/>
    <w:rsid w:val="00D5459C"/>
    <w:rsid w:val="00D57666"/>
    <w:rsid w:val="00D57EFB"/>
    <w:rsid w:val="00D63D29"/>
    <w:rsid w:val="00D75A5C"/>
    <w:rsid w:val="00D75CF1"/>
    <w:rsid w:val="00D81EA9"/>
    <w:rsid w:val="00D84FCD"/>
    <w:rsid w:val="00D91784"/>
    <w:rsid w:val="00D917CF"/>
    <w:rsid w:val="00D923A0"/>
    <w:rsid w:val="00D92CAD"/>
    <w:rsid w:val="00D93BF5"/>
    <w:rsid w:val="00D93FAC"/>
    <w:rsid w:val="00D9587D"/>
    <w:rsid w:val="00D95EB4"/>
    <w:rsid w:val="00DA122E"/>
    <w:rsid w:val="00DA1E6B"/>
    <w:rsid w:val="00DA714D"/>
    <w:rsid w:val="00DB1A79"/>
    <w:rsid w:val="00DB3C7E"/>
    <w:rsid w:val="00DB5924"/>
    <w:rsid w:val="00DB6B6C"/>
    <w:rsid w:val="00DB7D71"/>
    <w:rsid w:val="00DB7FA3"/>
    <w:rsid w:val="00DC185B"/>
    <w:rsid w:val="00DD2FAD"/>
    <w:rsid w:val="00DD4D4E"/>
    <w:rsid w:val="00DE392C"/>
    <w:rsid w:val="00DE39D5"/>
    <w:rsid w:val="00DE6BD6"/>
    <w:rsid w:val="00DE6E0D"/>
    <w:rsid w:val="00DF00D6"/>
    <w:rsid w:val="00DF46AD"/>
    <w:rsid w:val="00DF6578"/>
    <w:rsid w:val="00DF7BBC"/>
    <w:rsid w:val="00E01E9D"/>
    <w:rsid w:val="00E037E8"/>
    <w:rsid w:val="00E11812"/>
    <w:rsid w:val="00E1421A"/>
    <w:rsid w:val="00E2303A"/>
    <w:rsid w:val="00E24CF7"/>
    <w:rsid w:val="00E24E0F"/>
    <w:rsid w:val="00E26617"/>
    <w:rsid w:val="00E27A36"/>
    <w:rsid w:val="00E3000B"/>
    <w:rsid w:val="00E31CBD"/>
    <w:rsid w:val="00E34597"/>
    <w:rsid w:val="00E34B40"/>
    <w:rsid w:val="00E35D6E"/>
    <w:rsid w:val="00E36E08"/>
    <w:rsid w:val="00E376CE"/>
    <w:rsid w:val="00E406A7"/>
    <w:rsid w:val="00E47B7A"/>
    <w:rsid w:val="00E54356"/>
    <w:rsid w:val="00E562DC"/>
    <w:rsid w:val="00E63937"/>
    <w:rsid w:val="00E64008"/>
    <w:rsid w:val="00E66734"/>
    <w:rsid w:val="00E73943"/>
    <w:rsid w:val="00E73A29"/>
    <w:rsid w:val="00E74066"/>
    <w:rsid w:val="00E766C7"/>
    <w:rsid w:val="00E81954"/>
    <w:rsid w:val="00E8317B"/>
    <w:rsid w:val="00E84291"/>
    <w:rsid w:val="00E854CE"/>
    <w:rsid w:val="00E907F1"/>
    <w:rsid w:val="00E94CDE"/>
    <w:rsid w:val="00E960AC"/>
    <w:rsid w:val="00EA38D1"/>
    <w:rsid w:val="00EA42F9"/>
    <w:rsid w:val="00EB17D6"/>
    <w:rsid w:val="00EC093E"/>
    <w:rsid w:val="00EC0D9E"/>
    <w:rsid w:val="00EC142A"/>
    <w:rsid w:val="00EC23F8"/>
    <w:rsid w:val="00EC528A"/>
    <w:rsid w:val="00ED4100"/>
    <w:rsid w:val="00ED4669"/>
    <w:rsid w:val="00ED6114"/>
    <w:rsid w:val="00EE0520"/>
    <w:rsid w:val="00EE5339"/>
    <w:rsid w:val="00EE6056"/>
    <w:rsid w:val="00EE6CC6"/>
    <w:rsid w:val="00EF03C5"/>
    <w:rsid w:val="00EF05C3"/>
    <w:rsid w:val="00EF0691"/>
    <w:rsid w:val="00EF2269"/>
    <w:rsid w:val="00EF28E8"/>
    <w:rsid w:val="00EF52AE"/>
    <w:rsid w:val="00EF79CE"/>
    <w:rsid w:val="00F053A4"/>
    <w:rsid w:val="00F05C88"/>
    <w:rsid w:val="00F11255"/>
    <w:rsid w:val="00F124E0"/>
    <w:rsid w:val="00F15946"/>
    <w:rsid w:val="00F17985"/>
    <w:rsid w:val="00F208FE"/>
    <w:rsid w:val="00F21DBA"/>
    <w:rsid w:val="00F23D8B"/>
    <w:rsid w:val="00F27AF7"/>
    <w:rsid w:val="00F3515D"/>
    <w:rsid w:val="00F352E6"/>
    <w:rsid w:val="00F37731"/>
    <w:rsid w:val="00F37B82"/>
    <w:rsid w:val="00F41E50"/>
    <w:rsid w:val="00F477A5"/>
    <w:rsid w:val="00F478F0"/>
    <w:rsid w:val="00F5342E"/>
    <w:rsid w:val="00F545EB"/>
    <w:rsid w:val="00F546FE"/>
    <w:rsid w:val="00F55032"/>
    <w:rsid w:val="00F64196"/>
    <w:rsid w:val="00F65467"/>
    <w:rsid w:val="00F72008"/>
    <w:rsid w:val="00F72107"/>
    <w:rsid w:val="00F734C6"/>
    <w:rsid w:val="00F73A59"/>
    <w:rsid w:val="00F77AFD"/>
    <w:rsid w:val="00F847D5"/>
    <w:rsid w:val="00F86609"/>
    <w:rsid w:val="00F875B5"/>
    <w:rsid w:val="00F900ED"/>
    <w:rsid w:val="00F94A05"/>
    <w:rsid w:val="00F9507F"/>
    <w:rsid w:val="00FA1313"/>
    <w:rsid w:val="00FA1935"/>
    <w:rsid w:val="00FA1D2A"/>
    <w:rsid w:val="00FA2904"/>
    <w:rsid w:val="00FA5FE2"/>
    <w:rsid w:val="00FA7A36"/>
    <w:rsid w:val="00FB0184"/>
    <w:rsid w:val="00FB0FCF"/>
    <w:rsid w:val="00FB49C9"/>
    <w:rsid w:val="00FB73B1"/>
    <w:rsid w:val="00FC0176"/>
    <w:rsid w:val="00FC0EC2"/>
    <w:rsid w:val="00FC27C3"/>
    <w:rsid w:val="00FC5534"/>
    <w:rsid w:val="00FC56E5"/>
    <w:rsid w:val="00FC649A"/>
    <w:rsid w:val="00FD5C7C"/>
    <w:rsid w:val="00FD6000"/>
    <w:rsid w:val="00FE17B0"/>
    <w:rsid w:val="00FE1C9B"/>
    <w:rsid w:val="00FE6510"/>
    <w:rsid w:val="00FE7DBC"/>
    <w:rsid w:val="00FF0DCD"/>
    <w:rsid w:val="00FF2BEF"/>
    <w:rsid w:val="00FF31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8673"/>
    <o:shapelayout v:ext="edit">
      <o:idmap v:ext="edit" data="1"/>
    </o:shapelayout>
  </w:shapeDefaults>
  <w:decimalSymbol w:val="."/>
  <w:listSeparator w:val=","/>
  <w14:docId w14:val="1E607A6F"/>
  <w15:chartTrackingRefBased/>
  <w15:docId w15:val="{0486032D-FE31-4908-9FE3-DD9A3468F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240" w:after="60"/>
      <w:jc w:val="center"/>
      <w:outlineLvl w:val="0"/>
    </w:pPr>
    <w:rPr>
      <w:rFonts w:ascii="Arial" w:hAnsi="Arial"/>
      <w:b/>
      <w:kern w:val="28"/>
      <w:sz w:val="24"/>
    </w:rPr>
  </w:style>
  <w:style w:type="paragraph" w:styleId="Heading2">
    <w:name w:val="heading 2"/>
    <w:basedOn w:val="Normal"/>
    <w:next w:val="Normal"/>
    <w:qFormat/>
    <w:pPr>
      <w:keepNext/>
      <w:spacing w:before="240" w:after="60"/>
      <w:outlineLvl w:val="1"/>
    </w:pPr>
    <w:rPr>
      <w:rFonts w:ascii="Arial" w:hAnsi="Arial"/>
      <w:b/>
      <w:i/>
      <w:sz w:val="24"/>
    </w:rPr>
  </w:style>
  <w:style w:type="paragraph" w:styleId="Heading9">
    <w:name w:val="heading 9"/>
    <w:basedOn w:val="Normal"/>
    <w:next w:val="Normal"/>
    <w:qFormat/>
    <w:pPr>
      <w:spacing w:before="240" w:after="60"/>
      <w:jc w:val="both"/>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character" w:styleId="PageNumber">
    <w:name w:val="page number"/>
    <w:basedOn w:val="DefaultParagraphFont"/>
  </w:style>
  <w:style w:type="paragraph" w:styleId="Footer">
    <w:name w:val="footer"/>
    <w:basedOn w:val="Normal"/>
    <w:pPr>
      <w:tabs>
        <w:tab w:val="center" w:pos="4320"/>
        <w:tab w:val="right" w:pos="8640"/>
      </w:tabs>
    </w:pPr>
    <w:rPr>
      <w:rFonts w:ascii="Courier New" w:hAnsi="Courier New"/>
      <w:sz w:val="22"/>
    </w:rPr>
  </w:style>
  <w:style w:type="paragraph" w:styleId="TOC1">
    <w:name w:val="toc 1"/>
    <w:basedOn w:val="Normal"/>
    <w:next w:val="Normal"/>
    <w:autoRedefine/>
    <w:uiPriority w:val="39"/>
    <w:rsid w:val="00AF4326"/>
    <w:pPr>
      <w:spacing w:before="240" w:after="120"/>
    </w:pPr>
    <w:rPr>
      <w:rFonts w:ascii="Arial" w:hAnsi="Arial"/>
      <w:b/>
      <w:sz w:val="22"/>
    </w:rPr>
  </w:style>
  <w:style w:type="paragraph" w:styleId="TOC2">
    <w:name w:val="toc 2"/>
    <w:basedOn w:val="Normal"/>
    <w:next w:val="Normal"/>
    <w:autoRedefine/>
    <w:semiHidden/>
    <w:pPr>
      <w:spacing w:before="120"/>
      <w:ind w:left="200"/>
    </w:pPr>
    <w:rPr>
      <w:i/>
    </w:rPr>
  </w:style>
  <w:style w:type="paragraph" w:styleId="TOC3">
    <w:name w:val="toc 3"/>
    <w:basedOn w:val="Normal"/>
    <w:next w:val="Normal"/>
    <w:autoRedefine/>
    <w:semiHidden/>
    <w:pPr>
      <w:ind w:left="400"/>
    </w:pPr>
  </w:style>
  <w:style w:type="paragraph" w:styleId="TOC4">
    <w:name w:val="toc 4"/>
    <w:basedOn w:val="Normal"/>
    <w:next w:val="Normal"/>
    <w:autoRedefine/>
    <w:semiHidden/>
    <w:pPr>
      <w:ind w:left="600"/>
    </w:p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paragraph" w:styleId="DocumentMap">
    <w:name w:val="Document Map"/>
    <w:basedOn w:val="Normal"/>
    <w:semiHidden/>
    <w:pPr>
      <w:shd w:val="clear" w:color="auto" w:fill="000080"/>
    </w:pPr>
    <w:rPr>
      <w:rFonts w:ascii="Tahoma" w:hAnsi="Tahoma"/>
    </w:rPr>
  </w:style>
  <w:style w:type="paragraph" w:styleId="BodyText">
    <w:name w:val="Body Text"/>
    <w:basedOn w:val="Normal"/>
    <w:pPr>
      <w:ind w:right="58"/>
      <w:jc w:val="both"/>
    </w:pPr>
    <w:rPr>
      <w:rFonts w:ascii="Arial" w:hAnsi="Arial"/>
      <w:sz w:val="22"/>
    </w:rPr>
  </w:style>
  <w:style w:type="paragraph" w:styleId="BalloonText">
    <w:name w:val="Balloon Text"/>
    <w:basedOn w:val="Normal"/>
    <w:semiHidden/>
    <w:rsid w:val="002F13C4"/>
    <w:rPr>
      <w:rFonts w:ascii="Tahoma" w:hAnsi="Tahoma" w:cs="Tahoma"/>
      <w:sz w:val="16"/>
      <w:szCs w:val="16"/>
    </w:rPr>
  </w:style>
  <w:style w:type="character" w:styleId="Strong">
    <w:name w:val="Strong"/>
    <w:qFormat/>
    <w:rsid w:val="0085138A"/>
    <w:rPr>
      <w:b/>
      <w:bCs/>
    </w:rPr>
  </w:style>
  <w:style w:type="table" w:styleId="TableGrid">
    <w:name w:val="Table Grid"/>
    <w:basedOn w:val="TableNormal"/>
    <w:uiPriority w:val="59"/>
    <w:rsid w:val="009108A8"/>
    <w:rPr>
      <w:rFonts w:ascii="Arial" w:eastAsia="Calibri" w:hAnsi="Arial"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A479C2"/>
    <w:rPr>
      <w:sz w:val="16"/>
      <w:szCs w:val="16"/>
    </w:rPr>
  </w:style>
  <w:style w:type="paragraph" w:styleId="CommentText">
    <w:name w:val="annotation text"/>
    <w:basedOn w:val="Normal"/>
    <w:link w:val="CommentTextChar"/>
    <w:rsid w:val="00A479C2"/>
  </w:style>
  <w:style w:type="character" w:customStyle="1" w:styleId="CommentTextChar">
    <w:name w:val="Comment Text Char"/>
    <w:basedOn w:val="DefaultParagraphFont"/>
    <w:link w:val="CommentText"/>
    <w:rsid w:val="00A479C2"/>
  </w:style>
  <w:style w:type="paragraph" w:styleId="CommentSubject">
    <w:name w:val="annotation subject"/>
    <w:basedOn w:val="CommentText"/>
    <w:next w:val="CommentText"/>
    <w:link w:val="CommentSubjectChar"/>
    <w:rsid w:val="00A479C2"/>
    <w:rPr>
      <w:b/>
      <w:bCs/>
    </w:rPr>
  </w:style>
  <w:style w:type="character" w:customStyle="1" w:styleId="CommentSubjectChar">
    <w:name w:val="Comment Subject Char"/>
    <w:link w:val="CommentSubject"/>
    <w:rsid w:val="00A479C2"/>
    <w:rPr>
      <w:b/>
      <w:bCs/>
    </w:rPr>
  </w:style>
  <w:style w:type="character" w:customStyle="1" w:styleId="HeaderChar">
    <w:name w:val="Header Char"/>
    <w:link w:val="Header"/>
    <w:rsid w:val="008964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7660729">
      <w:bodyDiv w:val="1"/>
      <w:marLeft w:val="63"/>
      <w:marRight w:val="63"/>
      <w:marTop w:val="63"/>
      <w:marBottom w:val="16"/>
      <w:divBdr>
        <w:top w:val="none" w:sz="0" w:space="0" w:color="auto"/>
        <w:left w:val="none" w:sz="0" w:space="0" w:color="auto"/>
        <w:bottom w:val="none" w:sz="0" w:space="0" w:color="auto"/>
        <w:right w:val="none" w:sz="0" w:space="0" w:color="auto"/>
      </w:divBdr>
    </w:div>
    <w:div w:id="1509448105">
      <w:bodyDiv w:val="1"/>
      <w:marLeft w:val="32"/>
      <w:marRight w:val="0"/>
      <w:marTop w:val="32"/>
      <w:marBottom w:val="0"/>
      <w:divBdr>
        <w:top w:val="none" w:sz="0" w:space="0" w:color="auto"/>
        <w:left w:val="none" w:sz="0" w:space="0" w:color="auto"/>
        <w:bottom w:val="none" w:sz="0" w:space="0" w:color="auto"/>
        <w:right w:val="none" w:sz="0" w:space="0" w:color="auto"/>
      </w:divBdr>
      <w:divsChild>
        <w:div w:id="4729151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P:\MSOFFICE\TEMPLATE\AQD\ROP%20Staff%20Repor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7FD9DE-A716-4850-B46A-13C543A236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ROP Staff Report</Template>
  <TotalTime>22</TotalTime>
  <Pages>9</Pages>
  <Words>2145</Words>
  <Characters>12233</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ROP Template for Staff Report</vt:lpstr>
    </vt:vector>
  </TitlesOfParts>
  <Manager>HOLLENBACHH@michigan.gov</Manager>
  <Company>MDEQ-AQD</Company>
  <LinksUpToDate>false</LinksUpToDate>
  <CharactersWithSpaces>14350</CharactersWithSpaces>
  <SharedDoc>false</SharedDoc>
  <HyperlinkBase>484005</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ROP Template for Staff Report</dc:title>
  <dc:subject/>
  <dc:creator>Collins, Chance (DEQ)</dc:creator>
  <cp:keywords>AQD-AIR-ROP-TITLE V, Staff Report</cp:keywords>
  <dc:description>SharePoint Program Category: ROP Related Templates</dc:description>
  <cp:lastModifiedBy>Owens, Caryn (EGLE)</cp:lastModifiedBy>
  <cp:revision>4</cp:revision>
  <cp:lastPrinted>2020-12-01T15:18:00Z</cp:lastPrinted>
  <dcterms:created xsi:type="dcterms:W3CDTF">2020-11-30T17:11:00Z</dcterms:created>
  <dcterms:modified xsi:type="dcterms:W3CDTF">2020-12-01T15:19:00Z</dcterms:modified>
  <cp:category>Permits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ensitivity">
    <vt:lpwstr>Public Data (Published to the Public)</vt:lpwstr>
  </property>
  <property fmtid="{D5CDD505-2E9C-101B-9397-08002B2CF9AE}" pid="3" name="MSIP_Label_2f46dfe0-534f-4c95-815c-5b1af86b9823_Extended_MSFT_Method">
    <vt:lpwstr>Manual</vt:lpwstr>
  </property>
  <property fmtid="{D5CDD505-2E9C-101B-9397-08002B2CF9AE}" pid="4" name="MSIP_Label_2f46dfe0-534f-4c95-815c-5b1af86b9823_ActionId">
    <vt:lpwstr>4bbd65ca-be6c-4906-8794-effee2ec8c09</vt:lpwstr>
  </property>
  <property fmtid="{D5CDD505-2E9C-101B-9397-08002B2CF9AE}" pid="5" name="MSIP_Label_2f46dfe0-534f-4c95-815c-5b1af86b9823_Application">
    <vt:lpwstr>Microsoft Azure Information Protection</vt:lpwstr>
  </property>
  <property fmtid="{D5CDD505-2E9C-101B-9397-08002B2CF9AE}" pid="6" name="MSIP_Label_2f46dfe0-534f-4c95-815c-5b1af86b9823_Name">
    <vt:lpwstr>Public Data (Published to the Public)</vt:lpwstr>
  </property>
  <property fmtid="{D5CDD505-2E9C-101B-9397-08002B2CF9AE}" pid="7" name="MSIP_Label_2f46dfe0-534f-4c95-815c-5b1af86b9823_SetDate">
    <vt:lpwstr>2020-07-07T14:48:01.4789366Z</vt:lpwstr>
  </property>
  <property fmtid="{D5CDD505-2E9C-101B-9397-08002B2CF9AE}" pid="8" name="MSIP_Label_2f46dfe0-534f-4c95-815c-5b1af86b9823_Owner">
    <vt:lpwstr>ORENTK@michigan.gov</vt:lpwstr>
  </property>
  <property fmtid="{D5CDD505-2E9C-101B-9397-08002B2CF9AE}" pid="9" name="MSIP_Label_2f46dfe0-534f-4c95-815c-5b1af86b9823_SiteId">
    <vt:lpwstr>d5fb7087-3777-42ad-966a-892ef47225d1</vt:lpwstr>
  </property>
  <property fmtid="{D5CDD505-2E9C-101B-9397-08002B2CF9AE}" pid="10" name="MSIP_Label_2f46dfe0-534f-4c95-815c-5b1af86b9823_Enabled">
    <vt:lpwstr>True</vt:lpwstr>
  </property>
</Properties>
</file>