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078C" w14:textId="77777777" w:rsidR="00AF4326" w:rsidRDefault="00AF4326">
      <w:pPr>
        <w:pStyle w:val="Header"/>
        <w:tabs>
          <w:tab w:val="clear" w:pos="4320"/>
          <w:tab w:val="clear" w:pos="8640"/>
        </w:tabs>
        <w:rPr>
          <w:rFonts w:ascii="Arial" w:hAnsi="Arial"/>
          <w:sz w:val="18"/>
        </w:rPr>
      </w:pPr>
    </w:p>
    <w:p w14:paraId="4797646B"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E9B78D4" w14:textId="77777777" w:rsidTr="00240431">
        <w:tc>
          <w:tcPr>
            <w:tcW w:w="2250" w:type="dxa"/>
          </w:tcPr>
          <w:p w14:paraId="15F43F8E" w14:textId="77777777" w:rsidR="00AA0D6E" w:rsidRDefault="00AA0D6E" w:rsidP="00AA0D6E">
            <w:pPr>
              <w:jc w:val="center"/>
              <w:rPr>
                <w:rFonts w:ascii="Arial" w:hAnsi="Arial"/>
                <w:sz w:val="16"/>
              </w:rPr>
            </w:pPr>
          </w:p>
        </w:tc>
        <w:tc>
          <w:tcPr>
            <w:tcW w:w="5670" w:type="dxa"/>
          </w:tcPr>
          <w:p w14:paraId="5636E687"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336AEE0" w14:textId="77777777" w:rsidR="00AA0D6E" w:rsidRDefault="00AA0D6E" w:rsidP="00AA0D6E">
            <w:pPr>
              <w:jc w:val="center"/>
              <w:rPr>
                <w:rFonts w:ascii="Arial" w:hAnsi="Arial"/>
                <w:sz w:val="16"/>
              </w:rPr>
            </w:pPr>
            <w:r>
              <w:rPr>
                <w:rFonts w:ascii="Arial" w:hAnsi="Arial"/>
              </w:rPr>
              <w:t>Air Quality Division</w:t>
            </w:r>
          </w:p>
        </w:tc>
        <w:tc>
          <w:tcPr>
            <w:tcW w:w="2430" w:type="dxa"/>
          </w:tcPr>
          <w:p w14:paraId="33DF7515" w14:textId="77777777" w:rsidR="00AA0D6E" w:rsidRDefault="00AA0D6E" w:rsidP="00AA0D6E">
            <w:pPr>
              <w:jc w:val="center"/>
              <w:rPr>
                <w:rFonts w:ascii="Arial" w:hAnsi="Arial"/>
                <w:b/>
                <w:sz w:val="24"/>
              </w:rPr>
            </w:pPr>
          </w:p>
        </w:tc>
      </w:tr>
      <w:tr w:rsidR="00AA0D6E" w14:paraId="14E2A92F" w14:textId="77777777" w:rsidTr="00240431">
        <w:trPr>
          <w:cantSplit/>
          <w:trHeight w:val="146"/>
        </w:trPr>
        <w:tc>
          <w:tcPr>
            <w:tcW w:w="2250" w:type="dxa"/>
          </w:tcPr>
          <w:p w14:paraId="4D771A75"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D3ED23E"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E148944"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6C31EF40" w14:textId="77777777" w:rsidTr="00240431">
        <w:trPr>
          <w:cantSplit/>
          <w:trHeight w:val="145"/>
        </w:trPr>
        <w:tc>
          <w:tcPr>
            <w:tcW w:w="2250" w:type="dxa"/>
          </w:tcPr>
          <w:p w14:paraId="56811B62" w14:textId="2911DA8D"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C44426">
              <w:rPr>
                <w:rFonts w:ascii="Arial" w:hAnsi="Arial"/>
                <w:sz w:val="22"/>
                <w:szCs w:val="22"/>
              </w:rPr>
              <w:t>B4001</w:t>
            </w:r>
            <w:r w:rsidRPr="00910FEA">
              <w:rPr>
                <w:rFonts w:ascii="Arial" w:hAnsi="Arial"/>
                <w:sz w:val="22"/>
                <w:szCs w:val="22"/>
              </w:rPr>
              <w:fldChar w:fldCharType="end"/>
            </w:r>
            <w:bookmarkEnd w:id="0"/>
          </w:p>
        </w:tc>
        <w:tc>
          <w:tcPr>
            <w:tcW w:w="5670" w:type="dxa"/>
          </w:tcPr>
          <w:p w14:paraId="320457FE"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430" w:type="dxa"/>
          </w:tcPr>
          <w:p w14:paraId="6BB0797F" w14:textId="2307A741"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C44426">
              <w:rPr>
                <w:rFonts w:ascii="Arial" w:hAnsi="Arial"/>
                <w:sz w:val="22"/>
                <w:szCs w:val="22"/>
              </w:rPr>
              <w:t>MI-ROP-B4001-20</w:t>
            </w:r>
            <w:r w:rsidR="00315A43">
              <w:rPr>
                <w:rFonts w:ascii="Arial" w:hAnsi="Arial"/>
                <w:sz w:val="22"/>
                <w:szCs w:val="22"/>
              </w:rPr>
              <w:t>24</w:t>
            </w:r>
            <w:r w:rsidRPr="00910FEA">
              <w:rPr>
                <w:rFonts w:ascii="Arial" w:hAnsi="Arial"/>
                <w:sz w:val="22"/>
                <w:szCs w:val="22"/>
              </w:rPr>
              <w:fldChar w:fldCharType="end"/>
            </w:r>
            <w:bookmarkEnd w:id="1"/>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E7565F">
              <w:rPr>
                <w:rFonts w:ascii="Arial" w:hAnsi="Arial"/>
                <w:sz w:val="22"/>
                <w:szCs w:val="22"/>
              </w:rPr>
            </w:r>
            <w:r w:rsidR="00E7565F">
              <w:rPr>
                <w:rFonts w:ascii="Arial" w:hAnsi="Arial"/>
                <w:sz w:val="22"/>
                <w:szCs w:val="22"/>
              </w:rPr>
              <w:fldChar w:fldCharType="separate"/>
            </w:r>
            <w:r w:rsidRPr="00910FEA">
              <w:rPr>
                <w:rFonts w:ascii="Arial" w:hAnsi="Arial"/>
                <w:sz w:val="22"/>
                <w:szCs w:val="22"/>
              </w:rPr>
              <w:fldChar w:fldCharType="end"/>
            </w:r>
            <w:bookmarkEnd w:id="2"/>
          </w:p>
        </w:tc>
      </w:tr>
    </w:tbl>
    <w:p w14:paraId="52B45CAA" w14:textId="77777777" w:rsidR="00AF4326" w:rsidRDefault="00AF4326">
      <w:pPr>
        <w:rPr>
          <w:rFonts w:ascii="Arial" w:hAnsi="Arial"/>
          <w:color w:val="000000"/>
          <w:sz w:val="14"/>
        </w:rPr>
      </w:pPr>
    </w:p>
    <w:p w14:paraId="6C53CDAE" w14:textId="77777777" w:rsidR="00AF4326" w:rsidRDefault="00AF4326">
      <w:pPr>
        <w:jc w:val="center"/>
        <w:rPr>
          <w:rFonts w:ascii="Arial" w:hAnsi="Arial"/>
          <w:sz w:val="22"/>
        </w:rPr>
      </w:pPr>
    </w:p>
    <w:p w14:paraId="660689F0" w14:textId="3EB4AC57" w:rsidR="003D6C8F" w:rsidRPr="003D6C8F" w:rsidRDefault="00C44426">
      <w:pPr>
        <w:jc w:val="center"/>
        <w:rPr>
          <w:rFonts w:ascii="Arial" w:hAnsi="Arial"/>
          <w:b/>
          <w:sz w:val="22"/>
        </w:rPr>
      </w:pPr>
      <w:bookmarkStart w:id="3" w:name="Text40"/>
      <w:r w:rsidRPr="00C44426">
        <w:rPr>
          <w:rFonts w:ascii="Arial" w:hAnsi="Arial"/>
          <w:b/>
          <w:noProof/>
          <w:sz w:val="22"/>
        </w:rPr>
        <w:t xml:space="preserve">Lansing Board of Water </w:t>
      </w:r>
      <w:r w:rsidR="00B7459E">
        <w:rPr>
          <w:rFonts w:ascii="Arial" w:hAnsi="Arial"/>
          <w:b/>
          <w:noProof/>
          <w:sz w:val="22"/>
        </w:rPr>
        <w:t>and</w:t>
      </w:r>
      <w:r w:rsidRPr="00C44426">
        <w:rPr>
          <w:rFonts w:ascii="Arial" w:hAnsi="Arial"/>
          <w:b/>
          <w:noProof/>
          <w:sz w:val="22"/>
        </w:rPr>
        <w:t xml:space="preserve"> Light - Delta Energy Park</w:t>
      </w:r>
      <w:bookmarkEnd w:id="3"/>
    </w:p>
    <w:p w14:paraId="23E6B499" w14:textId="77777777" w:rsidR="00AF4326" w:rsidRDefault="00AF4326">
      <w:pPr>
        <w:rPr>
          <w:rFonts w:ascii="Arial" w:hAnsi="Arial"/>
          <w:sz w:val="22"/>
        </w:rPr>
      </w:pPr>
    </w:p>
    <w:p w14:paraId="64AB2773" w14:textId="77777777" w:rsidR="00AF4326" w:rsidRDefault="00AF4326">
      <w:pPr>
        <w:jc w:val="center"/>
        <w:rPr>
          <w:rFonts w:ascii="Arial" w:hAnsi="Arial"/>
          <w:sz w:val="22"/>
        </w:rPr>
      </w:pPr>
    </w:p>
    <w:p w14:paraId="151546C3" w14:textId="7D5F8908"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5E6F26">
        <w:rPr>
          <w:rFonts w:ascii="Arial" w:hAnsi="Arial"/>
          <w:sz w:val="22"/>
        </w:rPr>
        <w:t>B4001</w:t>
      </w:r>
    </w:p>
    <w:p w14:paraId="6C487477" w14:textId="77777777" w:rsidR="00AF4326" w:rsidRDefault="00AF4326">
      <w:pPr>
        <w:jc w:val="center"/>
        <w:rPr>
          <w:rFonts w:ascii="Arial" w:hAnsi="Arial"/>
          <w:sz w:val="22"/>
        </w:rPr>
      </w:pPr>
    </w:p>
    <w:p w14:paraId="32A8D9F7"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2BE9F64" w14:textId="77777777" w:rsidR="006240B1" w:rsidRDefault="006240B1">
      <w:pPr>
        <w:jc w:val="center"/>
        <w:outlineLvl w:val="0"/>
        <w:rPr>
          <w:rFonts w:ascii="Arial" w:hAnsi="Arial"/>
          <w:sz w:val="22"/>
        </w:rPr>
      </w:pPr>
    </w:p>
    <w:p w14:paraId="35F57DD2" w14:textId="2A146ABB" w:rsidR="00AF4326" w:rsidRDefault="00C44426">
      <w:pPr>
        <w:jc w:val="center"/>
        <w:rPr>
          <w:rFonts w:ascii="Arial" w:hAnsi="Arial"/>
          <w:sz w:val="22"/>
        </w:rPr>
      </w:pPr>
      <w:r w:rsidRPr="00C44426">
        <w:rPr>
          <w:rFonts w:ascii="Arial" w:hAnsi="Arial"/>
          <w:sz w:val="22"/>
        </w:rPr>
        <w:t xml:space="preserve">3725 South Canal Street, </w:t>
      </w:r>
      <w:bookmarkStart w:id="4" w:name="bCity"/>
      <w:bookmarkEnd w:id="4"/>
      <w:r w:rsidRPr="00C44426">
        <w:rPr>
          <w:rFonts w:ascii="Arial" w:hAnsi="Arial"/>
          <w:sz w:val="22"/>
        </w:rPr>
        <w:t xml:space="preserve">Lansing, </w:t>
      </w:r>
      <w:bookmarkStart w:id="5" w:name="bCounty"/>
      <w:bookmarkEnd w:id="5"/>
      <w:r w:rsidRPr="00C44426">
        <w:rPr>
          <w:rFonts w:ascii="Arial" w:hAnsi="Arial"/>
          <w:sz w:val="22"/>
        </w:rPr>
        <w:t xml:space="preserve">Eaton County, Michigan </w:t>
      </w:r>
      <w:bookmarkStart w:id="6" w:name="bZip"/>
      <w:bookmarkEnd w:id="6"/>
      <w:r w:rsidRPr="00C44426">
        <w:rPr>
          <w:rFonts w:ascii="Arial" w:hAnsi="Arial"/>
          <w:sz w:val="22"/>
        </w:rPr>
        <w:t>48917</w:t>
      </w:r>
    </w:p>
    <w:p w14:paraId="25E8A780" w14:textId="77777777" w:rsidR="00AF4326" w:rsidRDefault="00AF4326">
      <w:pPr>
        <w:jc w:val="center"/>
        <w:rPr>
          <w:rFonts w:ascii="Arial" w:hAnsi="Arial"/>
          <w:sz w:val="22"/>
        </w:rPr>
      </w:pPr>
    </w:p>
    <w:p w14:paraId="696E948B" w14:textId="5188B4FD"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C44426">
        <w:rPr>
          <w:rFonts w:ascii="Arial" w:hAnsi="Arial"/>
          <w:sz w:val="22"/>
        </w:rPr>
        <w:t>MI-ROP-B</w:t>
      </w:r>
      <w:r w:rsidR="00E54F4B">
        <w:rPr>
          <w:rFonts w:ascii="Arial" w:hAnsi="Arial"/>
          <w:sz w:val="22"/>
        </w:rPr>
        <w:t>4</w:t>
      </w:r>
      <w:r w:rsidR="00C44426">
        <w:rPr>
          <w:rFonts w:ascii="Arial" w:hAnsi="Arial"/>
          <w:sz w:val="22"/>
        </w:rPr>
        <w:t>001-20</w:t>
      </w:r>
      <w:r w:rsidR="00315A43">
        <w:rPr>
          <w:rFonts w:ascii="Arial" w:hAnsi="Arial"/>
          <w:sz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5245776E" w14:textId="77777777" w:rsidR="00AF4326" w:rsidRDefault="00AF4326">
      <w:pPr>
        <w:ind w:left="3150"/>
        <w:rPr>
          <w:rFonts w:ascii="Arial" w:hAnsi="Arial"/>
          <w:sz w:val="22"/>
        </w:rPr>
      </w:pPr>
    </w:p>
    <w:p w14:paraId="4E03961F" w14:textId="074BC820"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7" w:name="Text16"/>
      <w:r w:rsidR="00F62609">
        <w:rPr>
          <w:rFonts w:ascii="Arial" w:hAnsi="Arial"/>
          <w:sz w:val="22"/>
        </w:rPr>
        <w:t>October 30, 2023</w:t>
      </w:r>
      <w:bookmarkEnd w:id="7"/>
    </w:p>
    <w:p w14:paraId="04807601" w14:textId="77777777" w:rsidR="00644884" w:rsidRDefault="00644884" w:rsidP="00DB5924">
      <w:pPr>
        <w:jc w:val="both"/>
        <w:rPr>
          <w:rFonts w:ascii="Arial" w:hAnsi="Arial"/>
          <w:sz w:val="22"/>
        </w:rPr>
      </w:pPr>
    </w:p>
    <w:p w14:paraId="2097200C" w14:textId="77777777" w:rsidR="00CA6B27" w:rsidRDefault="00CA6B27" w:rsidP="00DB5924">
      <w:pPr>
        <w:jc w:val="both"/>
        <w:rPr>
          <w:rFonts w:ascii="Arial" w:hAnsi="Arial"/>
          <w:sz w:val="22"/>
        </w:rPr>
      </w:pPr>
    </w:p>
    <w:p w14:paraId="4F3BBC42" w14:textId="77777777" w:rsidR="00644884" w:rsidRDefault="00644884" w:rsidP="00DB5924">
      <w:pPr>
        <w:jc w:val="both"/>
        <w:rPr>
          <w:rFonts w:ascii="Arial" w:hAnsi="Arial"/>
          <w:sz w:val="22"/>
        </w:rPr>
      </w:pPr>
    </w:p>
    <w:p w14:paraId="41B21D26" w14:textId="77777777" w:rsidR="00644884" w:rsidRDefault="00644884" w:rsidP="00DB5924">
      <w:pPr>
        <w:jc w:val="both"/>
        <w:rPr>
          <w:rFonts w:ascii="Arial" w:hAnsi="Arial"/>
          <w:sz w:val="22"/>
        </w:rPr>
      </w:pPr>
    </w:p>
    <w:p w14:paraId="6915073B"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6C346C3" w14:textId="77777777" w:rsidR="00AF4326" w:rsidRDefault="00AF4326">
      <w:pPr>
        <w:rPr>
          <w:rFonts w:ascii="Arial" w:hAnsi="Arial"/>
          <w:sz w:val="22"/>
        </w:rPr>
      </w:pPr>
    </w:p>
    <w:p w14:paraId="6C7E88FE" w14:textId="77777777" w:rsidR="00AF4326" w:rsidRDefault="00AF4326">
      <w:pPr>
        <w:rPr>
          <w:rFonts w:ascii="Arial" w:hAnsi="Arial"/>
          <w:sz w:val="22"/>
        </w:rPr>
      </w:pPr>
    </w:p>
    <w:p w14:paraId="4D5A7687" w14:textId="77777777" w:rsidR="00AF4326" w:rsidRDefault="00AF4326">
      <w:pPr>
        <w:rPr>
          <w:rFonts w:ascii="Arial" w:hAnsi="Arial"/>
          <w:sz w:val="22"/>
        </w:rPr>
      </w:pPr>
    </w:p>
    <w:p w14:paraId="2281F56F" w14:textId="77777777" w:rsidR="00AF4326" w:rsidRDefault="00AF4326">
      <w:pPr>
        <w:rPr>
          <w:rFonts w:ascii="Arial" w:hAnsi="Arial"/>
          <w:sz w:val="22"/>
        </w:rPr>
      </w:pPr>
    </w:p>
    <w:p w14:paraId="6EB15560" w14:textId="77777777" w:rsidR="00AF4326" w:rsidRDefault="00AF4326">
      <w:pPr>
        <w:rPr>
          <w:rFonts w:ascii="Arial" w:hAnsi="Arial"/>
          <w:sz w:val="22"/>
        </w:rPr>
      </w:pPr>
    </w:p>
    <w:p w14:paraId="24252A9B" w14:textId="77777777" w:rsidR="00AF4326" w:rsidRDefault="00AF4326">
      <w:pPr>
        <w:rPr>
          <w:rFonts w:ascii="Arial" w:hAnsi="Arial"/>
          <w:sz w:val="22"/>
        </w:rPr>
      </w:pPr>
    </w:p>
    <w:p w14:paraId="40E030FC" w14:textId="77777777" w:rsidR="00DB5924" w:rsidRDefault="00DB5924">
      <w:pPr>
        <w:rPr>
          <w:rFonts w:ascii="Arial" w:hAnsi="Arial"/>
          <w:sz w:val="22"/>
        </w:rPr>
      </w:pPr>
    </w:p>
    <w:p w14:paraId="73C4019F" w14:textId="77777777" w:rsidR="00DB5924" w:rsidRDefault="00DB5924">
      <w:pPr>
        <w:rPr>
          <w:rFonts w:ascii="Arial" w:hAnsi="Arial"/>
          <w:sz w:val="22"/>
        </w:rPr>
      </w:pPr>
    </w:p>
    <w:p w14:paraId="417F14F1" w14:textId="77777777" w:rsidR="00DB5924" w:rsidRDefault="00DB5924">
      <w:pPr>
        <w:rPr>
          <w:rFonts w:ascii="Arial" w:hAnsi="Arial"/>
          <w:sz w:val="22"/>
        </w:rPr>
      </w:pPr>
    </w:p>
    <w:p w14:paraId="435335D8" w14:textId="77777777" w:rsidR="00DB5924" w:rsidRDefault="00DB5924">
      <w:pPr>
        <w:rPr>
          <w:rFonts w:ascii="Arial" w:hAnsi="Arial"/>
          <w:sz w:val="22"/>
        </w:rPr>
      </w:pPr>
    </w:p>
    <w:p w14:paraId="6A458691" w14:textId="77777777" w:rsidR="00DB5924" w:rsidRDefault="00DB5924">
      <w:pPr>
        <w:rPr>
          <w:rFonts w:ascii="Arial" w:hAnsi="Arial"/>
          <w:sz w:val="22"/>
        </w:rPr>
      </w:pPr>
    </w:p>
    <w:p w14:paraId="0848667C" w14:textId="77777777" w:rsidR="00DB5924" w:rsidRDefault="00DB5924">
      <w:pPr>
        <w:rPr>
          <w:rFonts w:ascii="Arial" w:hAnsi="Arial"/>
          <w:sz w:val="22"/>
        </w:rPr>
      </w:pPr>
    </w:p>
    <w:p w14:paraId="5C90558C" w14:textId="77777777" w:rsidR="00DB5924" w:rsidRDefault="00DB5924">
      <w:pPr>
        <w:rPr>
          <w:rFonts w:ascii="Arial" w:hAnsi="Arial"/>
          <w:sz w:val="22"/>
        </w:rPr>
      </w:pPr>
    </w:p>
    <w:p w14:paraId="282EC609" w14:textId="77777777" w:rsidR="00DB5924" w:rsidRDefault="00DB5924">
      <w:pPr>
        <w:rPr>
          <w:rFonts w:ascii="Arial" w:hAnsi="Arial"/>
          <w:sz w:val="22"/>
        </w:rPr>
      </w:pPr>
    </w:p>
    <w:p w14:paraId="25700982" w14:textId="77777777" w:rsidR="00AF4326" w:rsidRDefault="00AF4326">
      <w:pPr>
        <w:rPr>
          <w:rFonts w:ascii="Arial" w:hAnsi="Arial"/>
          <w:sz w:val="22"/>
        </w:rPr>
      </w:pPr>
    </w:p>
    <w:p w14:paraId="56298995" w14:textId="77777777" w:rsidR="00AF4326" w:rsidRDefault="00AF4326">
      <w:pPr>
        <w:rPr>
          <w:rFonts w:ascii="Arial" w:hAnsi="Arial"/>
          <w:sz w:val="22"/>
        </w:rPr>
      </w:pPr>
    </w:p>
    <w:p w14:paraId="128FEC4D" w14:textId="77777777" w:rsidR="00AF4326" w:rsidRDefault="00AF4326">
      <w:pPr>
        <w:rPr>
          <w:rFonts w:ascii="Arial" w:hAnsi="Arial"/>
          <w:sz w:val="22"/>
        </w:rPr>
      </w:pPr>
    </w:p>
    <w:p w14:paraId="36691147" w14:textId="77777777" w:rsidR="00644884" w:rsidRDefault="00644884">
      <w:pPr>
        <w:rPr>
          <w:rFonts w:ascii="Arial" w:hAnsi="Arial"/>
          <w:sz w:val="22"/>
        </w:rPr>
      </w:pPr>
    </w:p>
    <w:p w14:paraId="77C89952" w14:textId="77777777" w:rsidR="00AF4326" w:rsidRDefault="00644884" w:rsidP="00644884">
      <w:pPr>
        <w:rPr>
          <w:rFonts w:ascii="Arial" w:hAnsi="Arial"/>
          <w:sz w:val="22"/>
        </w:rPr>
      </w:pPr>
      <w:r>
        <w:rPr>
          <w:rFonts w:ascii="Arial" w:hAnsi="Arial"/>
          <w:sz w:val="22"/>
        </w:rPr>
        <w:br w:type="page"/>
      </w:r>
    </w:p>
    <w:p w14:paraId="4F9934DF" w14:textId="77777777" w:rsidR="005872B1" w:rsidRDefault="005872B1" w:rsidP="005872B1">
      <w:pPr>
        <w:jc w:val="center"/>
        <w:outlineLvl w:val="0"/>
        <w:rPr>
          <w:rFonts w:ascii="Arial" w:hAnsi="Arial"/>
          <w:b/>
          <w:sz w:val="22"/>
        </w:rPr>
      </w:pPr>
      <w:r>
        <w:rPr>
          <w:rFonts w:ascii="Arial" w:hAnsi="Arial"/>
          <w:b/>
          <w:sz w:val="22"/>
        </w:rPr>
        <w:lastRenderedPageBreak/>
        <w:t>TABLE OF CONTENTS</w:t>
      </w:r>
    </w:p>
    <w:p w14:paraId="625CC476" w14:textId="432A5DE5" w:rsidR="009D4EAB" w:rsidRDefault="005872B1">
      <w:pPr>
        <w:pStyle w:val="TOC1"/>
        <w:rPr>
          <w:rFonts w:asciiTheme="minorHAnsi" w:eastAsiaTheme="minorEastAsia" w:hAnsiTheme="minorHAnsi" w:cstheme="minorBidi"/>
          <w:b w:val="0"/>
          <w:noProof/>
          <w:kern w:val="2"/>
          <w:szCs w:val="22"/>
          <w14:ligatures w14:val="standardContextual"/>
        </w:rPr>
      </w:pPr>
      <w:r>
        <w:fldChar w:fldCharType="begin"/>
      </w:r>
      <w:r>
        <w:instrText xml:space="preserve"> TOC \o "1-8" </w:instrText>
      </w:r>
      <w:r>
        <w:fldChar w:fldCharType="separate"/>
      </w:r>
      <w:r w:rsidR="009D4EAB">
        <w:rPr>
          <w:noProof/>
        </w:rPr>
        <w:t>OCTOBER 30, 2023 - STAFF REPORT</w:t>
      </w:r>
      <w:r w:rsidR="009D4EAB">
        <w:rPr>
          <w:noProof/>
        </w:rPr>
        <w:tab/>
      </w:r>
      <w:r w:rsidR="009D4EAB">
        <w:rPr>
          <w:noProof/>
        </w:rPr>
        <w:fldChar w:fldCharType="begin"/>
      </w:r>
      <w:r w:rsidR="009D4EAB">
        <w:rPr>
          <w:noProof/>
        </w:rPr>
        <w:instrText xml:space="preserve"> PAGEREF _Toc157506882 \h </w:instrText>
      </w:r>
      <w:r w:rsidR="009D4EAB">
        <w:rPr>
          <w:noProof/>
        </w:rPr>
      </w:r>
      <w:r w:rsidR="009D4EAB">
        <w:rPr>
          <w:noProof/>
        </w:rPr>
        <w:fldChar w:fldCharType="separate"/>
      </w:r>
      <w:r w:rsidR="00E7565F">
        <w:rPr>
          <w:noProof/>
        </w:rPr>
        <w:t>3</w:t>
      </w:r>
      <w:r w:rsidR="009D4EAB">
        <w:rPr>
          <w:noProof/>
        </w:rPr>
        <w:fldChar w:fldCharType="end"/>
      </w:r>
    </w:p>
    <w:p w14:paraId="1BE9DB94" w14:textId="62CEF972" w:rsidR="009D4EAB" w:rsidRDefault="009D4EAB">
      <w:pPr>
        <w:pStyle w:val="TOC1"/>
        <w:rPr>
          <w:rFonts w:asciiTheme="minorHAnsi" w:eastAsiaTheme="minorEastAsia" w:hAnsiTheme="minorHAnsi" w:cstheme="minorBidi"/>
          <w:b w:val="0"/>
          <w:noProof/>
          <w:kern w:val="2"/>
          <w:szCs w:val="22"/>
          <w14:ligatures w14:val="standardContextual"/>
        </w:rPr>
      </w:pPr>
      <w:r>
        <w:rPr>
          <w:noProof/>
        </w:rPr>
        <w:t>DECEMBER 11, 2023 - STAFF REPORT ADDENDUM</w:t>
      </w:r>
      <w:r>
        <w:rPr>
          <w:noProof/>
        </w:rPr>
        <w:tab/>
      </w:r>
      <w:r>
        <w:rPr>
          <w:noProof/>
        </w:rPr>
        <w:fldChar w:fldCharType="begin"/>
      </w:r>
      <w:r>
        <w:rPr>
          <w:noProof/>
        </w:rPr>
        <w:instrText xml:space="preserve"> PAGEREF _Toc157506883 \h </w:instrText>
      </w:r>
      <w:r>
        <w:rPr>
          <w:noProof/>
        </w:rPr>
      </w:r>
      <w:r>
        <w:rPr>
          <w:noProof/>
        </w:rPr>
        <w:fldChar w:fldCharType="separate"/>
      </w:r>
      <w:r w:rsidR="00E7565F">
        <w:rPr>
          <w:noProof/>
        </w:rPr>
        <w:t>9</w:t>
      </w:r>
      <w:r>
        <w:rPr>
          <w:noProof/>
        </w:rPr>
        <w:fldChar w:fldCharType="end"/>
      </w:r>
    </w:p>
    <w:p w14:paraId="75998824" w14:textId="1230E77C" w:rsidR="009D4EAB" w:rsidRDefault="009D4EAB">
      <w:pPr>
        <w:pStyle w:val="TOC1"/>
        <w:rPr>
          <w:rFonts w:asciiTheme="minorHAnsi" w:eastAsiaTheme="minorEastAsia" w:hAnsiTheme="minorHAnsi" w:cstheme="minorBidi"/>
          <w:b w:val="0"/>
          <w:noProof/>
          <w:kern w:val="2"/>
          <w:szCs w:val="22"/>
          <w14:ligatures w14:val="standardContextual"/>
        </w:rPr>
      </w:pPr>
      <w:r>
        <w:rPr>
          <w:noProof/>
        </w:rPr>
        <w:t>JANUARY 31, 2024 - STAFF REPORT ADDENDUM</w:t>
      </w:r>
      <w:r>
        <w:rPr>
          <w:noProof/>
        </w:rPr>
        <w:tab/>
      </w:r>
      <w:r>
        <w:rPr>
          <w:noProof/>
        </w:rPr>
        <w:fldChar w:fldCharType="begin"/>
      </w:r>
      <w:r>
        <w:rPr>
          <w:noProof/>
        </w:rPr>
        <w:instrText xml:space="preserve"> PAGEREF _Toc157506884 \h </w:instrText>
      </w:r>
      <w:r>
        <w:rPr>
          <w:noProof/>
        </w:rPr>
      </w:r>
      <w:r>
        <w:rPr>
          <w:noProof/>
        </w:rPr>
        <w:fldChar w:fldCharType="separate"/>
      </w:r>
      <w:r w:rsidR="00E7565F">
        <w:rPr>
          <w:noProof/>
        </w:rPr>
        <w:t>10</w:t>
      </w:r>
      <w:r>
        <w:rPr>
          <w:noProof/>
        </w:rPr>
        <w:fldChar w:fldCharType="end"/>
      </w:r>
    </w:p>
    <w:p w14:paraId="45725B7B" w14:textId="1E08C2F1" w:rsidR="00F62609" w:rsidRDefault="005872B1" w:rsidP="005872B1">
      <w:pPr>
        <w:rPr>
          <w:rFonts w:ascii="Arial" w:hAnsi="Arial"/>
          <w:b/>
          <w:bCs/>
          <w:sz w:val="22"/>
        </w:rPr>
      </w:pPr>
      <w:r>
        <w:rPr>
          <w:rFonts w:ascii="Arial" w:hAnsi="Arial"/>
          <w:b/>
          <w:sz w:val="22"/>
        </w:rPr>
        <w:fldChar w:fldCharType="end"/>
      </w:r>
      <w:r w:rsidR="00F62609">
        <w:rPr>
          <w:rFonts w:ascii="Arial" w:hAnsi="Arial"/>
          <w:b/>
          <w:bCs/>
          <w:sz w:val="22"/>
        </w:rPr>
        <w:br w:type="page"/>
      </w:r>
    </w:p>
    <w:p w14:paraId="3413A1CC" w14:textId="4F2C5EB7" w:rsidR="004577DE" w:rsidRPr="00F62609" w:rsidRDefault="004577DE" w:rsidP="00EE5339">
      <w:pPr>
        <w:pStyle w:val="Header"/>
        <w:tabs>
          <w:tab w:val="clear" w:pos="4320"/>
          <w:tab w:val="clear" w:pos="8640"/>
        </w:tabs>
        <w:rPr>
          <w:rFonts w:ascii="Arial" w:hAnsi="Arial"/>
          <w:b/>
          <w:bCs/>
          <w:sz w:val="22"/>
        </w:rPr>
      </w:pPr>
    </w:p>
    <w:tbl>
      <w:tblPr>
        <w:tblW w:w="10564" w:type="dxa"/>
        <w:tblInd w:w="108" w:type="dxa"/>
        <w:tblLayout w:type="fixed"/>
        <w:tblLook w:val="0000" w:firstRow="0" w:lastRow="0" w:firstColumn="0" w:lastColumn="0" w:noHBand="0" w:noVBand="0"/>
      </w:tblPr>
      <w:tblGrid>
        <w:gridCol w:w="2250"/>
        <w:gridCol w:w="5940"/>
        <w:gridCol w:w="2374"/>
      </w:tblGrid>
      <w:tr w:rsidR="004577DE" w14:paraId="6C98ABD4" w14:textId="77777777" w:rsidTr="004577DE">
        <w:tc>
          <w:tcPr>
            <w:tcW w:w="2250" w:type="dxa"/>
          </w:tcPr>
          <w:p w14:paraId="7032DEC1" w14:textId="77777777" w:rsidR="004577DE" w:rsidRDefault="004577DE" w:rsidP="004577DE">
            <w:pPr>
              <w:ind w:right="252"/>
              <w:jc w:val="center"/>
              <w:rPr>
                <w:rFonts w:ascii="Arial" w:hAnsi="Arial"/>
                <w:sz w:val="16"/>
              </w:rPr>
            </w:pPr>
          </w:p>
        </w:tc>
        <w:tc>
          <w:tcPr>
            <w:tcW w:w="5940" w:type="dxa"/>
          </w:tcPr>
          <w:p w14:paraId="6A989589"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7AAD99AF" w14:textId="77777777" w:rsidR="004577DE" w:rsidRDefault="004577DE" w:rsidP="00C65371">
            <w:pPr>
              <w:jc w:val="center"/>
              <w:rPr>
                <w:rFonts w:ascii="Arial" w:hAnsi="Arial"/>
                <w:sz w:val="16"/>
              </w:rPr>
            </w:pPr>
            <w:r>
              <w:rPr>
                <w:rFonts w:ascii="Arial" w:hAnsi="Arial"/>
              </w:rPr>
              <w:t>Air Quality Division</w:t>
            </w:r>
          </w:p>
        </w:tc>
        <w:tc>
          <w:tcPr>
            <w:tcW w:w="2374" w:type="dxa"/>
          </w:tcPr>
          <w:p w14:paraId="70EDC482" w14:textId="77777777" w:rsidR="004577DE" w:rsidRDefault="004577DE" w:rsidP="00C65371">
            <w:pPr>
              <w:ind w:left="-73"/>
              <w:jc w:val="center"/>
              <w:rPr>
                <w:rFonts w:ascii="Arial" w:hAnsi="Arial"/>
                <w:sz w:val="16"/>
              </w:rPr>
            </w:pPr>
          </w:p>
        </w:tc>
      </w:tr>
      <w:tr w:rsidR="004577DE" w:rsidRPr="00DB5924" w14:paraId="5FBB21E2" w14:textId="77777777" w:rsidTr="004577DE">
        <w:trPr>
          <w:cantSplit/>
          <w:trHeight w:val="333"/>
        </w:trPr>
        <w:tc>
          <w:tcPr>
            <w:tcW w:w="2250" w:type="dxa"/>
          </w:tcPr>
          <w:p w14:paraId="3804E6EB"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2F1B8570"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4DDAD8C7"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2145894A" w14:textId="77777777" w:rsidTr="004577DE">
        <w:trPr>
          <w:cantSplit/>
          <w:trHeight w:val="428"/>
        </w:trPr>
        <w:tc>
          <w:tcPr>
            <w:tcW w:w="2250" w:type="dxa"/>
            <w:tcBorders>
              <w:bottom w:val="nil"/>
            </w:tcBorders>
          </w:tcPr>
          <w:p w14:paraId="290FC1E8" w14:textId="2E55D28E" w:rsidR="004577DE" w:rsidRPr="00910FEA" w:rsidRDefault="00C44426" w:rsidP="00C65371">
            <w:pPr>
              <w:pStyle w:val="Header"/>
              <w:jc w:val="center"/>
              <w:rPr>
                <w:rFonts w:ascii="Arial" w:hAnsi="Arial"/>
                <w:sz w:val="22"/>
                <w:szCs w:val="22"/>
              </w:rPr>
            </w:pPr>
            <w:r>
              <w:rPr>
                <w:rFonts w:ascii="Arial" w:hAnsi="Arial"/>
                <w:sz w:val="22"/>
                <w:szCs w:val="22"/>
              </w:rPr>
              <w:t>B4001</w:t>
            </w:r>
          </w:p>
        </w:tc>
        <w:tc>
          <w:tcPr>
            <w:tcW w:w="5940" w:type="dxa"/>
            <w:tcBorders>
              <w:bottom w:val="nil"/>
            </w:tcBorders>
          </w:tcPr>
          <w:p w14:paraId="66241A2E" w14:textId="6808387A" w:rsidR="004577DE" w:rsidRPr="0057400E" w:rsidRDefault="005872B1"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48601507"/>
            <w:bookmarkStart w:id="13" w:name="_Toc157506882"/>
            <w:r>
              <w:rPr>
                <w:sz w:val="22"/>
                <w:szCs w:val="22"/>
              </w:rPr>
              <w:t>OCTOBER 30, 2023</w:t>
            </w:r>
            <w:r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bookmarkEnd w:id="13"/>
          </w:p>
        </w:tc>
        <w:tc>
          <w:tcPr>
            <w:tcW w:w="2374" w:type="dxa"/>
            <w:tcBorders>
              <w:bottom w:val="nil"/>
            </w:tcBorders>
          </w:tcPr>
          <w:p w14:paraId="120D3F64" w14:textId="0D47080E" w:rsidR="004577DE" w:rsidRPr="00910FEA" w:rsidRDefault="00C44426" w:rsidP="00C65371">
            <w:pPr>
              <w:pStyle w:val="Header"/>
              <w:jc w:val="center"/>
              <w:rPr>
                <w:rFonts w:ascii="Arial" w:hAnsi="Arial"/>
                <w:b/>
                <w:sz w:val="22"/>
                <w:szCs w:val="22"/>
              </w:rPr>
            </w:pPr>
            <w:r>
              <w:rPr>
                <w:rFonts w:ascii="Arial" w:hAnsi="Arial"/>
                <w:sz w:val="22"/>
                <w:szCs w:val="22"/>
              </w:rPr>
              <w:t>MI-ROP-B4001-20</w:t>
            </w:r>
            <w:r w:rsidR="009D4EAB">
              <w:rPr>
                <w:rFonts w:ascii="Arial" w:hAnsi="Arial"/>
                <w:sz w:val="22"/>
                <w:szCs w:val="22"/>
              </w:rPr>
              <w:t>24</w:t>
            </w:r>
          </w:p>
        </w:tc>
      </w:tr>
    </w:tbl>
    <w:p w14:paraId="03B0AAF0" w14:textId="77777777" w:rsidR="0024506D" w:rsidRDefault="0024506D" w:rsidP="00EE5339">
      <w:pPr>
        <w:pStyle w:val="Header"/>
        <w:tabs>
          <w:tab w:val="clear" w:pos="4320"/>
          <w:tab w:val="clear" w:pos="8640"/>
        </w:tabs>
        <w:rPr>
          <w:rFonts w:ascii="Arial" w:hAnsi="Arial"/>
          <w:sz w:val="22"/>
        </w:rPr>
      </w:pPr>
    </w:p>
    <w:p w14:paraId="50A06ABF"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352C0139" w14:textId="77777777" w:rsidR="00AF4326" w:rsidRPr="00290754" w:rsidRDefault="00AF4326">
      <w:pPr>
        <w:jc w:val="both"/>
        <w:rPr>
          <w:rFonts w:ascii="Arial" w:hAnsi="Arial" w:cs="Arial"/>
          <w:sz w:val="22"/>
          <w:szCs w:val="22"/>
        </w:rPr>
      </w:pPr>
    </w:p>
    <w:p w14:paraId="7437A76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61DB6AB" w14:textId="77777777" w:rsidR="00DB5924" w:rsidRPr="00290754" w:rsidRDefault="00DB5924" w:rsidP="00167B85">
      <w:pPr>
        <w:jc w:val="both"/>
        <w:rPr>
          <w:rFonts w:ascii="Arial" w:hAnsi="Arial" w:cs="Arial"/>
          <w:sz w:val="22"/>
          <w:szCs w:val="22"/>
        </w:rPr>
      </w:pPr>
    </w:p>
    <w:p w14:paraId="0CF58408"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1D6EC71" w14:textId="77777777" w:rsidR="00DB5924" w:rsidRPr="00290754" w:rsidRDefault="00DB5924" w:rsidP="00DB5924">
      <w:pPr>
        <w:rPr>
          <w:rFonts w:ascii="Arial" w:hAnsi="Arial" w:cs="Arial"/>
          <w:sz w:val="22"/>
          <w:szCs w:val="22"/>
        </w:rPr>
      </w:pPr>
    </w:p>
    <w:p w14:paraId="6D39741A"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50280D78"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27F7CEA7" w14:textId="77777777">
        <w:tc>
          <w:tcPr>
            <w:tcW w:w="5040" w:type="dxa"/>
          </w:tcPr>
          <w:p w14:paraId="2B999088"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D363E0F" w14:textId="201B81FD" w:rsidR="00436090" w:rsidRPr="00436090" w:rsidRDefault="00436090">
            <w:pPr>
              <w:rPr>
                <w:rFonts w:ascii="Arial" w:hAnsi="Arial" w:cs="Arial"/>
                <w:color w:val="020202"/>
                <w:sz w:val="22"/>
                <w:szCs w:val="22"/>
              </w:rPr>
            </w:pPr>
            <w:r w:rsidRPr="00436090">
              <w:rPr>
                <w:rFonts w:ascii="Arial" w:hAnsi="Arial" w:cs="Arial"/>
                <w:color w:val="020202"/>
                <w:sz w:val="22"/>
                <w:szCs w:val="22"/>
              </w:rPr>
              <w:t xml:space="preserve">Lansing Board of Water </w:t>
            </w:r>
            <w:r w:rsidR="00B7459E">
              <w:rPr>
                <w:rFonts w:ascii="Arial" w:hAnsi="Arial" w:cs="Arial"/>
                <w:color w:val="020202"/>
                <w:sz w:val="22"/>
                <w:szCs w:val="22"/>
              </w:rPr>
              <w:t>and</w:t>
            </w:r>
            <w:r w:rsidRPr="00436090">
              <w:rPr>
                <w:rFonts w:ascii="Arial" w:hAnsi="Arial" w:cs="Arial"/>
                <w:color w:val="020202"/>
                <w:sz w:val="22"/>
                <w:szCs w:val="22"/>
              </w:rPr>
              <w:t xml:space="preserve"> Light - Delta Energy Park</w:t>
            </w:r>
          </w:p>
          <w:p w14:paraId="6F11E9F6" w14:textId="43ECC45F" w:rsidR="001159B4" w:rsidRDefault="00C44426">
            <w:pPr>
              <w:rPr>
                <w:rFonts w:ascii="Arial" w:hAnsi="Arial" w:cs="Arial"/>
                <w:sz w:val="22"/>
                <w:szCs w:val="22"/>
              </w:rPr>
            </w:pPr>
            <w:r>
              <w:rPr>
                <w:rFonts w:ascii="Arial" w:hAnsi="Arial" w:cs="Arial"/>
                <w:sz w:val="22"/>
                <w:szCs w:val="22"/>
              </w:rPr>
              <w:t>1232 Haco Drive</w:t>
            </w:r>
          </w:p>
          <w:p w14:paraId="1D498173" w14:textId="1EF1DAD8" w:rsidR="00AF4326" w:rsidRPr="00290754" w:rsidRDefault="00436090">
            <w:pPr>
              <w:rPr>
                <w:rFonts w:ascii="Arial" w:hAnsi="Arial" w:cs="Arial"/>
                <w:sz w:val="22"/>
                <w:szCs w:val="22"/>
              </w:rPr>
            </w:pPr>
            <w:r>
              <w:rPr>
                <w:rFonts w:ascii="Arial" w:hAnsi="Arial" w:cs="Arial"/>
                <w:sz w:val="22"/>
                <w:szCs w:val="22"/>
              </w:rPr>
              <w:t>Lansing</w:t>
            </w:r>
            <w:r w:rsidR="00AF4326" w:rsidRPr="00290754">
              <w:rPr>
                <w:rFonts w:ascii="Arial" w:hAnsi="Arial" w:cs="Arial"/>
                <w:sz w:val="22"/>
                <w:szCs w:val="22"/>
              </w:rPr>
              <w:t xml:space="preserve">, </w:t>
            </w:r>
            <w:smartTag w:uri="urn:schemas-microsoft-com:office:smarttags" w:element="State">
              <w:smartTag w:uri="urn:schemas-microsoft-com:office:smarttags" w:element="place">
                <w:r w:rsidR="00AF4326" w:rsidRPr="00290754">
                  <w:rPr>
                    <w:rFonts w:ascii="Arial" w:hAnsi="Arial" w:cs="Arial"/>
                    <w:sz w:val="22"/>
                    <w:szCs w:val="22"/>
                  </w:rPr>
                  <w:t>Michigan</w:t>
                </w:r>
              </w:smartTag>
            </w:smartTag>
            <w:r w:rsidR="001159B4">
              <w:rPr>
                <w:rFonts w:ascii="Arial" w:hAnsi="Arial" w:cs="Arial"/>
                <w:sz w:val="22"/>
                <w:szCs w:val="22"/>
              </w:rPr>
              <w:t xml:space="preserve"> </w:t>
            </w:r>
            <w:r>
              <w:rPr>
                <w:rFonts w:ascii="Arial" w:hAnsi="Arial" w:cs="Arial"/>
                <w:sz w:val="22"/>
                <w:szCs w:val="22"/>
              </w:rPr>
              <w:t>48912</w:t>
            </w:r>
            <w:r w:rsidR="00AF4326" w:rsidRPr="00290754">
              <w:rPr>
                <w:rFonts w:ascii="Arial" w:hAnsi="Arial" w:cs="Arial"/>
                <w:sz w:val="22"/>
                <w:szCs w:val="22"/>
              </w:rPr>
              <w:t xml:space="preserve"> </w:t>
            </w:r>
          </w:p>
        </w:tc>
      </w:tr>
      <w:tr w:rsidR="00AF4326" w:rsidRPr="00290754" w14:paraId="04B4075D" w14:textId="77777777" w:rsidTr="00177285">
        <w:trPr>
          <w:trHeight w:val="273"/>
        </w:trPr>
        <w:tc>
          <w:tcPr>
            <w:tcW w:w="5040" w:type="dxa"/>
          </w:tcPr>
          <w:p w14:paraId="68BFA725"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B7C256A" w14:textId="78877B25" w:rsidR="00AF4326" w:rsidRPr="00290754" w:rsidRDefault="00436090">
            <w:pPr>
              <w:rPr>
                <w:rFonts w:ascii="Arial" w:hAnsi="Arial" w:cs="Arial"/>
                <w:sz w:val="22"/>
                <w:szCs w:val="22"/>
              </w:rPr>
            </w:pPr>
            <w:r>
              <w:rPr>
                <w:rFonts w:ascii="Arial" w:hAnsi="Arial" w:cs="Arial"/>
                <w:sz w:val="22"/>
                <w:szCs w:val="22"/>
              </w:rPr>
              <w:t>B4001</w:t>
            </w:r>
          </w:p>
        </w:tc>
      </w:tr>
      <w:tr w:rsidR="00AF4326" w:rsidRPr="00290754" w14:paraId="3557CF89" w14:textId="77777777" w:rsidTr="00A95AB3">
        <w:tc>
          <w:tcPr>
            <w:tcW w:w="5040" w:type="dxa"/>
          </w:tcPr>
          <w:p w14:paraId="098B2293"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vAlign w:val="bottom"/>
          </w:tcPr>
          <w:p w14:paraId="39BA2630" w14:textId="0B7FC03C" w:rsidR="00AF4326" w:rsidRPr="00290754" w:rsidRDefault="00436090" w:rsidP="008C13B3">
            <w:pPr>
              <w:rPr>
                <w:rFonts w:ascii="Arial" w:hAnsi="Arial" w:cs="Arial"/>
                <w:sz w:val="22"/>
                <w:szCs w:val="22"/>
              </w:rPr>
            </w:pPr>
            <w:r w:rsidRPr="00436090">
              <w:rPr>
                <w:rFonts w:ascii="Arial" w:hAnsi="Arial" w:cs="Arial"/>
                <w:sz w:val="22"/>
                <w:szCs w:val="22"/>
              </w:rPr>
              <w:t>221112</w:t>
            </w:r>
          </w:p>
        </w:tc>
      </w:tr>
      <w:tr w:rsidR="00AF4326" w:rsidRPr="00290754" w14:paraId="3F6837A1" w14:textId="77777777">
        <w:tc>
          <w:tcPr>
            <w:tcW w:w="5040" w:type="dxa"/>
          </w:tcPr>
          <w:p w14:paraId="04C19B4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26ECAD6" w14:textId="7AA4D94E" w:rsidR="00AF4326" w:rsidRPr="00290754" w:rsidRDefault="00436090">
            <w:pPr>
              <w:rPr>
                <w:rFonts w:ascii="Arial" w:hAnsi="Arial" w:cs="Arial"/>
                <w:sz w:val="22"/>
                <w:szCs w:val="22"/>
              </w:rPr>
            </w:pPr>
            <w:r>
              <w:rPr>
                <w:rFonts w:ascii="Arial" w:hAnsi="Arial" w:cs="Arial"/>
                <w:sz w:val="22"/>
                <w:szCs w:val="22"/>
              </w:rPr>
              <w:t>1</w:t>
            </w:r>
          </w:p>
        </w:tc>
      </w:tr>
      <w:tr w:rsidR="00647809" w:rsidRPr="00290754" w14:paraId="374A5C1A" w14:textId="77777777">
        <w:tc>
          <w:tcPr>
            <w:tcW w:w="5040" w:type="dxa"/>
          </w:tcPr>
          <w:p w14:paraId="1C2AE4B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49445E6" w14:textId="44171F3B" w:rsidR="00647809" w:rsidRDefault="00436090">
            <w:pPr>
              <w:rPr>
                <w:rFonts w:ascii="Arial" w:hAnsi="Arial" w:cs="Arial"/>
                <w:sz w:val="22"/>
                <w:szCs w:val="22"/>
              </w:rPr>
            </w:pPr>
            <w:r>
              <w:rPr>
                <w:rFonts w:ascii="Arial" w:hAnsi="Arial" w:cs="Arial"/>
                <w:sz w:val="22"/>
                <w:szCs w:val="22"/>
              </w:rPr>
              <w:fldChar w:fldCharType="begin">
                <w:ffData>
                  <w:name w:val="Dropdown12"/>
                  <w:enabled/>
                  <w:calcOnExit w:val="0"/>
                  <w:ddList>
                    <w:listEntry w:val="Renewal"/>
                    <w:listEntry w:val="{SELECT ONE}"/>
                    <w:listEntry w:val="Initial Issuance"/>
                  </w:ddList>
                </w:ffData>
              </w:fldChar>
            </w:r>
            <w:bookmarkStart w:id="18" w:name="Dropdown12"/>
            <w:r>
              <w:rPr>
                <w:rFonts w:ascii="Arial" w:hAnsi="Arial" w:cs="Arial"/>
                <w:sz w:val="22"/>
                <w:szCs w:val="22"/>
              </w:rPr>
              <w:instrText xml:space="preserve"> FORMDROPDOWN </w:instrText>
            </w:r>
            <w:r w:rsidR="00E7565F">
              <w:rPr>
                <w:rFonts w:ascii="Arial" w:hAnsi="Arial" w:cs="Arial"/>
                <w:sz w:val="22"/>
                <w:szCs w:val="22"/>
              </w:rPr>
            </w:r>
            <w:r w:rsidR="00E7565F">
              <w:rPr>
                <w:rFonts w:ascii="Arial" w:hAnsi="Arial" w:cs="Arial"/>
                <w:sz w:val="22"/>
                <w:szCs w:val="22"/>
              </w:rPr>
              <w:fldChar w:fldCharType="separate"/>
            </w:r>
            <w:r>
              <w:rPr>
                <w:rFonts w:ascii="Arial" w:hAnsi="Arial" w:cs="Arial"/>
                <w:sz w:val="22"/>
                <w:szCs w:val="22"/>
              </w:rPr>
              <w:fldChar w:fldCharType="end"/>
            </w:r>
            <w:bookmarkEnd w:id="18"/>
          </w:p>
        </w:tc>
      </w:tr>
      <w:tr w:rsidR="00AF4326" w:rsidRPr="00290754" w14:paraId="47B4BE8A" w14:textId="77777777">
        <w:tc>
          <w:tcPr>
            <w:tcW w:w="5040" w:type="dxa"/>
          </w:tcPr>
          <w:p w14:paraId="3ABC193A"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D20A05C" w14:textId="486A22E1" w:rsidR="00AF4326" w:rsidRPr="00290754" w:rsidRDefault="005C7ACF">
            <w:pPr>
              <w:rPr>
                <w:rFonts w:ascii="Arial" w:hAnsi="Arial" w:cs="Arial"/>
                <w:sz w:val="22"/>
                <w:szCs w:val="22"/>
              </w:rPr>
            </w:pPr>
            <w:r>
              <w:rPr>
                <w:rFonts w:ascii="Arial" w:hAnsi="Arial" w:cs="Arial"/>
                <w:sz w:val="22"/>
                <w:szCs w:val="22"/>
              </w:rPr>
              <w:t>202000089</w:t>
            </w:r>
          </w:p>
        </w:tc>
      </w:tr>
      <w:tr w:rsidR="00AF4326" w:rsidRPr="00290754" w14:paraId="15C86CF8" w14:textId="77777777">
        <w:tc>
          <w:tcPr>
            <w:tcW w:w="5040" w:type="dxa"/>
          </w:tcPr>
          <w:p w14:paraId="7BFE9B28"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193445D" w14:textId="51D8809A" w:rsidR="00AF4326" w:rsidRPr="00290754" w:rsidRDefault="00436090">
            <w:pPr>
              <w:rPr>
                <w:rFonts w:ascii="Arial" w:hAnsi="Arial" w:cs="Arial"/>
                <w:sz w:val="22"/>
                <w:szCs w:val="22"/>
              </w:rPr>
            </w:pPr>
            <w:r>
              <w:rPr>
                <w:rFonts w:ascii="Arial" w:hAnsi="Arial" w:cs="Arial"/>
                <w:sz w:val="22"/>
                <w:szCs w:val="22"/>
              </w:rPr>
              <w:t>Lori Myott</w:t>
            </w:r>
            <w:r w:rsidR="00CF37B7">
              <w:rPr>
                <w:rFonts w:ascii="Arial" w:hAnsi="Arial" w:cs="Arial"/>
                <w:sz w:val="22"/>
                <w:szCs w:val="22"/>
              </w:rPr>
              <w:t xml:space="preserve">, </w:t>
            </w:r>
            <w:r>
              <w:rPr>
                <w:rFonts w:ascii="Arial" w:hAnsi="Arial" w:cs="Arial"/>
                <w:sz w:val="22"/>
                <w:szCs w:val="22"/>
              </w:rPr>
              <w:t>Manager, Environmental Services</w:t>
            </w:r>
          </w:p>
          <w:p w14:paraId="39B2A749" w14:textId="373132A6" w:rsidR="00AF4326" w:rsidRPr="00290754" w:rsidRDefault="00436090">
            <w:pPr>
              <w:rPr>
                <w:rFonts w:ascii="Arial" w:hAnsi="Arial" w:cs="Arial"/>
                <w:sz w:val="22"/>
                <w:szCs w:val="22"/>
              </w:rPr>
            </w:pPr>
            <w:r w:rsidRPr="00436090">
              <w:rPr>
                <w:rFonts w:ascii="Arial" w:hAnsi="Arial" w:cs="Arial"/>
                <w:sz w:val="22"/>
                <w:szCs w:val="22"/>
              </w:rPr>
              <w:t>517-702-6639</w:t>
            </w:r>
          </w:p>
        </w:tc>
      </w:tr>
      <w:tr w:rsidR="00AF4326" w:rsidRPr="00290754" w14:paraId="2355E97B" w14:textId="77777777">
        <w:tc>
          <w:tcPr>
            <w:tcW w:w="5040" w:type="dxa"/>
          </w:tcPr>
          <w:p w14:paraId="45092A94"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BB34A5C" w14:textId="0763A436" w:rsidR="00AF4326" w:rsidRPr="00290754" w:rsidRDefault="00436090">
            <w:pPr>
              <w:rPr>
                <w:rFonts w:ascii="Arial" w:hAnsi="Arial" w:cs="Arial"/>
                <w:sz w:val="22"/>
                <w:szCs w:val="22"/>
              </w:rPr>
            </w:pPr>
            <w:r>
              <w:rPr>
                <w:rFonts w:ascii="Arial" w:hAnsi="Arial" w:cs="Arial"/>
                <w:sz w:val="22"/>
                <w:szCs w:val="22"/>
              </w:rPr>
              <w:t>Julie Brunner</w:t>
            </w:r>
            <w:r w:rsidR="00AF4326"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listEntry w:val="Environmental Quality Specialist"/>
                    <w:listEntry w:val="{SELECT ONE}"/>
                    <w:listEntry w:val="Environmental Quality Analyst"/>
                    <w:listEntry w:val="Senior Environmental Quality Analyst"/>
                    <w:listEntry w:val="Environmental Engineer"/>
                    <w:listEntry w:val="Senior Environmental Engineer"/>
                  </w:ddList>
                </w:ffData>
              </w:fldChar>
            </w:r>
            <w:bookmarkStart w:id="19" w:name="Dropdown17"/>
            <w:r>
              <w:rPr>
                <w:rFonts w:ascii="Arial" w:hAnsi="Arial" w:cs="Arial"/>
                <w:sz w:val="22"/>
                <w:szCs w:val="22"/>
              </w:rPr>
              <w:instrText xml:space="preserve"> FORMDROPDOWN </w:instrText>
            </w:r>
            <w:r w:rsidR="00E7565F">
              <w:rPr>
                <w:rFonts w:ascii="Arial" w:hAnsi="Arial" w:cs="Arial"/>
                <w:sz w:val="22"/>
                <w:szCs w:val="22"/>
              </w:rPr>
            </w:r>
            <w:r w:rsidR="00E7565F">
              <w:rPr>
                <w:rFonts w:ascii="Arial" w:hAnsi="Arial" w:cs="Arial"/>
                <w:sz w:val="22"/>
                <w:szCs w:val="22"/>
              </w:rPr>
              <w:fldChar w:fldCharType="separate"/>
            </w:r>
            <w:r>
              <w:rPr>
                <w:rFonts w:ascii="Arial" w:hAnsi="Arial" w:cs="Arial"/>
                <w:sz w:val="22"/>
                <w:szCs w:val="22"/>
              </w:rPr>
              <w:fldChar w:fldCharType="end"/>
            </w:r>
            <w:bookmarkEnd w:id="19"/>
          </w:p>
          <w:p w14:paraId="78384FAF" w14:textId="170C7E75" w:rsidR="00AF4326" w:rsidRPr="00290754" w:rsidRDefault="00436090">
            <w:pPr>
              <w:rPr>
                <w:rFonts w:ascii="Arial" w:hAnsi="Arial" w:cs="Arial"/>
                <w:sz w:val="22"/>
                <w:szCs w:val="22"/>
              </w:rPr>
            </w:pPr>
            <w:r>
              <w:rPr>
                <w:rFonts w:ascii="Arial" w:hAnsi="Arial" w:cs="Arial"/>
                <w:sz w:val="22"/>
                <w:szCs w:val="22"/>
              </w:rPr>
              <w:t>517-275-0415</w:t>
            </w:r>
          </w:p>
        </w:tc>
      </w:tr>
      <w:tr w:rsidR="00AF4326" w:rsidRPr="00290754" w14:paraId="0103F476" w14:textId="77777777">
        <w:tc>
          <w:tcPr>
            <w:tcW w:w="5040" w:type="dxa"/>
          </w:tcPr>
          <w:p w14:paraId="31EAE5BB"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B7C0CCE" w14:textId="6D2CEA7F" w:rsidR="00AF4326" w:rsidRPr="00290754" w:rsidRDefault="00436090">
            <w:pPr>
              <w:rPr>
                <w:rFonts w:ascii="Arial" w:hAnsi="Arial" w:cs="Arial"/>
                <w:sz w:val="22"/>
                <w:szCs w:val="22"/>
              </w:rPr>
            </w:pPr>
            <w:r>
              <w:rPr>
                <w:rFonts w:ascii="Arial" w:hAnsi="Arial" w:cs="Arial"/>
                <w:sz w:val="22"/>
                <w:szCs w:val="22"/>
              </w:rPr>
              <w:t>May 12, 2020</w:t>
            </w:r>
          </w:p>
        </w:tc>
      </w:tr>
      <w:tr w:rsidR="00AF4326" w:rsidRPr="00290754" w14:paraId="27D11F4B" w14:textId="77777777">
        <w:trPr>
          <w:trHeight w:val="165"/>
        </w:trPr>
        <w:tc>
          <w:tcPr>
            <w:tcW w:w="5040" w:type="dxa"/>
          </w:tcPr>
          <w:p w14:paraId="0FC5FA2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919A4B9" w14:textId="211A69FE" w:rsidR="00AF4326" w:rsidRPr="00290754" w:rsidRDefault="00436090">
            <w:pPr>
              <w:rPr>
                <w:rFonts w:ascii="Arial" w:hAnsi="Arial" w:cs="Arial"/>
                <w:sz w:val="22"/>
                <w:szCs w:val="22"/>
              </w:rPr>
            </w:pPr>
            <w:r>
              <w:rPr>
                <w:rFonts w:ascii="Arial" w:hAnsi="Arial" w:cs="Arial"/>
                <w:sz w:val="22"/>
                <w:szCs w:val="22"/>
              </w:rPr>
              <w:t>May 12, 2020</w:t>
            </w:r>
          </w:p>
        </w:tc>
      </w:tr>
      <w:tr w:rsidR="00AF4326" w:rsidRPr="00290754" w14:paraId="762ABCE6" w14:textId="77777777">
        <w:trPr>
          <w:trHeight w:val="165"/>
        </w:trPr>
        <w:tc>
          <w:tcPr>
            <w:tcW w:w="5040" w:type="dxa"/>
          </w:tcPr>
          <w:p w14:paraId="1CAA4662"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B5AD1AD" w14:textId="350F145D" w:rsidR="00AF4326" w:rsidRPr="00290754" w:rsidRDefault="00436090">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listEntry w:val="Yes"/>
                    <w:listEntry w:val="{SELECT ONE}"/>
                    <w:listEntry w:val="No"/>
                  </w:ddList>
                </w:ffData>
              </w:fldChar>
            </w:r>
            <w:bookmarkStart w:id="20" w:name="YesNo"/>
            <w:r>
              <w:rPr>
                <w:rFonts w:ascii="Arial" w:hAnsi="Arial" w:cs="Arial"/>
                <w:sz w:val="22"/>
                <w:szCs w:val="22"/>
              </w:rPr>
              <w:instrText xml:space="preserve"> FORMDROPDOWN </w:instrText>
            </w:r>
            <w:r w:rsidR="00E7565F">
              <w:rPr>
                <w:rFonts w:ascii="Arial" w:hAnsi="Arial" w:cs="Arial"/>
                <w:sz w:val="22"/>
                <w:szCs w:val="22"/>
              </w:rPr>
            </w:r>
            <w:r w:rsidR="00E7565F">
              <w:rPr>
                <w:rFonts w:ascii="Arial" w:hAnsi="Arial" w:cs="Arial"/>
                <w:sz w:val="22"/>
                <w:szCs w:val="22"/>
              </w:rPr>
              <w:fldChar w:fldCharType="separate"/>
            </w:r>
            <w:r>
              <w:rPr>
                <w:rFonts w:ascii="Arial" w:hAnsi="Arial" w:cs="Arial"/>
                <w:sz w:val="22"/>
                <w:szCs w:val="22"/>
              </w:rPr>
              <w:fldChar w:fldCharType="end"/>
            </w:r>
            <w:bookmarkEnd w:id="20"/>
          </w:p>
        </w:tc>
      </w:tr>
      <w:tr w:rsidR="00AF4326" w:rsidRPr="00290754" w14:paraId="7121A6D9" w14:textId="77777777">
        <w:trPr>
          <w:trHeight w:val="165"/>
        </w:trPr>
        <w:tc>
          <w:tcPr>
            <w:tcW w:w="5040" w:type="dxa"/>
          </w:tcPr>
          <w:p w14:paraId="609DC8B3"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02972B1" w14:textId="7F9A5CE9" w:rsidR="00AF4326" w:rsidRPr="00290754" w:rsidRDefault="00F62609">
            <w:pPr>
              <w:rPr>
                <w:rFonts w:ascii="Arial" w:hAnsi="Arial" w:cs="Arial"/>
                <w:sz w:val="22"/>
                <w:szCs w:val="22"/>
              </w:rPr>
            </w:pPr>
            <w:r>
              <w:rPr>
                <w:rFonts w:ascii="Arial" w:hAnsi="Arial" w:cs="Arial"/>
                <w:sz w:val="22"/>
                <w:szCs w:val="22"/>
              </w:rPr>
              <w:t>October 30, 2023</w:t>
            </w:r>
          </w:p>
        </w:tc>
      </w:tr>
      <w:tr w:rsidR="00AF4326" w:rsidRPr="00290754" w14:paraId="2C099EAC" w14:textId="77777777">
        <w:tc>
          <w:tcPr>
            <w:tcW w:w="5040" w:type="dxa"/>
          </w:tcPr>
          <w:p w14:paraId="330AB5AA"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3CE804B6" w14:textId="35906ABB" w:rsidR="00AF4326" w:rsidRPr="00290754" w:rsidRDefault="00F62609">
            <w:pPr>
              <w:rPr>
                <w:rFonts w:ascii="Arial" w:hAnsi="Arial" w:cs="Arial"/>
                <w:sz w:val="22"/>
                <w:szCs w:val="22"/>
              </w:rPr>
            </w:pPr>
            <w:r>
              <w:rPr>
                <w:rFonts w:ascii="Arial" w:hAnsi="Arial" w:cs="Arial"/>
                <w:sz w:val="22"/>
                <w:szCs w:val="22"/>
              </w:rPr>
              <w:t>November 29, 2023</w:t>
            </w:r>
          </w:p>
        </w:tc>
      </w:tr>
    </w:tbl>
    <w:p w14:paraId="0818FD30" w14:textId="77777777" w:rsidR="00AF4326" w:rsidRPr="00CB60BD" w:rsidRDefault="00AF4326">
      <w:pPr>
        <w:rPr>
          <w:rFonts w:ascii="Arial" w:hAnsi="Arial" w:cs="Arial"/>
          <w:sz w:val="22"/>
          <w:szCs w:val="22"/>
        </w:rPr>
      </w:pPr>
    </w:p>
    <w:p w14:paraId="41B5BF9A" w14:textId="77777777" w:rsidR="00AF4326" w:rsidRPr="00290754" w:rsidRDefault="00AF4326">
      <w:pPr>
        <w:rPr>
          <w:rFonts w:ascii="Arial" w:hAnsi="Arial" w:cs="Arial"/>
          <w:b/>
          <w:sz w:val="22"/>
          <w:szCs w:val="22"/>
          <w:u w:val="single"/>
        </w:rPr>
      </w:pPr>
      <w:bookmarkStart w:id="21" w:name="_Toc480946818"/>
      <w:bookmarkStart w:id="2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1"/>
      <w:bookmarkEnd w:id="22"/>
    </w:p>
    <w:p w14:paraId="74845461" w14:textId="77777777" w:rsidR="00AF4326" w:rsidRPr="00290754" w:rsidRDefault="00AF4326">
      <w:pPr>
        <w:rPr>
          <w:rFonts w:ascii="Arial" w:hAnsi="Arial" w:cs="Arial"/>
          <w:sz w:val="22"/>
          <w:szCs w:val="22"/>
        </w:rPr>
      </w:pPr>
    </w:p>
    <w:p w14:paraId="5A746270" w14:textId="0837E67F" w:rsidR="004240B4" w:rsidRPr="004240B4" w:rsidRDefault="004240B4" w:rsidP="004240B4">
      <w:pPr>
        <w:jc w:val="both"/>
        <w:rPr>
          <w:rFonts w:ascii="Arial" w:hAnsi="Arial" w:cs="Arial"/>
          <w:sz w:val="22"/>
          <w:szCs w:val="22"/>
          <w:lang w:val="en"/>
        </w:rPr>
      </w:pPr>
      <w:r w:rsidRPr="004240B4">
        <w:rPr>
          <w:rFonts w:ascii="Arial" w:hAnsi="Arial" w:cs="Arial"/>
          <w:sz w:val="22"/>
          <w:szCs w:val="22"/>
        </w:rPr>
        <w:t xml:space="preserve">The Lansing Board of Water and Light - </w:t>
      </w:r>
      <w:r w:rsidRPr="004240B4">
        <w:rPr>
          <w:rFonts w:ascii="Arial" w:hAnsi="Arial" w:cs="Arial"/>
          <w:sz w:val="22"/>
          <w:szCs w:val="22"/>
          <w:lang w:val="en"/>
        </w:rPr>
        <w:t xml:space="preserve">Delta Energy Park (DEP) </w:t>
      </w:r>
      <w:r>
        <w:rPr>
          <w:rFonts w:ascii="Arial" w:hAnsi="Arial" w:cs="Arial"/>
          <w:sz w:val="22"/>
          <w:szCs w:val="22"/>
        </w:rPr>
        <w:t>consists of one</w:t>
      </w:r>
      <w:r w:rsidRPr="004240B4">
        <w:rPr>
          <w:rFonts w:ascii="Arial" w:hAnsi="Arial" w:cs="Arial"/>
          <w:sz w:val="22"/>
          <w:szCs w:val="22"/>
        </w:rPr>
        <w:t xml:space="preserve"> electricity generating facilit</w:t>
      </w:r>
      <w:r>
        <w:rPr>
          <w:rFonts w:ascii="Arial" w:hAnsi="Arial" w:cs="Arial"/>
          <w:sz w:val="22"/>
          <w:szCs w:val="22"/>
        </w:rPr>
        <w:t>y that was co-located with</w:t>
      </w:r>
      <w:r w:rsidRPr="004240B4">
        <w:rPr>
          <w:rFonts w:ascii="Arial" w:hAnsi="Arial" w:cs="Arial"/>
          <w:sz w:val="22"/>
          <w:szCs w:val="22"/>
        </w:rPr>
        <w:t xml:space="preserve"> </w:t>
      </w:r>
      <w:r w:rsidRPr="004240B4">
        <w:rPr>
          <w:rFonts w:ascii="Arial" w:hAnsi="Arial" w:cs="Arial"/>
          <w:sz w:val="22"/>
          <w:szCs w:val="22"/>
          <w:lang w:val="en"/>
        </w:rPr>
        <w:t>Erickson</w:t>
      </w:r>
      <w:r w:rsidRPr="004240B4">
        <w:rPr>
          <w:rFonts w:ascii="Arial" w:hAnsi="Arial" w:cs="Arial"/>
          <w:sz w:val="22"/>
          <w:szCs w:val="22"/>
        </w:rPr>
        <w:t xml:space="preserve"> Station a</w:t>
      </w:r>
      <w:r>
        <w:rPr>
          <w:rFonts w:ascii="Arial" w:hAnsi="Arial" w:cs="Arial"/>
          <w:sz w:val="22"/>
          <w:szCs w:val="22"/>
        </w:rPr>
        <w:t>s</w:t>
      </w:r>
      <w:r w:rsidRPr="004240B4">
        <w:rPr>
          <w:rFonts w:ascii="Arial" w:hAnsi="Arial" w:cs="Arial"/>
          <w:sz w:val="22"/>
          <w:szCs w:val="22"/>
        </w:rPr>
        <w:t xml:space="preserve"> one stationary source.  </w:t>
      </w:r>
      <w:r w:rsidRPr="004240B4">
        <w:rPr>
          <w:rFonts w:ascii="Arial" w:hAnsi="Arial" w:cs="Arial"/>
          <w:sz w:val="22"/>
          <w:szCs w:val="22"/>
          <w:lang w:val="en"/>
        </w:rPr>
        <w:t>The stationary source is located in southwest of the City of Lansing in Delta Township, and the surrounding area is mainly commercial and industrial properties.</w:t>
      </w:r>
    </w:p>
    <w:p w14:paraId="3DF13CD4" w14:textId="77777777" w:rsidR="004240B4" w:rsidRPr="004240B4" w:rsidRDefault="004240B4" w:rsidP="004240B4">
      <w:pPr>
        <w:jc w:val="both"/>
        <w:rPr>
          <w:rFonts w:ascii="Arial" w:hAnsi="Arial" w:cs="Arial"/>
          <w:sz w:val="22"/>
          <w:szCs w:val="22"/>
          <w:lang w:val="en"/>
        </w:rPr>
      </w:pPr>
    </w:p>
    <w:p w14:paraId="6AB75832" w14:textId="77E7F7F9" w:rsidR="004240B4" w:rsidRPr="004240B4" w:rsidRDefault="004240B4" w:rsidP="004240B4">
      <w:pPr>
        <w:jc w:val="both"/>
        <w:rPr>
          <w:rFonts w:ascii="Arial" w:hAnsi="Arial" w:cs="Arial"/>
          <w:sz w:val="22"/>
          <w:szCs w:val="22"/>
        </w:rPr>
      </w:pPr>
      <w:r w:rsidRPr="004240B4">
        <w:rPr>
          <w:rFonts w:ascii="Arial" w:hAnsi="Arial" w:cs="Arial"/>
          <w:sz w:val="22"/>
          <w:szCs w:val="22"/>
          <w:lang w:val="en"/>
        </w:rPr>
        <w:t xml:space="preserve">Erickson Station had one (1) coal-fired boiler capable of generating electric power, a “limited use” diesel fuel-fired auxiliary boiler, coal handling systems and storage, fly ash handling systems and storage, and exempt equipment including fuel storage tanks, </w:t>
      </w:r>
      <w:r w:rsidR="00090BB3">
        <w:rPr>
          <w:rFonts w:ascii="Arial" w:hAnsi="Arial" w:cs="Arial"/>
          <w:sz w:val="22"/>
          <w:szCs w:val="22"/>
          <w:lang w:val="en"/>
        </w:rPr>
        <w:t xml:space="preserve">an </w:t>
      </w:r>
      <w:r w:rsidRPr="004240B4">
        <w:rPr>
          <w:rFonts w:ascii="Arial" w:hAnsi="Arial" w:cs="Arial"/>
          <w:sz w:val="22"/>
          <w:szCs w:val="22"/>
          <w:lang w:val="en"/>
        </w:rPr>
        <w:t xml:space="preserve">emergency diesel fuel-fired fire pump, and mechanical draft cooling towers.  </w:t>
      </w:r>
      <w:r w:rsidR="00CA6B27">
        <w:rPr>
          <w:rFonts w:ascii="Arial" w:hAnsi="Arial" w:cs="Arial"/>
          <w:sz w:val="22"/>
          <w:szCs w:val="22"/>
          <w:lang w:val="en"/>
        </w:rPr>
        <w:t xml:space="preserve"> </w:t>
      </w:r>
      <w:r w:rsidRPr="004240B4">
        <w:rPr>
          <w:rFonts w:ascii="Arial" w:hAnsi="Arial" w:cs="Arial"/>
          <w:sz w:val="22"/>
          <w:szCs w:val="22"/>
        </w:rPr>
        <w:t xml:space="preserve">The </w:t>
      </w:r>
      <w:r w:rsidR="007B2457" w:rsidRPr="004240B4">
        <w:rPr>
          <w:rFonts w:ascii="Arial" w:hAnsi="Arial" w:cs="Arial"/>
          <w:sz w:val="22"/>
          <w:szCs w:val="22"/>
          <w:lang w:val="en"/>
        </w:rPr>
        <w:t xml:space="preserve">coal-fired boiler </w:t>
      </w:r>
      <w:r w:rsidR="007B2457">
        <w:rPr>
          <w:rFonts w:ascii="Arial" w:hAnsi="Arial" w:cs="Arial"/>
          <w:sz w:val="22"/>
          <w:szCs w:val="22"/>
          <w:lang w:val="en"/>
        </w:rPr>
        <w:t xml:space="preserve">(EU001) </w:t>
      </w:r>
      <w:r w:rsidRPr="004240B4">
        <w:rPr>
          <w:rFonts w:ascii="Arial" w:hAnsi="Arial" w:cs="Arial"/>
          <w:sz w:val="22"/>
          <w:szCs w:val="22"/>
        </w:rPr>
        <w:t>was retired on November 28, 2022.</w:t>
      </w:r>
    </w:p>
    <w:p w14:paraId="16BF656F" w14:textId="77777777" w:rsidR="004240B4" w:rsidRPr="004240B4" w:rsidRDefault="004240B4" w:rsidP="004240B4">
      <w:pPr>
        <w:jc w:val="both"/>
        <w:rPr>
          <w:rFonts w:ascii="Arial" w:hAnsi="Arial" w:cs="Arial"/>
          <w:sz w:val="22"/>
          <w:szCs w:val="22"/>
          <w:lang w:val="en"/>
        </w:rPr>
      </w:pPr>
    </w:p>
    <w:p w14:paraId="47A3230C" w14:textId="7579F5D4" w:rsidR="004240B4" w:rsidRPr="004240B4" w:rsidRDefault="004240B4" w:rsidP="004240B4">
      <w:pPr>
        <w:jc w:val="both"/>
        <w:rPr>
          <w:rFonts w:ascii="Arial" w:hAnsi="Arial" w:cs="Arial"/>
          <w:sz w:val="22"/>
          <w:szCs w:val="22"/>
          <w:lang w:val="en"/>
        </w:rPr>
      </w:pPr>
      <w:bookmarkStart w:id="23" w:name="_Hlk143764216"/>
      <w:r w:rsidRPr="004240B4">
        <w:rPr>
          <w:rFonts w:ascii="Arial" w:hAnsi="Arial" w:cs="Arial"/>
          <w:sz w:val="22"/>
          <w:szCs w:val="22"/>
          <w:lang w:val="en"/>
        </w:rPr>
        <w:t xml:space="preserve">The “limited use” diesel fuel-fired auxiliary boiler </w:t>
      </w:r>
      <w:r w:rsidR="00CC0BE6">
        <w:rPr>
          <w:rFonts w:ascii="Arial" w:hAnsi="Arial" w:cs="Arial"/>
          <w:sz w:val="22"/>
          <w:szCs w:val="22"/>
          <w:lang w:val="en"/>
        </w:rPr>
        <w:t>(</w:t>
      </w:r>
      <w:r w:rsidR="00CC0BE6" w:rsidRPr="00CC0BE6">
        <w:rPr>
          <w:rFonts w:ascii="Arial" w:hAnsi="Arial" w:cs="Arial"/>
          <w:sz w:val="22"/>
          <w:szCs w:val="22"/>
        </w:rPr>
        <w:t>EUAUXBLR</w:t>
      </w:r>
      <w:r w:rsidR="00CC0BE6">
        <w:rPr>
          <w:rFonts w:ascii="Arial" w:hAnsi="Arial" w:cs="Arial"/>
          <w:sz w:val="22"/>
          <w:szCs w:val="22"/>
        </w:rPr>
        <w:t>)</w:t>
      </w:r>
      <w:r w:rsidR="00CC0BE6" w:rsidRPr="00CC0BE6">
        <w:rPr>
          <w:rFonts w:ascii="Arial" w:hAnsi="Arial" w:cs="Arial"/>
          <w:sz w:val="22"/>
          <w:szCs w:val="22"/>
          <w:lang w:val="en"/>
        </w:rPr>
        <w:t xml:space="preserve"> </w:t>
      </w:r>
      <w:bookmarkEnd w:id="23"/>
      <w:r w:rsidRPr="004240B4">
        <w:rPr>
          <w:rFonts w:ascii="Arial" w:hAnsi="Arial" w:cs="Arial"/>
          <w:sz w:val="22"/>
          <w:szCs w:val="22"/>
          <w:lang w:val="en"/>
        </w:rPr>
        <w:t>used for building heat, emergency diesel fuel-fired fire pump</w:t>
      </w:r>
      <w:r w:rsidR="00CC0BE6">
        <w:rPr>
          <w:rFonts w:ascii="Arial" w:hAnsi="Arial" w:cs="Arial"/>
          <w:sz w:val="22"/>
          <w:szCs w:val="22"/>
          <w:lang w:val="en"/>
        </w:rPr>
        <w:t xml:space="preserve"> (</w:t>
      </w:r>
      <w:r w:rsidR="00CC0BE6" w:rsidRPr="00CC0BE6">
        <w:rPr>
          <w:rFonts w:ascii="Arial" w:hAnsi="Arial" w:cs="Arial"/>
          <w:sz w:val="22"/>
          <w:szCs w:val="22"/>
        </w:rPr>
        <w:t>EUFPENGINE</w:t>
      </w:r>
      <w:r w:rsidR="00CC0BE6">
        <w:rPr>
          <w:rFonts w:ascii="Arial" w:hAnsi="Arial" w:cs="Arial"/>
          <w:sz w:val="22"/>
          <w:szCs w:val="22"/>
        </w:rPr>
        <w:t>)</w:t>
      </w:r>
      <w:r w:rsidRPr="004240B4">
        <w:rPr>
          <w:rFonts w:ascii="Arial" w:hAnsi="Arial" w:cs="Arial"/>
          <w:sz w:val="22"/>
          <w:szCs w:val="22"/>
          <w:lang w:val="en"/>
        </w:rPr>
        <w:t>, and exempt equipment including fuel storage tanks located at Erickson Station are still in use.</w:t>
      </w:r>
    </w:p>
    <w:p w14:paraId="58846763" w14:textId="77777777" w:rsidR="004240B4" w:rsidRPr="004240B4" w:rsidRDefault="004240B4" w:rsidP="004240B4">
      <w:pPr>
        <w:jc w:val="both"/>
        <w:rPr>
          <w:rFonts w:ascii="Arial" w:hAnsi="Arial" w:cs="Arial"/>
          <w:sz w:val="22"/>
          <w:szCs w:val="22"/>
          <w:lang w:val="en"/>
        </w:rPr>
      </w:pPr>
    </w:p>
    <w:p w14:paraId="6A7F2D9C" w14:textId="22FD0D40" w:rsidR="004240B4" w:rsidRPr="004240B4" w:rsidRDefault="004240B4" w:rsidP="004240B4">
      <w:pPr>
        <w:jc w:val="both"/>
        <w:rPr>
          <w:rFonts w:ascii="Arial" w:hAnsi="Arial" w:cs="Arial"/>
          <w:sz w:val="22"/>
          <w:szCs w:val="22"/>
        </w:rPr>
      </w:pPr>
      <w:r w:rsidRPr="004240B4">
        <w:rPr>
          <w:rFonts w:ascii="Arial" w:hAnsi="Arial" w:cs="Arial"/>
          <w:sz w:val="22"/>
          <w:szCs w:val="22"/>
          <w:lang w:val="en"/>
        </w:rPr>
        <w:t>The fly ash handling systems</w:t>
      </w:r>
      <w:r w:rsidR="00CC0BE6">
        <w:rPr>
          <w:rFonts w:ascii="Arial" w:hAnsi="Arial" w:cs="Arial"/>
          <w:sz w:val="22"/>
          <w:szCs w:val="22"/>
          <w:lang w:val="en"/>
        </w:rPr>
        <w:t xml:space="preserve"> that were</w:t>
      </w:r>
      <w:r>
        <w:rPr>
          <w:rFonts w:ascii="Arial" w:hAnsi="Arial" w:cs="Arial"/>
          <w:sz w:val="22"/>
          <w:szCs w:val="22"/>
          <w:lang w:val="en"/>
        </w:rPr>
        <w:t xml:space="preserve"> associated with </w:t>
      </w:r>
      <w:r w:rsidRPr="004240B4">
        <w:rPr>
          <w:rFonts w:ascii="Arial" w:hAnsi="Arial" w:cs="Arial"/>
          <w:sz w:val="22"/>
          <w:szCs w:val="22"/>
          <w:lang w:val="en"/>
        </w:rPr>
        <w:t xml:space="preserve">Erickson Station </w:t>
      </w:r>
      <w:r w:rsidR="00CC0BE6">
        <w:rPr>
          <w:rFonts w:ascii="Arial" w:hAnsi="Arial" w:cs="Arial"/>
          <w:sz w:val="22"/>
          <w:szCs w:val="22"/>
          <w:lang w:val="en"/>
        </w:rPr>
        <w:t>are</w:t>
      </w:r>
      <w:r w:rsidRPr="004240B4">
        <w:rPr>
          <w:rFonts w:ascii="Arial" w:hAnsi="Arial" w:cs="Arial"/>
          <w:sz w:val="22"/>
          <w:szCs w:val="22"/>
          <w:lang w:val="en"/>
        </w:rPr>
        <w:t xml:space="preserve"> </w:t>
      </w:r>
      <w:r w:rsidRPr="004240B4">
        <w:rPr>
          <w:rFonts w:ascii="Arial" w:hAnsi="Arial" w:cs="Arial"/>
          <w:sz w:val="22"/>
          <w:szCs w:val="22"/>
        </w:rPr>
        <w:t xml:space="preserve">located on an adjacent property northeast of the facility on Millett Highway. </w:t>
      </w:r>
      <w:r w:rsidR="00CA6B27">
        <w:rPr>
          <w:rFonts w:ascii="Arial" w:hAnsi="Arial" w:cs="Arial"/>
          <w:sz w:val="22"/>
          <w:szCs w:val="22"/>
        </w:rPr>
        <w:t xml:space="preserve"> </w:t>
      </w:r>
      <w:r w:rsidRPr="004240B4">
        <w:rPr>
          <w:rFonts w:ascii="Arial" w:hAnsi="Arial" w:cs="Arial"/>
          <w:sz w:val="22"/>
          <w:szCs w:val="22"/>
        </w:rPr>
        <w:t xml:space="preserve">The Millet Highway Ash Handling and Storage Facility consisted of a mass storage structure, 2 storage silos, 2 load out silos, and 4 dust collectors used to transfer, store, and load fly as a marketable product or for disposal. </w:t>
      </w:r>
      <w:r w:rsidR="00CA6B27">
        <w:rPr>
          <w:rFonts w:ascii="Arial" w:hAnsi="Arial" w:cs="Arial"/>
          <w:sz w:val="22"/>
          <w:szCs w:val="22"/>
        </w:rPr>
        <w:t xml:space="preserve"> </w:t>
      </w:r>
      <w:r w:rsidRPr="004240B4">
        <w:rPr>
          <w:rFonts w:ascii="Arial" w:hAnsi="Arial" w:cs="Arial"/>
          <w:sz w:val="22"/>
          <w:szCs w:val="22"/>
        </w:rPr>
        <w:t>A fugitive dust manage plan is implemented to ensure the fugitive dust is controlled from the ash handling.  The requirements for the dust collectors from the ash handling facility are</w:t>
      </w:r>
      <w:r w:rsidR="00CC0BE6">
        <w:rPr>
          <w:rFonts w:ascii="Arial" w:hAnsi="Arial" w:cs="Arial"/>
          <w:sz w:val="22"/>
          <w:szCs w:val="22"/>
        </w:rPr>
        <w:t xml:space="preserve"> still</w:t>
      </w:r>
      <w:r w:rsidRPr="004240B4">
        <w:rPr>
          <w:rFonts w:ascii="Arial" w:hAnsi="Arial" w:cs="Arial"/>
          <w:sz w:val="22"/>
          <w:szCs w:val="22"/>
        </w:rPr>
        <w:t xml:space="preserve"> in the </w:t>
      </w:r>
      <w:r w:rsidR="00CC0BE6">
        <w:rPr>
          <w:rFonts w:ascii="Arial" w:hAnsi="Arial" w:cs="Arial"/>
          <w:sz w:val="22"/>
          <w:szCs w:val="22"/>
        </w:rPr>
        <w:t>ROP</w:t>
      </w:r>
      <w:r w:rsidRPr="004240B4">
        <w:rPr>
          <w:rFonts w:ascii="Arial" w:hAnsi="Arial" w:cs="Arial"/>
          <w:sz w:val="22"/>
          <w:szCs w:val="22"/>
        </w:rPr>
        <w:t xml:space="preserve"> to be used for cleaning out the ash handling operations.  </w:t>
      </w:r>
    </w:p>
    <w:p w14:paraId="2C05A20C" w14:textId="77777777" w:rsidR="004240B4" w:rsidRPr="004240B4" w:rsidRDefault="004240B4" w:rsidP="004240B4">
      <w:pPr>
        <w:jc w:val="both"/>
        <w:rPr>
          <w:rFonts w:ascii="Arial" w:hAnsi="Arial" w:cs="Arial"/>
          <w:sz w:val="22"/>
          <w:szCs w:val="22"/>
          <w:lang w:val="en"/>
        </w:rPr>
      </w:pPr>
    </w:p>
    <w:p w14:paraId="6F26812B" w14:textId="6FAA462A" w:rsidR="004240B4" w:rsidRPr="004240B4" w:rsidRDefault="004240B4" w:rsidP="000E4F78">
      <w:pPr>
        <w:jc w:val="both"/>
        <w:rPr>
          <w:rFonts w:ascii="Arial" w:hAnsi="Arial" w:cs="Arial"/>
          <w:sz w:val="22"/>
          <w:szCs w:val="22"/>
          <w:lang w:val="en"/>
        </w:rPr>
      </w:pPr>
      <w:r w:rsidRPr="004240B4">
        <w:rPr>
          <w:rFonts w:ascii="Arial" w:hAnsi="Arial" w:cs="Arial"/>
          <w:sz w:val="22"/>
          <w:szCs w:val="22"/>
          <w:lang w:val="en"/>
        </w:rPr>
        <w:t xml:space="preserve">Adjacent to Erickson Station is the Delta Energy Park (DEP), a combined-cycle, cogeneration facility consisting of three </w:t>
      </w:r>
      <w:bookmarkStart w:id="24" w:name="_Hlk143518672"/>
      <w:r w:rsidRPr="004240B4">
        <w:rPr>
          <w:rFonts w:ascii="Arial" w:hAnsi="Arial" w:cs="Arial"/>
          <w:sz w:val="22"/>
          <w:szCs w:val="22"/>
          <w:lang w:val="en"/>
        </w:rPr>
        <w:t xml:space="preserve">natural gas-fired turbines, two </w:t>
      </w:r>
      <w:r w:rsidR="003A12DE">
        <w:rPr>
          <w:rFonts w:ascii="Arial" w:hAnsi="Arial" w:cs="Arial"/>
          <w:sz w:val="22"/>
          <w:szCs w:val="22"/>
          <w:lang w:val="en"/>
        </w:rPr>
        <w:t xml:space="preserve">of which have </w:t>
      </w:r>
      <w:r w:rsidRPr="004240B4">
        <w:rPr>
          <w:rFonts w:ascii="Arial" w:hAnsi="Arial" w:cs="Arial"/>
          <w:sz w:val="22"/>
          <w:szCs w:val="22"/>
          <w:lang w:val="en"/>
        </w:rPr>
        <w:t xml:space="preserve">heat recovery steam generators (HRSG) </w:t>
      </w:r>
      <w:bookmarkEnd w:id="24"/>
      <w:r w:rsidRPr="004240B4">
        <w:rPr>
          <w:rFonts w:ascii="Arial" w:hAnsi="Arial" w:cs="Arial"/>
          <w:sz w:val="22"/>
          <w:szCs w:val="22"/>
          <w:lang w:val="en"/>
        </w:rPr>
        <w:t>with duct burners</w:t>
      </w:r>
      <w:r w:rsidR="003A12DE">
        <w:rPr>
          <w:rFonts w:ascii="Arial" w:hAnsi="Arial" w:cs="Arial"/>
          <w:sz w:val="22"/>
          <w:szCs w:val="22"/>
          <w:lang w:val="en"/>
        </w:rPr>
        <w:t xml:space="preserve"> (</w:t>
      </w:r>
      <w:r w:rsidR="003A12DE" w:rsidRPr="003A12DE">
        <w:rPr>
          <w:rFonts w:ascii="Arial" w:hAnsi="Arial" w:cs="Arial"/>
          <w:sz w:val="22"/>
          <w:szCs w:val="22"/>
        </w:rPr>
        <w:t>EUCTGSC1</w:t>
      </w:r>
      <w:r w:rsidR="003A12DE">
        <w:rPr>
          <w:rFonts w:ascii="Arial" w:hAnsi="Arial" w:cs="Arial"/>
          <w:sz w:val="22"/>
          <w:szCs w:val="22"/>
        </w:rPr>
        <w:t xml:space="preserve">, </w:t>
      </w:r>
      <w:r w:rsidR="003A12DE" w:rsidRPr="003A12DE">
        <w:rPr>
          <w:rFonts w:ascii="Arial" w:hAnsi="Arial" w:cs="Arial"/>
          <w:sz w:val="22"/>
          <w:szCs w:val="22"/>
        </w:rPr>
        <w:t>EUCTGHRSG2</w:t>
      </w:r>
      <w:r w:rsidR="003A12DE">
        <w:rPr>
          <w:rFonts w:ascii="Arial" w:hAnsi="Arial" w:cs="Arial"/>
          <w:sz w:val="22"/>
          <w:szCs w:val="22"/>
        </w:rPr>
        <w:t xml:space="preserve">, </w:t>
      </w:r>
      <w:r w:rsidR="003A12DE" w:rsidRPr="003A12DE">
        <w:rPr>
          <w:rFonts w:ascii="Arial" w:hAnsi="Arial" w:cs="Arial"/>
          <w:sz w:val="22"/>
          <w:szCs w:val="22"/>
        </w:rPr>
        <w:t>EUCTGHRSG3</w:t>
      </w:r>
      <w:r w:rsidR="003A12DE">
        <w:rPr>
          <w:rFonts w:ascii="Arial" w:hAnsi="Arial" w:cs="Arial"/>
          <w:sz w:val="22"/>
          <w:szCs w:val="22"/>
        </w:rPr>
        <w:t>)</w:t>
      </w:r>
      <w:r w:rsidRPr="004240B4">
        <w:rPr>
          <w:rFonts w:ascii="Arial" w:hAnsi="Arial" w:cs="Arial"/>
          <w:sz w:val="22"/>
          <w:szCs w:val="22"/>
          <w:lang w:val="en"/>
        </w:rPr>
        <w:t>, a natural gas-fired auxiliary boiler</w:t>
      </w:r>
      <w:r w:rsidR="003A12DE">
        <w:rPr>
          <w:rFonts w:ascii="Arial" w:hAnsi="Arial" w:cs="Arial"/>
          <w:sz w:val="22"/>
          <w:szCs w:val="22"/>
          <w:lang w:val="en"/>
        </w:rPr>
        <w:t xml:space="preserve"> (</w:t>
      </w:r>
      <w:r w:rsidR="003A12DE" w:rsidRPr="003A12DE">
        <w:rPr>
          <w:rFonts w:ascii="Arial" w:hAnsi="Arial" w:cs="Arial"/>
          <w:sz w:val="22"/>
          <w:szCs w:val="22"/>
        </w:rPr>
        <w:t>EUAUXBOILER</w:t>
      </w:r>
      <w:r w:rsidR="003A12DE">
        <w:rPr>
          <w:rFonts w:ascii="Arial" w:hAnsi="Arial" w:cs="Arial"/>
          <w:sz w:val="22"/>
          <w:szCs w:val="22"/>
        </w:rPr>
        <w:t>)</w:t>
      </w:r>
      <w:r w:rsidRPr="004240B4">
        <w:rPr>
          <w:rFonts w:ascii="Arial" w:hAnsi="Arial" w:cs="Arial"/>
          <w:sz w:val="22"/>
          <w:szCs w:val="22"/>
          <w:lang w:val="en"/>
        </w:rPr>
        <w:t>, natural gas</w:t>
      </w:r>
      <w:r w:rsidRPr="004240B4">
        <w:rPr>
          <w:rFonts w:ascii="Arial" w:hAnsi="Arial" w:cs="Arial"/>
          <w:sz w:val="22"/>
          <w:szCs w:val="22"/>
        </w:rPr>
        <w:t>-fired space heaters</w:t>
      </w:r>
      <w:r w:rsidR="003A12DE">
        <w:rPr>
          <w:rFonts w:ascii="Arial" w:hAnsi="Arial" w:cs="Arial"/>
          <w:sz w:val="22"/>
          <w:szCs w:val="22"/>
        </w:rPr>
        <w:t xml:space="preserve"> (</w:t>
      </w:r>
      <w:r w:rsidR="003A12DE" w:rsidRPr="003A12DE">
        <w:rPr>
          <w:rFonts w:ascii="Arial" w:hAnsi="Arial" w:cs="Arial"/>
          <w:sz w:val="22"/>
          <w:szCs w:val="22"/>
        </w:rPr>
        <w:t>EUSPACEHTR1</w:t>
      </w:r>
      <w:r w:rsidR="003A12DE">
        <w:rPr>
          <w:rFonts w:ascii="Arial" w:hAnsi="Arial" w:cs="Arial"/>
          <w:sz w:val="22"/>
          <w:szCs w:val="22"/>
        </w:rPr>
        <w:t xml:space="preserve">, </w:t>
      </w:r>
      <w:r w:rsidR="003A12DE" w:rsidRPr="003A12DE">
        <w:rPr>
          <w:rFonts w:ascii="Arial" w:hAnsi="Arial" w:cs="Arial"/>
          <w:sz w:val="22"/>
          <w:szCs w:val="22"/>
        </w:rPr>
        <w:t>EUSPACEHTR</w:t>
      </w:r>
      <w:r w:rsidR="003A12DE">
        <w:rPr>
          <w:rFonts w:ascii="Arial" w:hAnsi="Arial" w:cs="Arial"/>
          <w:sz w:val="22"/>
          <w:szCs w:val="22"/>
        </w:rPr>
        <w:t xml:space="preserve">2, </w:t>
      </w:r>
      <w:r w:rsidR="003A12DE" w:rsidRPr="003A12DE">
        <w:rPr>
          <w:rFonts w:ascii="Arial" w:hAnsi="Arial" w:cs="Arial"/>
          <w:sz w:val="22"/>
          <w:szCs w:val="22"/>
        </w:rPr>
        <w:t>EUSPACEHTR</w:t>
      </w:r>
      <w:r w:rsidR="003A12DE">
        <w:rPr>
          <w:rFonts w:ascii="Arial" w:hAnsi="Arial" w:cs="Arial"/>
          <w:sz w:val="22"/>
          <w:szCs w:val="22"/>
        </w:rPr>
        <w:t xml:space="preserve">3, </w:t>
      </w:r>
      <w:r w:rsidR="003A12DE" w:rsidRPr="003A12DE">
        <w:rPr>
          <w:rFonts w:ascii="Arial" w:hAnsi="Arial" w:cs="Arial"/>
          <w:sz w:val="22"/>
          <w:szCs w:val="22"/>
        </w:rPr>
        <w:t>EUSPACEHTR</w:t>
      </w:r>
      <w:r w:rsidR="003A12DE">
        <w:rPr>
          <w:rFonts w:ascii="Arial" w:hAnsi="Arial" w:cs="Arial"/>
          <w:sz w:val="22"/>
          <w:szCs w:val="22"/>
        </w:rPr>
        <w:t>4)</w:t>
      </w:r>
      <w:r w:rsidRPr="004240B4">
        <w:rPr>
          <w:rFonts w:ascii="Arial" w:hAnsi="Arial" w:cs="Arial"/>
          <w:sz w:val="22"/>
          <w:szCs w:val="22"/>
        </w:rPr>
        <w:t>,</w:t>
      </w:r>
      <w:r w:rsidRPr="004240B4">
        <w:rPr>
          <w:rFonts w:ascii="Arial" w:hAnsi="Arial" w:cs="Arial"/>
          <w:sz w:val="22"/>
          <w:szCs w:val="22"/>
          <w:lang w:val="en"/>
        </w:rPr>
        <w:t xml:space="preserve"> diesel-fired emergency engine generators</w:t>
      </w:r>
      <w:r w:rsidR="003A12DE">
        <w:rPr>
          <w:rFonts w:ascii="Arial" w:hAnsi="Arial" w:cs="Arial"/>
          <w:sz w:val="22"/>
          <w:szCs w:val="22"/>
          <w:lang w:val="en"/>
        </w:rPr>
        <w:t xml:space="preserve"> (</w:t>
      </w:r>
      <w:r w:rsidR="003A12DE" w:rsidRPr="003A12DE">
        <w:rPr>
          <w:rFonts w:ascii="Arial" w:hAnsi="Arial" w:cs="Arial"/>
          <w:sz w:val="22"/>
          <w:szCs w:val="22"/>
        </w:rPr>
        <w:t>EUEMGD</w:t>
      </w:r>
      <w:r w:rsidR="003A12DE">
        <w:rPr>
          <w:rFonts w:ascii="Arial" w:hAnsi="Arial" w:cs="Arial"/>
          <w:sz w:val="22"/>
          <w:szCs w:val="22"/>
        </w:rPr>
        <w:t xml:space="preserve">, </w:t>
      </w:r>
      <w:r w:rsidR="003A12DE" w:rsidRPr="003A12DE">
        <w:rPr>
          <w:rFonts w:ascii="Arial" w:hAnsi="Arial" w:cs="Arial"/>
          <w:sz w:val="22"/>
          <w:szCs w:val="22"/>
        </w:rPr>
        <w:t>EUFPRICE</w:t>
      </w:r>
      <w:r w:rsidR="003A12DE">
        <w:rPr>
          <w:rFonts w:ascii="Arial" w:hAnsi="Arial" w:cs="Arial"/>
          <w:sz w:val="22"/>
          <w:szCs w:val="22"/>
        </w:rPr>
        <w:t>)</w:t>
      </w:r>
      <w:r w:rsidRPr="004240B4">
        <w:rPr>
          <w:rFonts w:ascii="Arial" w:hAnsi="Arial" w:cs="Arial"/>
          <w:sz w:val="22"/>
          <w:szCs w:val="22"/>
          <w:lang w:val="en"/>
        </w:rPr>
        <w:t>, and a mechanical draft cooling tower</w:t>
      </w:r>
      <w:r w:rsidR="003A12DE">
        <w:rPr>
          <w:rFonts w:ascii="Arial" w:hAnsi="Arial" w:cs="Arial"/>
          <w:sz w:val="22"/>
          <w:szCs w:val="22"/>
          <w:lang w:val="en"/>
        </w:rPr>
        <w:t xml:space="preserve"> (</w:t>
      </w:r>
      <w:r w:rsidR="003A12DE" w:rsidRPr="003A12DE">
        <w:rPr>
          <w:rFonts w:ascii="Arial" w:hAnsi="Arial" w:cs="Arial"/>
          <w:sz w:val="22"/>
          <w:szCs w:val="22"/>
        </w:rPr>
        <w:t>EUCOOLTWR</w:t>
      </w:r>
      <w:r w:rsidR="003A12DE">
        <w:rPr>
          <w:rFonts w:ascii="Arial" w:hAnsi="Arial" w:cs="Arial"/>
          <w:sz w:val="22"/>
          <w:szCs w:val="22"/>
        </w:rPr>
        <w:t>)</w:t>
      </w:r>
      <w:r w:rsidRPr="004240B4">
        <w:rPr>
          <w:rFonts w:ascii="Arial" w:hAnsi="Arial" w:cs="Arial"/>
          <w:sz w:val="22"/>
          <w:szCs w:val="22"/>
          <w:lang w:val="en"/>
        </w:rPr>
        <w:t>.</w:t>
      </w:r>
      <w:r w:rsidR="005872B1">
        <w:rPr>
          <w:rFonts w:ascii="Arial" w:hAnsi="Arial" w:cs="Arial"/>
          <w:sz w:val="22"/>
          <w:szCs w:val="22"/>
          <w:lang w:val="en"/>
        </w:rPr>
        <w:t xml:space="preserve"> </w:t>
      </w:r>
      <w:r w:rsidR="00CA6B27">
        <w:rPr>
          <w:rFonts w:ascii="Arial" w:hAnsi="Arial" w:cs="Arial"/>
          <w:sz w:val="22"/>
          <w:szCs w:val="22"/>
          <w:lang w:val="en"/>
        </w:rPr>
        <w:t xml:space="preserve"> </w:t>
      </w:r>
      <w:r w:rsidRPr="004240B4">
        <w:rPr>
          <w:rFonts w:ascii="Arial" w:hAnsi="Arial" w:cs="Arial"/>
          <w:sz w:val="22"/>
          <w:szCs w:val="22"/>
          <w:lang w:val="en"/>
        </w:rPr>
        <w:t xml:space="preserve">DEP is constructed and operating under the requirements of Permit to Install (PTI) No. 74-18D. </w:t>
      </w:r>
      <w:r w:rsidR="00CA6B27">
        <w:rPr>
          <w:rFonts w:ascii="Arial" w:hAnsi="Arial" w:cs="Arial"/>
          <w:sz w:val="22"/>
          <w:szCs w:val="22"/>
          <w:lang w:val="en"/>
        </w:rPr>
        <w:t xml:space="preserve"> </w:t>
      </w:r>
      <w:r w:rsidRPr="004240B4">
        <w:rPr>
          <w:rFonts w:ascii="Arial" w:hAnsi="Arial" w:cs="Arial"/>
          <w:sz w:val="22"/>
          <w:szCs w:val="22"/>
          <w:lang w:val="en"/>
        </w:rPr>
        <w:t xml:space="preserve">This PTI will be incorporated into the ROP </w:t>
      </w:r>
      <w:r w:rsidR="00CC0BE6">
        <w:rPr>
          <w:rFonts w:ascii="Arial" w:hAnsi="Arial" w:cs="Arial"/>
          <w:sz w:val="22"/>
          <w:szCs w:val="22"/>
          <w:lang w:val="en"/>
        </w:rPr>
        <w:t>with this</w:t>
      </w:r>
      <w:r w:rsidRPr="004240B4">
        <w:rPr>
          <w:rFonts w:ascii="Arial" w:hAnsi="Arial" w:cs="Arial"/>
          <w:sz w:val="22"/>
          <w:szCs w:val="22"/>
          <w:lang w:val="en"/>
        </w:rPr>
        <w:t xml:space="preserve"> renewal.</w:t>
      </w:r>
    </w:p>
    <w:p w14:paraId="61873A97" w14:textId="77777777" w:rsidR="00AF4326" w:rsidRDefault="00AF4326" w:rsidP="000E4F78">
      <w:pPr>
        <w:jc w:val="both"/>
        <w:rPr>
          <w:rFonts w:ascii="Arial" w:hAnsi="Arial" w:cs="Arial"/>
          <w:sz w:val="22"/>
          <w:szCs w:val="22"/>
        </w:rPr>
      </w:pPr>
    </w:p>
    <w:p w14:paraId="03498DCE" w14:textId="3B041779" w:rsidR="007D3880" w:rsidRDefault="007D3880" w:rsidP="000E4F78">
      <w:pPr>
        <w:jc w:val="both"/>
        <w:rPr>
          <w:rFonts w:ascii="Arial" w:hAnsi="Arial" w:cs="Arial"/>
          <w:sz w:val="22"/>
          <w:szCs w:val="22"/>
          <w:lang w:val="en"/>
        </w:rPr>
      </w:pPr>
      <w:r>
        <w:rPr>
          <w:rFonts w:ascii="Arial" w:hAnsi="Arial" w:cs="Arial"/>
          <w:sz w:val="22"/>
          <w:szCs w:val="22"/>
        </w:rPr>
        <w:t xml:space="preserve">The </w:t>
      </w:r>
      <w:r w:rsidRPr="004240B4">
        <w:rPr>
          <w:rFonts w:ascii="Arial" w:hAnsi="Arial" w:cs="Arial"/>
          <w:sz w:val="22"/>
          <w:szCs w:val="22"/>
          <w:lang w:val="en"/>
        </w:rPr>
        <w:t>natural gas-fired turbines</w:t>
      </w:r>
      <w:r>
        <w:rPr>
          <w:rFonts w:ascii="Arial" w:hAnsi="Arial" w:cs="Arial"/>
          <w:sz w:val="22"/>
          <w:szCs w:val="22"/>
          <w:lang w:val="en"/>
        </w:rPr>
        <w:t xml:space="preserve"> with </w:t>
      </w:r>
      <w:r w:rsidRPr="004240B4">
        <w:rPr>
          <w:rFonts w:ascii="Arial" w:hAnsi="Arial" w:cs="Arial"/>
          <w:sz w:val="22"/>
          <w:szCs w:val="22"/>
          <w:lang w:val="en"/>
        </w:rPr>
        <w:t>heat recovery steam generators (</w:t>
      </w:r>
      <w:r w:rsidRPr="003A12DE">
        <w:rPr>
          <w:rFonts w:ascii="Arial" w:hAnsi="Arial" w:cs="Arial"/>
          <w:sz w:val="22"/>
          <w:szCs w:val="22"/>
        </w:rPr>
        <w:t>EUCTGHRSG2</w:t>
      </w:r>
      <w:r>
        <w:rPr>
          <w:rFonts w:ascii="Arial" w:hAnsi="Arial" w:cs="Arial"/>
          <w:sz w:val="22"/>
          <w:szCs w:val="22"/>
        </w:rPr>
        <w:t xml:space="preserve">, </w:t>
      </w:r>
      <w:r w:rsidRPr="003A12DE">
        <w:rPr>
          <w:rFonts w:ascii="Arial" w:hAnsi="Arial" w:cs="Arial"/>
          <w:sz w:val="22"/>
          <w:szCs w:val="22"/>
        </w:rPr>
        <w:t>EUCTGHRSG3</w:t>
      </w:r>
      <w:r w:rsidRPr="004240B4">
        <w:rPr>
          <w:rFonts w:ascii="Arial" w:hAnsi="Arial" w:cs="Arial"/>
          <w:sz w:val="22"/>
          <w:szCs w:val="22"/>
          <w:lang w:val="en"/>
        </w:rPr>
        <w:t>)</w:t>
      </w:r>
      <w:r>
        <w:rPr>
          <w:rFonts w:ascii="Arial" w:hAnsi="Arial" w:cs="Arial"/>
          <w:sz w:val="22"/>
          <w:szCs w:val="22"/>
          <w:lang w:val="en"/>
        </w:rPr>
        <w:t xml:space="preserve"> have emission controls for carbon monoxide</w:t>
      </w:r>
      <w:r w:rsidR="005649A3">
        <w:rPr>
          <w:rFonts w:ascii="Arial" w:hAnsi="Arial" w:cs="Arial"/>
          <w:sz w:val="22"/>
          <w:szCs w:val="22"/>
          <w:lang w:val="en"/>
        </w:rPr>
        <w:t xml:space="preserve"> (CO)</w:t>
      </w:r>
      <w:r>
        <w:rPr>
          <w:rFonts w:ascii="Arial" w:hAnsi="Arial" w:cs="Arial"/>
          <w:sz w:val="22"/>
          <w:szCs w:val="22"/>
          <w:lang w:val="en"/>
        </w:rPr>
        <w:t>, nitrogen oxides</w:t>
      </w:r>
      <w:r w:rsidR="005649A3">
        <w:rPr>
          <w:rFonts w:ascii="Arial" w:hAnsi="Arial" w:cs="Arial"/>
          <w:sz w:val="22"/>
          <w:szCs w:val="22"/>
          <w:lang w:val="en"/>
        </w:rPr>
        <w:t xml:space="preserve"> (NOx)</w:t>
      </w:r>
      <w:r>
        <w:rPr>
          <w:rFonts w:ascii="Arial" w:hAnsi="Arial" w:cs="Arial"/>
          <w:sz w:val="22"/>
          <w:szCs w:val="22"/>
          <w:lang w:val="en"/>
        </w:rPr>
        <w:t>, and volatile organic compounds</w:t>
      </w:r>
      <w:r w:rsidR="005649A3">
        <w:rPr>
          <w:rFonts w:ascii="Arial" w:hAnsi="Arial" w:cs="Arial"/>
          <w:sz w:val="22"/>
          <w:szCs w:val="22"/>
          <w:lang w:val="en"/>
        </w:rPr>
        <w:t xml:space="preserve"> (VOCs)</w:t>
      </w:r>
      <w:r>
        <w:rPr>
          <w:rFonts w:ascii="Arial" w:hAnsi="Arial" w:cs="Arial"/>
          <w:sz w:val="22"/>
          <w:szCs w:val="22"/>
          <w:lang w:val="en"/>
        </w:rPr>
        <w:t xml:space="preserve">. </w:t>
      </w:r>
      <w:r w:rsidR="00CA6B27">
        <w:rPr>
          <w:rFonts w:ascii="Arial" w:hAnsi="Arial" w:cs="Arial"/>
          <w:sz w:val="22"/>
          <w:szCs w:val="22"/>
          <w:lang w:val="en"/>
        </w:rPr>
        <w:t xml:space="preserve"> </w:t>
      </w:r>
      <w:r>
        <w:rPr>
          <w:rFonts w:ascii="Arial" w:hAnsi="Arial" w:cs="Arial"/>
          <w:sz w:val="22"/>
          <w:szCs w:val="22"/>
          <w:lang w:val="en"/>
        </w:rPr>
        <w:t xml:space="preserve">Continuous emission monitoring systems </w:t>
      </w:r>
      <w:r w:rsidR="005649A3">
        <w:rPr>
          <w:rFonts w:ascii="Arial" w:hAnsi="Arial" w:cs="Arial"/>
          <w:sz w:val="22"/>
          <w:szCs w:val="22"/>
          <w:lang w:val="en"/>
        </w:rPr>
        <w:t xml:space="preserve">(CEMS) </w:t>
      </w:r>
      <w:r>
        <w:rPr>
          <w:rFonts w:ascii="Arial" w:hAnsi="Arial" w:cs="Arial"/>
          <w:sz w:val="22"/>
          <w:szCs w:val="22"/>
          <w:lang w:val="en"/>
        </w:rPr>
        <w:t xml:space="preserve">are used to measure emissions of carbon monoxide </w:t>
      </w:r>
      <w:r w:rsidR="005649A3">
        <w:rPr>
          <w:rFonts w:ascii="Arial" w:hAnsi="Arial" w:cs="Arial"/>
          <w:sz w:val="22"/>
          <w:szCs w:val="22"/>
          <w:lang w:val="en"/>
        </w:rPr>
        <w:t xml:space="preserve">(CO) </w:t>
      </w:r>
      <w:r>
        <w:rPr>
          <w:rFonts w:ascii="Arial" w:hAnsi="Arial" w:cs="Arial"/>
          <w:sz w:val="22"/>
          <w:szCs w:val="22"/>
          <w:lang w:val="en"/>
        </w:rPr>
        <w:t>and nitrogen oxides</w:t>
      </w:r>
      <w:r w:rsidR="005649A3">
        <w:rPr>
          <w:rFonts w:ascii="Arial" w:hAnsi="Arial" w:cs="Arial"/>
          <w:sz w:val="22"/>
          <w:szCs w:val="22"/>
          <w:lang w:val="en"/>
        </w:rPr>
        <w:t xml:space="preserve"> (NOx)</w:t>
      </w:r>
      <w:r>
        <w:rPr>
          <w:rFonts w:ascii="Arial" w:hAnsi="Arial" w:cs="Arial"/>
          <w:sz w:val="22"/>
          <w:szCs w:val="22"/>
          <w:lang w:val="en"/>
        </w:rPr>
        <w:t>.</w:t>
      </w:r>
    </w:p>
    <w:p w14:paraId="4EF3B848" w14:textId="77777777" w:rsidR="007D3880" w:rsidRPr="00290754" w:rsidRDefault="007D3880" w:rsidP="000E4F78">
      <w:pPr>
        <w:jc w:val="both"/>
        <w:rPr>
          <w:rFonts w:ascii="Arial" w:hAnsi="Arial" w:cs="Arial"/>
          <w:sz w:val="22"/>
          <w:szCs w:val="22"/>
        </w:rPr>
      </w:pPr>
    </w:p>
    <w:p w14:paraId="1BDFA101" w14:textId="65CFEB9B"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B7459E">
        <w:rPr>
          <w:rFonts w:ascii="Arial" w:hAnsi="Arial" w:cs="Arial"/>
          <w:b/>
          <w:sz w:val="22"/>
          <w:szCs w:val="22"/>
        </w:rPr>
        <w:t>2022</w:t>
      </w:r>
      <w:r w:rsidR="00AF4326" w:rsidRPr="00290754">
        <w:rPr>
          <w:rFonts w:ascii="Arial" w:hAnsi="Arial" w:cs="Arial"/>
          <w:sz w:val="22"/>
          <w:szCs w:val="22"/>
        </w:rPr>
        <w:t>.</w:t>
      </w:r>
    </w:p>
    <w:p w14:paraId="6D305749" w14:textId="77777777" w:rsidR="00AF4326" w:rsidRPr="00290754" w:rsidRDefault="00AF4326">
      <w:pPr>
        <w:rPr>
          <w:rFonts w:ascii="Arial" w:hAnsi="Arial" w:cs="Arial"/>
          <w:sz w:val="22"/>
          <w:szCs w:val="22"/>
        </w:rPr>
      </w:pPr>
    </w:p>
    <w:p w14:paraId="72918700"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3F4F207"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0B03987" w14:textId="77777777" w:rsidTr="00E54F4B">
        <w:trPr>
          <w:tblHeader/>
        </w:trPr>
        <w:tc>
          <w:tcPr>
            <w:tcW w:w="5130" w:type="dxa"/>
            <w:shd w:val="pct10" w:color="auto" w:fill="auto"/>
          </w:tcPr>
          <w:p w14:paraId="76F5C71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DE3A14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DA20FCF" w14:textId="77777777" w:rsidTr="00E54F4B">
        <w:tc>
          <w:tcPr>
            <w:tcW w:w="5130" w:type="dxa"/>
          </w:tcPr>
          <w:p w14:paraId="739BC41C"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9BF5EBB" w14:textId="51D39BA1" w:rsidR="00F734C6" w:rsidRPr="00290754" w:rsidRDefault="00280F16" w:rsidP="00E63937">
            <w:pPr>
              <w:jc w:val="center"/>
              <w:rPr>
                <w:rFonts w:ascii="Arial" w:hAnsi="Arial" w:cs="Arial"/>
                <w:sz w:val="22"/>
                <w:szCs w:val="22"/>
              </w:rPr>
            </w:pPr>
            <w:r>
              <w:rPr>
                <w:rFonts w:ascii="Arial" w:hAnsi="Arial" w:cs="Arial"/>
                <w:sz w:val="22"/>
                <w:szCs w:val="22"/>
              </w:rPr>
              <w:t>128.7</w:t>
            </w:r>
          </w:p>
        </w:tc>
      </w:tr>
      <w:tr w:rsidR="00F734C6" w:rsidRPr="00290754" w14:paraId="22FE03A4" w14:textId="77777777" w:rsidTr="00E54F4B">
        <w:tc>
          <w:tcPr>
            <w:tcW w:w="5130" w:type="dxa"/>
          </w:tcPr>
          <w:p w14:paraId="4D457D45"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DE3B0AE" w14:textId="3E064D60" w:rsidR="00F734C6" w:rsidRPr="00290754" w:rsidRDefault="00280F16" w:rsidP="00E63937">
            <w:pPr>
              <w:jc w:val="center"/>
              <w:rPr>
                <w:rFonts w:ascii="Arial" w:hAnsi="Arial" w:cs="Arial"/>
                <w:sz w:val="22"/>
                <w:szCs w:val="22"/>
              </w:rPr>
            </w:pPr>
            <w:r>
              <w:rPr>
                <w:rFonts w:ascii="Arial" w:hAnsi="Arial" w:cs="Arial"/>
                <w:sz w:val="22"/>
                <w:szCs w:val="22"/>
              </w:rPr>
              <w:t>0.0046</w:t>
            </w:r>
          </w:p>
        </w:tc>
      </w:tr>
      <w:tr w:rsidR="00F734C6" w:rsidRPr="00290754" w14:paraId="269DE110" w14:textId="77777777" w:rsidTr="00E54F4B">
        <w:tc>
          <w:tcPr>
            <w:tcW w:w="5130" w:type="dxa"/>
          </w:tcPr>
          <w:p w14:paraId="05DE6AF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0B97A84" w14:textId="5CDEB5E4" w:rsidR="00F734C6" w:rsidRPr="00290754" w:rsidRDefault="00280F16" w:rsidP="00E63937">
            <w:pPr>
              <w:jc w:val="center"/>
              <w:rPr>
                <w:rFonts w:ascii="Arial" w:hAnsi="Arial" w:cs="Arial"/>
                <w:sz w:val="22"/>
                <w:szCs w:val="22"/>
              </w:rPr>
            </w:pPr>
            <w:r>
              <w:rPr>
                <w:rFonts w:ascii="Arial" w:hAnsi="Arial" w:cs="Arial"/>
                <w:sz w:val="22"/>
                <w:szCs w:val="22"/>
              </w:rPr>
              <w:t>1</w:t>
            </w:r>
            <w:r w:rsidR="006F7D2B">
              <w:rPr>
                <w:rFonts w:ascii="Arial" w:hAnsi="Arial" w:cs="Arial"/>
                <w:sz w:val="22"/>
                <w:szCs w:val="22"/>
              </w:rPr>
              <w:t>,</w:t>
            </w:r>
            <w:r>
              <w:rPr>
                <w:rFonts w:ascii="Arial" w:hAnsi="Arial" w:cs="Arial"/>
                <w:sz w:val="22"/>
                <w:szCs w:val="22"/>
              </w:rPr>
              <w:t>031.1</w:t>
            </w:r>
          </w:p>
        </w:tc>
      </w:tr>
      <w:tr w:rsidR="00F734C6" w:rsidRPr="00290754" w14:paraId="398443E0" w14:textId="77777777" w:rsidTr="00E54F4B">
        <w:tc>
          <w:tcPr>
            <w:tcW w:w="5130" w:type="dxa"/>
          </w:tcPr>
          <w:p w14:paraId="11CFE4C1"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6F876D98" w14:textId="0340E531" w:rsidR="00F734C6" w:rsidRPr="00290754" w:rsidRDefault="00F10693" w:rsidP="00E63937">
            <w:pPr>
              <w:jc w:val="center"/>
              <w:rPr>
                <w:rFonts w:ascii="Arial" w:hAnsi="Arial" w:cs="Arial"/>
                <w:sz w:val="22"/>
                <w:szCs w:val="22"/>
              </w:rPr>
            </w:pPr>
            <w:r>
              <w:rPr>
                <w:rFonts w:ascii="Arial" w:hAnsi="Arial" w:cs="Arial"/>
                <w:sz w:val="22"/>
                <w:szCs w:val="22"/>
              </w:rPr>
              <w:t>26.6</w:t>
            </w:r>
          </w:p>
        </w:tc>
      </w:tr>
      <w:tr w:rsidR="00F734C6" w:rsidRPr="00290754" w14:paraId="5E14F43C" w14:textId="77777777" w:rsidTr="005649A3">
        <w:tc>
          <w:tcPr>
            <w:tcW w:w="5130" w:type="dxa"/>
            <w:tcBorders>
              <w:bottom w:val="single" w:sz="4" w:space="0" w:color="auto"/>
            </w:tcBorders>
          </w:tcPr>
          <w:p w14:paraId="222CB25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single" w:sz="4" w:space="0" w:color="auto"/>
            </w:tcBorders>
          </w:tcPr>
          <w:p w14:paraId="27C22512" w14:textId="58E5508F" w:rsidR="00F734C6" w:rsidRPr="00290754" w:rsidRDefault="00280F16" w:rsidP="00E63937">
            <w:pPr>
              <w:jc w:val="center"/>
              <w:rPr>
                <w:rFonts w:ascii="Arial" w:hAnsi="Arial" w:cs="Arial"/>
                <w:sz w:val="22"/>
                <w:szCs w:val="22"/>
              </w:rPr>
            </w:pPr>
            <w:r>
              <w:rPr>
                <w:rFonts w:ascii="Arial" w:hAnsi="Arial" w:cs="Arial"/>
                <w:sz w:val="22"/>
                <w:szCs w:val="22"/>
              </w:rPr>
              <w:t>2</w:t>
            </w:r>
            <w:r w:rsidR="006F7D2B">
              <w:rPr>
                <w:rFonts w:ascii="Arial" w:hAnsi="Arial" w:cs="Arial"/>
                <w:sz w:val="22"/>
                <w:szCs w:val="22"/>
              </w:rPr>
              <w:t>,</w:t>
            </w:r>
            <w:r>
              <w:rPr>
                <w:rFonts w:ascii="Arial" w:hAnsi="Arial" w:cs="Arial"/>
                <w:sz w:val="22"/>
                <w:szCs w:val="22"/>
              </w:rPr>
              <w:t>755.</w:t>
            </w:r>
            <w:r w:rsidR="002050DE">
              <w:rPr>
                <w:rFonts w:ascii="Arial" w:hAnsi="Arial" w:cs="Arial"/>
                <w:sz w:val="22"/>
                <w:szCs w:val="22"/>
              </w:rPr>
              <w:t>8</w:t>
            </w:r>
          </w:p>
        </w:tc>
      </w:tr>
      <w:tr w:rsidR="00F734C6" w:rsidRPr="00290754" w14:paraId="631EBDC1" w14:textId="77777777" w:rsidTr="005649A3">
        <w:tc>
          <w:tcPr>
            <w:tcW w:w="5130" w:type="dxa"/>
            <w:tcBorders>
              <w:top w:val="single" w:sz="4" w:space="0" w:color="auto"/>
              <w:bottom w:val="double" w:sz="4" w:space="0" w:color="auto"/>
            </w:tcBorders>
          </w:tcPr>
          <w:p w14:paraId="64EA93B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Borders>
              <w:top w:val="single" w:sz="4" w:space="0" w:color="auto"/>
              <w:bottom w:val="double" w:sz="4" w:space="0" w:color="auto"/>
            </w:tcBorders>
          </w:tcPr>
          <w:p w14:paraId="1630A460" w14:textId="0BAA3B57" w:rsidR="00F734C6" w:rsidRPr="00290754" w:rsidRDefault="00280F16" w:rsidP="00E63937">
            <w:pPr>
              <w:jc w:val="center"/>
              <w:rPr>
                <w:rFonts w:ascii="Arial" w:hAnsi="Arial" w:cs="Arial"/>
                <w:sz w:val="22"/>
                <w:szCs w:val="22"/>
              </w:rPr>
            </w:pPr>
            <w:r>
              <w:rPr>
                <w:rFonts w:ascii="Arial" w:hAnsi="Arial" w:cs="Arial"/>
                <w:sz w:val="22"/>
                <w:szCs w:val="22"/>
              </w:rPr>
              <w:t>14.</w:t>
            </w:r>
            <w:r w:rsidR="002050DE">
              <w:rPr>
                <w:rFonts w:ascii="Arial" w:hAnsi="Arial" w:cs="Arial"/>
                <w:sz w:val="22"/>
                <w:szCs w:val="22"/>
              </w:rPr>
              <w:t>5</w:t>
            </w:r>
          </w:p>
        </w:tc>
      </w:tr>
    </w:tbl>
    <w:p w14:paraId="7FE17CBE" w14:textId="5D5BD6B0" w:rsidR="00F734C6" w:rsidRDefault="00DC73F8" w:rsidP="0071648A">
      <w:pPr>
        <w:ind w:left="270" w:hanging="180"/>
        <w:jc w:val="both"/>
        <w:rPr>
          <w:rFonts w:ascii="Arial" w:hAnsi="Arial" w:cs="Arial"/>
          <w:sz w:val="22"/>
          <w:szCs w:val="22"/>
        </w:rPr>
      </w:pPr>
      <w:r>
        <w:rPr>
          <w:rFonts w:ascii="Arial" w:hAnsi="Arial" w:cs="Arial"/>
          <w:sz w:val="22"/>
          <w:szCs w:val="22"/>
        </w:rPr>
        <w:t>*</w:t>
      </w:r>
      <w:r w:rsidR="00540FA8">
        <w:rPr>
          <w:rFonts w:ascii="Arial" w:hAnsi="Arial" w:cs="Arial"/>
          <w:sz w:val="22"/>
          <w:szCs w:val="22"/>
        </w:rPr>
        <w:t xml:space="preserve"> </w:t>
      </w:r>
      <w:r>
        <w:rPr>
          <w:rFonts w:ascii="Arial" w:hAnsi="Arial" w:cs="Arial"/>
          <w:sz w:val="22"/>
          <w:szCs w:val="22"/>
        </w:rPr>
        <w:t xml:space="preserve">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087B7319" w14:textId="72529F9B" w:rsidR="005872B1" w:rsidRDefault="005872B1">
      <w:pPr>
        <w:rPr>
          <w:rFonts w:ascii="Arial" w:hAnsi="Arial" w:cs="Arial"/>
          <w:sz w:val="22"/>
          <w:szCs w:val="22"/>
        </w:rPr>
      </w:pPr>
      <w:r>
        <w:rPr>
          <w:rFonts w:ascii="Arial" w:hAnsi="Arial" w:cs="Arial"/>
          <w:sz w:val="22"/>
          <w:szCs w:val="22"/>
        </w:rPr>
        <w:br w:type="page"/>
      </w:r>
    </w:p>
    <w:p w14:paraId="66C2024E" w14:textId="77777777" w:rsidR="00DC73F8" w:rsidRDefault="00DC73F8" w:rsidP="005D692F">
      <w:pPr>
        <w:ind w:left="180"/>
        <w:rPr>
          <w:rFonts w:ascii="Arial" w:hAnsi="Arial" w:cs="Arial"/>
          <w:sz w:val="22"/>
          <w:szCs w:val="22"/>
        </w:rPr>
      </w:pPr>
    </w:p>
    <w:p w14:paraId="334738F6" w14:textId="79EF4939"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w:t>
      </w:r>
      <w:r w:rsidR="00E54F4B">
        <w:rPr>
          <w:rFonts w:ascii="Arial" w:hAnsi="Arial" w:cs="Arial"/>
          <w:sz w:val="22"/>
          <w:szCs w:val="22"/>
        </w:rPr>
        <w:t xml:space="preserve">potential </w:t>
      </w:r>
      <w:r w:rsidRPr="00F734C6">
        <w:rPr>
          <w:rFonts w:ascii="Arial" w:hAnsi="Arial" w:cs="Arial"/>
          <w:sz w:val="22"/>
          <w:szCs w:val="22"/>
        </w:rPr>
        <w:t xml:space="preserve">Hazardous Air Pollutant </w:t>
      </w:r>
      <w:r w:rsidR="005649A3">
        <w:rPr>
          <w:rFonts w:ascii="Arial" w:hAnsi="Arial" w:cs="Arial"/>
          <w:sz w:val="22"/>
          <w:szCs w:val="22"/>
        </w:rPr>
        <w:t xml:space="preserve">(HAP) </w:t>
      </w:r>
      <w:r w:rsidRPr="00F734C6">
        <w:rPr>
          <w:rFonts w:ascii="Arial" w:hAnsi="Arial" w:cs="Arial"/>
          <w:sz w:val="22"/>
          <w:szCs w:val="22"/>
        </w:rPr>
        <w:t xml:space="preserve">emissions as calculated by </w:t>
      </w:r>
      <w:r w:rsidR="00280F16">
        <w:rPr>
          <w:rFonts w:ascii="Arial" w:hAnsi="Arial" w:cs="Arial"/>
          <w:sz w:val="22"/>
          <w:szCs w:val="22"/>
        </w:rPr>
        <w:t xml:space="preserve">the </w:t>
      </w:r>
      <w:r w:rsidR="00407E52">
        <w:rPr>
          <w:rFonts w:ascii="Arial" w:hAnsi="Arial" w:cs="Arial"/>
          <w:sz w:val="22"/>
          <w:szCs w:val="22"/>
        </w:rPr>
        <w:t>source</w:t>
      </w:r>
      <w:r w:rsidRPr="00F734C6">
        <w:rPr>
          <w:rFonts w:ascii="Arial" w:hAnsi="Arial" w:cs="Arial"/>
          <w:sz w:val="22"/>
          <w:szCs w:val="22"/>
        </w:rPr>
        <w:t>:</w:t>
      </w:r>
    </w:p>
    <w:p w14:paraId="4E60F402"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096D362F" w14:textId="77777777" w:rsidTr="00705309">
        <w:tc>
          <w:tcPr>
            <w:tcW w:w="5130" w:type="dxa"/>
            <w:shd w:val="clear" w:color="auto" w:fill="D9D9D9"/>
          </w:tcPr>
          <w:p w14:paraId="787DC4DE"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BF6782E"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705309" w:rsidRPr="00F734C6" w14:paraId="525DBCC2" w14:textId="77777777" w:rsidTr="00705309">
        <w:tc>
          <w:tcPr>
            <w:tcW w:w="5130" w:type="dxa"/>
            <w:shd w:val="clear" w:color="auto" w:fill="FFFFFF"/>
          </w:tcPr>
          <w:p w14:paraId="3DC468C4" w14:textId="79532B16" w:rsidR="00705309" w:rsidRPr="00705309" w:rsidRDefault="00705309" w:rsidP="00705309">
            <w:pPr>
              <w:rPr>
                <w:rFonts w:ascii="Arial" w:hAnsi="Arial" w:cs="Arial"/>
                <w:sz w:val="22"/>
                <w:szCs w:val="22"/>
              </w:rPr>
            </w:pPr>
            <w:r w:rsidRPr="00705309">
              <w:rPr>
                <w:rFonts w:ascii="Arial" w:hAnsi="Arial" w:cs="Arial"/>
                <w:sz w:val="22"/>
                <w:szCs w:val="22"/>
              </w:rPr>
              <w:t>Acetaldehyde</w:t>
            </w:r>
          </w:p>
        </w:tc>
        <w:tc>
          <w:tcPr>
            <w:tcW w:w="5130" w:type="dxa"/>
            <w:shd w:val="clear" w:color="auto" w:fill="FFFFFF"/>
          </w:tcPr>
          <w:p w14:paraId="32F3E9D1" w14:textId="636A5146" w:rsidR="00705309" w:rsidRPr="0071648A" w:rsidRDefault="00705309" w:rsidP="00705309">
            <w:pPr>
              <w:jc w:val="center"/>
              <w:rPr>
                <w:rFonts w:ascii="Arial" w:hAnsi="Arial" w:cs="Arial"/>
                <w:bCs/>
                <w:sz w:val="22"/>
                <w:szCs w:val="22"/>
              </w:rPr>
            </w:pPr>
            <w:r>
              <w:rPr>
                <w:rFonts w:ascii="Arial" w:hAnsi="Arial" w:cs="Arial"/>
                <w:bCs/>
                <w:sz w:val="22"/>
                <w:szCs w:val="22"/>
              </w:rPr>
              <w:t>0.4</w:t>
            </w:r>
          </w:p>
        </w:tc>
      </w:tr>
      <w:tr w:rsidR="00705309" w:rsidRPr="00F734C6" w14:paraId="0E0FC971" w14:textId="77777777" w:rsidTr="00705309">
        <w:tc>
          <w:tcPr>
            <w:tcW w:w="5130" w:type="dxa"/>
            <w:shd w:val="clear" w:color="auto" w:fill="FFFFFF"/>
          </w:tcPr>
          <w:p w14:paraId="711F4367" w14:textId="176824F4" w:rsidR="00705309" w:rsidRPr="00705309" w:rsidRDefault="00705309" w:rsidP="00705309">
            <w:pPr>
              <w:rPr>
                <w:rFonts w:ascii="Arial" w:hAnsi="Arial" w:cs="Arial"/>
                <w:sz w:val="22"/>
                <w:szCs w:val="22"/>
              </w:rPr>
            </w:pPr>
            <w:r w:rsidRPr="00705309">
              <w:rPr>
                <w:rFonts w:ascii="Arial" w:hAnsi="Arial" w:cs="Arial"/>
                <w:sz w:val="22"/>
                <w:szCs w:val="22"/>
              </w:rPr>
              <w:t>Acrolein</w:t>
            </w:r>
          </w:p>
        </w:tc>
        <w:tc>
          <w:tcPr>
            <w:tcW w:w="5130" w:type="dxa"/>
            <w:shd w:val="clear" w:color="auto" w:fill="FFFFFF"/>
          </w:tcPr>
          <w:p w14:paraId="5769B9F5" w14:textId="57B2846D" w:rsidR="00705309" w:rsidRPr="0071648A" w:rsidRDefault="00705309" w:rsidP="00705309">
            <w:pPr>
              <w:jc w:val="center"/>
              <w:rPr>
                <w:rFonts w:ascii="Arial" w:hAnsi="Arial" w:cs="Arial"/>
                <w:bCs/>
                <w:sz w:val="22"/>
                <w:szCs w:val="22"/>
              </w:rPr>
            </w:pPr>
            <w:r>
              <w:rPr>
                <w:rFonts w:ascii="Arial" w:hAnsi="Arial" w:cs="Arial"/>
                <w:bCs/>
                <w:sz w:val="22"/>
                <w:szCs w:val="22"/>
              </w:rPr>
              <w:t>0.05</w:t>
            </w:r>
          </w:p>
        </w:tc>
      </w:tr>
      <w:tr w:rsidR="00705309" w:rsidRPr="00F734C6" w14:paraId="3E63E28D" w14:textId="77777777" w:rsidTr="00705309">
        <w:tc>
          <w:tcPr>
            <w:tcW w:w="5130" w:type="dxa"/>
            <w:shd w:val="clear" w:color="auto" w:fill="FFFFFF"/>
          </w:tcPr>
          <w:p w14:paraId="0EAFBAF0" w14:textId="6D7550E7" w:rsidR="00705309" w:rsidRPr="00705309" w:rsidRDefault="00705309" w:rsidP="00705309">
            <w:pPr>
              <w:rPr>
                <w:rFonts w:ascii="Arial" w:hAnsi="Arial" w:cs="Arial"/>
                <w:sz w:val="22"/>
                <w:szCs w:val="22"/>
              </w:rPr>
            </w:pPr>
            <w:r w:rsidRPr="00705309">
              <w:rPr>
                <w:rFonts w:ascii="Arial" w:hAnsi="Arial" w:cs="Arial"/>
                <w:sz w:val="22"/>
                <w:szCs w:val="22"/>
              </w:rPr>
              <w:t>Benzene</w:t>
            </w:r>
          </w:p>
        </w:tc>
        <w:tc>
          <w:tcPr>
            <w:tcW w:w="5130" w:type="dxa"/>
            <w:shd w:val="clear" w:color="auto" w:fill="FFFFFF"/>
          </w:tcPr>
          <w:p w14:paraId="06A33639" w14:textId="17454E4F" w:rsidR="00705309" w:rsidRPr="0071648A" w:rsidRDefault="00705309" w:rsidP="00705309">
            <w:pPr>
              <w:jc w:val="center"/>
              <w:rPr>
                <w:rFonts w:ascii="Arial" w:hAnsi="Arial" w:cs="Arial"/>
                <w:bCs/>
                <w:sz w:val="22"/>
                <w:szCs w:val="22"/>
              </w:rPr>
            </w:pPr>
            <w:r>
              <w:rPr>
                <w:rFonts w:ascii="Arial" w:hAnsi="Arial" w:cs="Arial"/>
                <w:bCs/>
                <w:sz w:val="22"/>
                <w:szCs w:val="22"/>
              </w:rPr>
              <w:t>0.04</w:t>
            </w:r>
          </w:p>
        </w:tc>
      </w:tr>
      <w:tr w:rsidR="00705309" w:rsidRPr="00F734C6" w14:paraId="5938E1C1" w14:textId="77777777" w:rsidTr="00705309">
        <w:tc>
          <w:tcPr>
            <w:tcW w:w="5130" w:type="dxa"/>
            <w:shd w:val="clear" w:color="auto" w:fill="FFFFFF"/>
          </w:tcPr>
          <w:p w14:paraId="18F71DC2" w14:textId="2BBD12A2" w:rsidR="00705309" w:rsidRPr="00705309" w:rsidRDefault="00705309" w:rsidP="00705309">
            <w:pPr>
              <w:rPr>
                <w:rFonts w:ascii="Arial" w:hAnsi="Arial" w:cs="Arial"/>
                <w:sz w:val="22"/>
                <w:szCs w:val="22"/>
              </w:rPr>
            </w:pPr>
            <w:r w:rsidRPr="00705309">
              <w:rPr>
                <w:rFonts w:ascii="Arial" w:hAnsi="Arial" w:cs="Arial"/>
                <w:sz w:val="22"/>
                <w:szCs w:val="22"/>
              </w:rPr>
              <w:t>1,3 - Butadiene</w:t>
            </w:r>
          </w:p>
        </w:tc>
        <w:tc>
          <w:tcPr>
            <w:tcW w:w="5130" w:type="dxa"/>
            <w:shd w:val="clear" w:color="auto" w:fill="FFFFFF"/>
          </w:tcPr>
          <w:p w14:paraId="5B3D497B" w14:textId="5544311C" w:rsidR="00705309" w:rsidRPr="0071648A" w:rsidRDefault="00705309" w:rsidP="00705309">
            <w:pPr>
              <w:jc w:val="center"/>
              <w:rPr>
                <w:rFonts w:ascii="Arial" w:hAnsi="Arial" w:cs="Arial"/>
                <w:bCs/>
                <w:sz w:val="22"/>
                <w:szCs w:val="22"/>
              </w:rPr>
            </w:pPr>
            <w:r>
              <w:rPr>
                <w:rFonts w:ascii="Arial" w:hAnsi="Arial" w:cs="Arial"/>
                <w:bCs/>
                <w:sz w:val="22"/>
                <w:szCs w:val="22"/>
              </w:rPr>
              <w:t>0.1</w:t>
            </w:r>
          </w:p>
        </w:tc>
      </w:tr>
      <w:tr w:rsidR="00705309" w:rsidRPr="00F734C6" w14:paraId="1CC8860B" w14:textId="77777777" w:rsidTr="00705309">
        <w:tc>
          <w:tcPr>
            <w:tcW w:w="5130" w:type="dxa"/>
            <w:tcBorders>
              <w:bottom w:val="single" w:sz="6" w:space="0" w:color="auto"/>
            </w:tcBorders>
            <w:shd w:val="clear" w:color="auto" w:fill="FFFFFF"/>
          </w:tcPr>
          <w:p w14:paraId="76397C6E" w14:textId="569F9448" w:rsidR="00705309" w:rsidRPr="00705309" w:rsidRDefault="00705309" w:rsidP="00705309">
            <w:pPr>
              <w:rPr>
                <w:rFonts w:ascii="Arial" w:hAnsi="Arial" w:cs="Arial"/>
                <w:sz w:val="22"/>
                <w:szCs w:val="22"/>
              </w:rPr>
            </w:pPr>
            <w:r w:rsidRPr="00705309">
              <w:rPr>
                <w:rFonts w:ascii="Arial" w:hAnsi="Arial" w:cs="Arial"/>
                <w:sz w:val="22"/>
                <w:szCs w:val="22"/>
              </w:rPr>
              <w:t>Formaldehyde</w:t>
            </w:r>
          </w:p>
        </w:tc>
        <w:tc>
          <w:tcPr>
            <w:tcW w:w="5130" w:type="dxa"/>
            <w:tcBorders>
              <w:bottom w:val="single" w:sz="6" w:space="0" w:color="auto"/>
            </w:tcBorders>
            <w:shd w:val="clear" w:color="auto" w:fill="FFFFFF"/>
          </w:tcPr>
          <w:p w14:paraId="16678791" w14:textId="2CE40CA4" w:rsidR="00705309" w:rsidRPr="0071648A" w:rsidRDefault="00705309" w:rsidP="00705309">
            <w:pPr>
              <w:jc w:val="center"/>
              <w:rPr>
                <w:rFonts w:ascii="Arial" w:hAnsi="Arial" w:cs="Arial"/>
                <w:bCs/>
                <w:sz w:val="22"/>
                <w:szCs w:val="22"/>
              </w:rPr>
            </w:pPr>
            <w:r>
              <w:rPr>
                <w:rFonts w:ascii="Arial" w:hAnsi="Arial" w:cs="Arial"/>
                <w:bCs/>
                <w:sz w:val="22"/>
                <w:szCs w:val="22"/>
              </w:rPr>
              <w:t>3.5</w:t>
            </w:r>
          </w:p>
        </w:tc>
      </w:tr>
      <w:tr w:rsidR="00705309" w:rsidRPr="00F734C6" w14:paraId="09AA5627" w14:textId="77777777" w:rsidTr="00705309">
        <w:tc>
          <w:tcPr>
            <w:tcW w:w="5130" w:type="dxa"/>
            <w:tcBorders>
              <w:bottom w:val="single" w:sz="6" w:space="0" w:color="auto"/>
            </w:tcBorders>
            <w:shd w:val="clear" w:color="auto" w:fill="FFFFFF"/>
          </w:tcPr>
          <w:p w14:paraId="0B4212A3" w14:textId="639F54BF" w:rsidR="00705309" w:rsidRPr="00705309" w:rsidRDefault="00705309" w:rsidP="00705309">
            <w:pPr>
              <w:rPr>
                <w:rFonts w:ascii="Arial" w:hAnsi="Arial" w:cs="Arial"/>
                <w:sz w:val="22"/>
                <w:szCs w:val="22"/>
              </w:rPr>
            </w:pPr>
            <w:r w:rsidRPr="00705309">
              <w:rPr>
                <w:rFonts w:ascii="Arial" w:hAnsi="Arial" w:cs="Arial"/>
                <w:sz w:val="22"/>
                <w:szCs w:val="22"/>
              </w:rPr>
              <w:t>Mercury</w:t>
            </w:r>
          </w:p>
        </w:tc>
        <w:tc>
          <w:tcPr>
            <w:tcW w:w="5130" w:type="dxa"/>
            <w:tcBorders>
              <w:bottom w:val="single" w:sz="6" w:space="0" w:color="auto"/>
            </w:tcBorders>
            <w:shd w:val="clear" w:color="auto" w:fill="FFFFFF"/>
          </w:tcPr>
          <w:p w14:paraId="00D1BF73" w14:textId="5362C819" w:rsidR="00705309" w:rsidRDefault="00705309" w:rsidP="00705309">
            <w:pPr>
              <w:jc w:val="center"/>
              <w:rPr>
                <w:rFonts w:ascii="Arial" w:hAnsi="Arial" w:cs="Arial"/>
                <w:bCs/>
                <w:sz w:val="22"/>
                <w:szCs w:val="22"/>
              </w:rPr>
            </w:pPr>
            <w:r>
              <w:rPr>
                <w:rFonts w:ascii="Arial" w:hAnsi="Arial" w:cs="Arial"/>
                <w:bCs/>
                <w:sz w:val="22"/>
                <w:szCs w:val="22"/>
              </w:rPr>
              <w:t>0.0005</w:t>
            </w:r>
          </w:p>
        </w:tc>
      </w:tr>
      <w:tr w:rsidR="00705309" w:rsidRPr="00F734C6" w14:paraId="1B90259A" w14:textId="77777777" w:rsidTr="00705309">
        <w:tc>
          <w:tcPr>
            <w:tcW w:w="5130" w:type="dxa"/>
            <w:tcBorders>
              <w:bottom w:val="single" w:sz="6" w:space="0" w:color="auto"/>
            </w:tcBorders>
            <w:shd w:val="clear" w:color="auto" w:fill="FFFFFF"/>
          </w:tcPr>
          <w:p w14:paraId="66B7D28F" w14:textId="21CE3652" w:rsidR="00705309" w:rsidRPr="00705309" w:rsidRDefault="00705309" w:rsidP="00705309">
            <w:pPr>
              <w:rPr>
                <w:rFonts w:ascii="Arial" w:hAnsi="Arial" w:cs="Arial"/>
                <w:sz w:val="22"/>
                <w:szCs w:val="22"/>
              </w:rPr>
            </w:pPr>
            <w:r w:rsidRPr="00705309">
              <w:rPr>
                <w:rFonts w:ascii="Arial" w:hAnsi="Arial" w:cs="Arial"/>
                <w:sz w:val="22"/>
                <w:szCs w:val="22"/>
              </w:rPr>
              <w:t>Naphthalene</w:t>
            </w:r>
          </w:p>
        </w:tc>
        <w:tc>
          <w:tcPr>
            <w:tcW w:w="5130" w:type="dxa"/>
            <w:tcBorders>
              <w:bottom w:val="single" w:sz="6" w:space="0" w:color="auto"/>
            </w:tcBorders>
            <w:shd w:val="clear" w:color="auto" w:fill="FFFFFF"/>
          </w:tcPr>
          <w:p w14:paraId="3515ACBA" w14:textId="20335FB1" w:rsidR="00705309" w:rsidRDefault="00705309" w:rsidP="00705309">
            <w:pPr>
              <w:jc w:val="center"/>
              <w:rPr>
                <w:rFonts w:ascii="Arial" w:hAnsi="Arial" w:cs="Arial"/>
                <w:bCs/>
                <w:sz w:val="22"/>
                <w:szCs w:val="22"/>
              </w:rPr>
            </w:pPr>
            <w:r>
              <w:rPr>
                <w:rFonts w:ascii="Arial" w:hAnsi="Arial" w:cs="Arial"/>
                <w:bCs/>
                <w:sz w:val="22"/>
                <w:szCs w:val="22"/>
              </w:rPr>
              <w:t>0.014</w:t>
            </w:r>
          </w:p>
        </w:tc>
      </w:tr>
      <w:tr w:rsidR="00705309" w:rsidRPr="00F734C6" w14:paraId="435D33DE" w14:textId="77777777" w:rsidTr="00705309">
        <w:tc>
          <w:tcPr>
            <w:tcW w:w="5130" w:type="dxa"/>
            <w:tcBorders>
              <w:bottom w:val="single" w:sz="6" w:space="0" w:color="auto"/>
            </w:tcBorders>
            <w:shd w:val="clear" w:color="auto" w:fill="FFFFFF"/>
          </w:tcPr>
          <w:p w14:paraId="03FF4A1C" w14:textId="7F06A9F2" w:rsidR="00705309" w:rsidRPr="00705309" w:rsidRDefault="00705309" w:rsidP="00705309">
            <w:pPr>
              <w:rPr>
                <w:rFonts w:ascii="Arial" w:hAnsi="Arial" w:cs="Arial"/>
                <w:sz w:val="22"/>
                <w:szCs w:val="22"/>
              </w:rPr>
            </w:pPr>
            <w:r w:rsidRPr="00705309">
              <w:rPr>
                <w:rFonts w:ascii="Arial" w:hAnsi="Arial" w:cs="Arial"/>
                <w:sz w:val="22"/>
                <w:szCs w:val="22"/>
              </w:rPr>
              <w:t>Phenanthrene</w:t>
            </w:r>
          </w:p>
        </w:tc>
        <w:tc>
          <w:tcPr>
            <w:tcW w:w="5130" w:type="dxa"/>
            <w:tcBorders>
              <w:bottom w:val="single" w:sz="6" w:space="0" w:color="auto"/>
            </w:tcBorders>
            <w:shd w:val="clear" w:color="auto" w:fill="FFFFFF"/>
          </w:tcPr>
          <w:p w14:paraId="73CABA62" w14:textId="3684492A" w:rsidR="00705309" w:rsidRDefault="009F1A26" w:rsidP="00705309">
            <w:pPr>
              <w:jc w:val="center"/>
              <w:rPr>
                <w:rFonts w:ascii="Arial" w:hAnsi="Arial" w:cs="Arial"/>
                <w:bCs/>
                <w:sz w:val="22"/>
                <w:szCs w:val="22"/>
              </w:rPr>
            </w:pPr>
            <w:r>
              <w:rPr>
                <w:rFonts w:ascii="Arial" w:hAnsi="Arial" w:cs="Arial"/>
                <w:bCs/>
                <w:sz w:val="22"/>
                <w:szCs w:val="22"/>
              </w:rPr>
              <w:t>0.0003</w:t>
            </w:r>
          </w:p>
        </w:tc>
      </w:tr>
      <w:tr w:rsidR="00705309" w:rsidRPr="00F734C6" w14:paraId="700698CC" w14:textId="77777777" w:rsidTr="00705309">
        <w:tc>
          <w:tcPr>
            <w:tcW w:w="5130" w:type="dxa"/>
            <w:tcBorders>
              <w:bottom w:val="single" w:sz="6" w:space="0" w:color="auto"/>
            </w:tcBorders>
            <w:shd w:val="clear" w:color="auto" w:fill="FFFFFF"/>
          </w:tcPr>
          <w:p w14:paraId="699BA5A3" w14:textId="3DB2B807" w:rsidR="00705309" w:rsidRPr="00705309" w:rsidRDefault="00705309" w:rsidP="00705309">
            <w:pPr>
              <w:rPr>
                <w:rFonts w:ascii="Arial" w:hAnsi="Arial" w:cs="Arial"/>
                <w:sz w:val="22"/>
                <w:szCs w:val="22"/>
              </w:rPr>
            </w:pPr>
            <w:r w:rsidRPr="00705309">
              <w:rPr>
                <w:rFonts w:ascii="Arial" w:hAnsi="Arial" w:cs="Arial"/>
                <w:sz w:val="22"/>
                <w:szCs w:val="22"/>
              </w:rPr>
              <w:t>Toluene</w:t>
            </w:r>
          </w:p>
        </w:tc>
        <w:tc>
          <w:tcPr>
            <w:tcW w:w="5130" w:type="dxa"/>
            <w:tcBorders>
              <w:bottom w:val="single" w:sz="6" w:space="0" w:color="auto"/>
            </w:tcBorders>
            <w:shd w:val="clear" w:color="auto" w:fill="FFFFFF"/>
          </w:tcPr>
          <w:p w14:paraId="132E3DD4" w14:textId="7BA9ADC7" w:rsidR="00705309" w:rsidRDefault="009F1A26" w:rsidP="00705309">
            <w:pPr>
              <w:jc w:val="center"/>
              <w:rPr>
                <w:rFonts w:ascii="Arial" w:hAnsi="Arial" w:cs="Arial"/>
                <w:bCs/>
                <w:sz w:val="22"/>
                <w:szCs w:val="22"/>
              </w:rPr>
            </w:pPr>
            <w:r>
              <w:rPr>
                <w:rFonts w:ascii="Arial" w:hAnsi="Arial" w:cs="Arial"/>
                <w:bCs/>
                <w:sz w:val="22"/>
                <w:szCs w:val="22"/>
              </w:rPr>
              <w:t>1.2</w:t>
            </w:r>
          </w:p>
        </w:tc>
      </w:tr>
      <w:tr w:rsidR="00705309" w:rsidRPr="00F734C6" w14:paraId="38C43B48" w14:textId="77777777" w:rsidTr="00705309">
        <w:tc>
          <w:tcPr>
            <w:tcW w:w="5130" w:type="dxa"/>
            <w:tcBorders>
              <w:bottom w:val="single" w:sz="6" w:space="0" w:color="auto"/>
            </w:tcBorders>
            <w:shd w:val="clear" w:color="auto" w:fill="FFFFFF"/>
          </w:tcPr>
          <w:p w14:paraId="4820BF72" w14:textId="7BDAFF60" w:rsidR="00705309" w:rsidRPr="00705309" w:rsidRDefault="00705309" w:rsidP="00705309">
            <w:pPr>
              <w:rPr>
                <w:rFonts w:ascii="Arial" w:hAnsi="Arial" w:cs="Arial"/>
                <w:sz w:val="22"/>
                <w:szCs w:val="22"/>
              </w:rPr>
            </w:pPr>
            <w:r w:rsidRPr="00705309">
              <w:rPr>
                <w:rFonts w:ascii="Arial" w:hAnsi="Arial" w:cs="Arial"/>
                <w:sz w:val="22"/>
                <w:szCs w:val="22"/>
              </w:rPr>
              <w:t>Xylenes</w:t>
            </w:r>
          </w:p>
        </w:tc>
        <w:tc>
          <w:tcPr>
            <w:tcW w:w="5130" w:type="dxa"/>
            <w:tcBorders>
              <w:bottom w:val="single" w:sz="6" w:space="0" w:color="auto"/>
            </w:tcBorders>
            <w:shd w:val="clear" w:color="auto" w:fill="FFFFFF"/>
          </w:tcPr>
          <w:p w14:paraId="2B5D63A3" w14:textId="3305F8B0" w:rsidR="00705309" w:rsidRDefault="009F1A26" w:rsidP="00705309">
            <w:pPr>
              <w:jc w:val="center"/>
              <w:rPr>
                <w:rFonts w:ascii="Arial" w:hAnsi="Arial" w:cs="Arial"/>
                <w:bCs/>
                <w:sz w:val="22"/>
                <w:szCs w:val="22"/>
              </w:rPr>
            </w:pPr>
            <w:r>
              <w:rPr>
                <w:rFonts w:ascii="Arial" w:hAnsi="Arial" w:cs="Arial"/>
                <w:bCs/>
                <w:sz w:val="22"/>
                <w:szCs w:val="22"/>
              </w:rPr>
              <w:t>1.5</w:t>
            </w:r>
          </w:p>
        </w:tc>
      </w:tr>
      <w:tr w:rsidR="00F734C6" w:rsidRPr="00F734C6" w14:paraId="6B28F43C" w14:textId="77777777" w:rsidTr="00705309">
        <w:tc>
          <w:tcPr>
            <w:tcW w:w="5130" w:type="dxa"/>
            <w:tcBorders>
              <w:top w:val="single" w:sz="6" w:space="0" w:color="auto"/>
              <w:bottom w:val="double" w:sz="4" w:space="0" w:color="auto"/>
            </w:tcBorders>
            <w:shd w:val="clear" w:color="auto" w:fill="FFFFFF"/>
          </w:tcPr>
          <w:p w14:paraId="53CB0898"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F159CB1" w14:textId="13DCA610" w:rsidR="00F734C6" w:rsidRPr="00F734C6" w:rsidRDefault="00705309" w:rsidP="00E63937">
            <w:pPr>
              <w:jc w:val="center"/>
              <w:rPr>
                <w:rFonts w:ascii="Arial" w:hAnsi="Arial" w:cs="Arial"/>
                <w:b/>
                <w:sz w:val="22"/>
                <w:szCs w:val="22"/>
              </w:rPr>
            </w:pPr>
            <w:r>
              <w:rPr>
                <w:rFonts w:ascii="Arial" w:hAnsi="Arial" w:cs="Arial"/>
                <w:b/>
                <w:sz w:val="22"/>
                <w:szCs w:val="22"/>
              </w:rPr>
              <w:t>7.0</w:t>
            </w:r>
          </w:p>
        </w:tc>
      </w:tr>
    </w:tbl>
    <w:p w14:paraId="1D2E9C02"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A4580A5" w14:textId="77777777" w:rsidR="002050DE" w:rsidRDefault="002050DE" w:rsidP="0054408B">
      <w:pPr>
        <w:spacing w:before="60"/>
        <w:jc w:val="both"/>
        <w:rPr>
          <w:rFonts w:ascii="Arial" w:hAnsi="Arial" w:cs="Arial"/>
          <w:sz w:val="22"/>
          <w:szCs w:val="22"/>
        </w:rPr>
      </w:pPr>
    </w:p>
    <w:p w14:paraId="679D936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32BDDDC" w14:textId="77777777" w:rsidR="00940B7D" w:rsidRPr="00290754" w:rsidRDefault="00940B7D">
      <w:pPr>
        <w:rPr>
          <w:rFonts w:ascii="Arial" w:hAnsi="Arial" w:cs="Arial"/>
          <w:sz w:val="22"/>
          <w:szCs w:val="22"/>
        </w:rPr>
      </w:pPr>
    </w:p>
    <w:p w14:paraId="64EB10CB" w14:textId="77777777" w:rsidR="00AF4326" w:rsidRPr="00290754" w:rsidRDefault="00AF4326">
      <w:pPr>
        <w:rPr>
          <w:rFonts w:ascii="Arial" w:hAnsi="Arial" w:cs="Arial"/>
          <w:b/>
          <w:sz w:val="22"/>
          <w:szCs w:val="22"/>
          <w:u w:val="single"/>
        </w:rPr>
      </w:pPr>
      <w:bookmarkStart w:id="25" w:name="_Toc480946819"/>
      <w:bookmarkStart w:id="26" w:name="_Toc482691114"/>
      <w:r w:rsidRPr="00290754">
        <w:rPr>
          <w:rFonts w:ascii="Arial" w:hAnsi="Arial" w:cs="Arial"/>
          <w:b/>
          <w:sz w:val="22"/>
          <w:szCs w:val="22"/>
          <w:u w:val="single"/>
        </w:rPr>
        <w:t>Regulatory Analysis</w:t>
      </w:r>
      <w:bookmarkEnd w:id="25"/>
      <w:bookmarkEnd w:id="26"/>
    </w:p>
    <w:p w14:paraId="28F02DB7" w14:textId="77777777" w:rsidR="00AF4326" w:rsidRPr="005A6987" w:rsidRDefault="00AF4326" w:rsidP="00167B85">
      <w:pPr>
        <w:jc w:val="both"/>
        <w:rPr>
          <w:rFonts w:ascii="Arial" w:hAnsi="Arial" w:cs="Arial"/>
          <w:sz w:val="22"/>
          <w:szCs w:val="22"/>
        </w:rPr>
      </w:pPr>
    </w:p>
    <w:p w14:paraId="21168386"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7C06E70" w14:textId="77777777" w:rsidR="000F73C3" w:rsidRDefault="000F73C3" w:rsidP="000F73C3">
      <w:pPr>
        <w:jc w:val="both"/>
        <w:outlineLvl w:val="0"/>
        <w:rPr>
          <w:rFonts w:ascii="Arial" w:hAnsi="Arial" w:cs="Arial"/>
          <w:sz w:val="22"/>
          <w:szCs w:val="22"/>
        </w:rPr>
      </w:pPr>
    </w:p>
    <w:p w14:paraId="09142D21" w14:textId="16CFF53A"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C22EEE">
        <w:rPr>
          <w:rFonts w:ascii="Arial" w:hAnsi="Arial" w:cs="Arial"/>
          <w:sz w:val="22"/>
          <w:szCs w:val="22"/>
        </w:rPr>
        <w:t>Eaton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614007C" w14:textId="77777777" w:rsidR="005768C3" w:rsidRPr="00610D52" w:rsidRDefault="005768C3" w:rsidP="000F73C3">
      <w:pPr>
        <w:jc w:val="both"/>
        <w:rPr>
          <w:rFonts w:ascii="Arial" w:hAnsi="Arial" w:cs="Arial"/>
          <w:sz w:val="22"/>
          <w:szCs w:val="22"/>
        </w:rPr>
      </w:pPr>
    </w:p>
    <w:p w14:paraId="7BF731E0" w14:textId="312823E4" w:rsidR="000F73C3" w:rsidRDefault="000F73C3" w:rsidP="009F1A26">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9F1A26">
        <w:rPr>
          <w:rFonts w:ascii="Arial" w:hAnsi="Arial" w:cs="Arial"/>
          <w:sz w:val="22"/>
          <w:szCs w:val="22"/>
        </w:rPr>
        <w:t xml:space="preserve"> </w:t>
      </w:r>
      <w:r w:rsidRPr="00167B85">
        <w:rPr>
          <w:rFonts w:ascii="Arial" w:hAnsi="Arial" w:cs="Arial"/>
          <w:sz w:val="22"/>
          <w:szCs w:val="22"/>
        </w:rPr>
        <w:t xml:space="preserve">the potential to emit </w:t>
      </w:r>
      <w:bookmarkStart w:id="27" w:name="Pollutant_dropdown2"/>
      <w:r w:rsidR="00F734C6">
        <w:rPr>
          <w:rFonts w:ascii="Arial" w:hAnsi="Arial" w:cs="Arial"/>
          <w:sz w:val="22"/>
          <w:szCs w:val="22"/>
        </w:rPr>
        <w:t xml:space="preserve">of </w:t>
      </w:r>
      <w:bookmarkEnd w:id="27"/>
      <w:r w:rsidR="00C22EEE" w:rsidRPr="00C22EEE">
        <w:rPr>
          <w:rFonts w:ascii="Arial" w:hAnsi="Arial" w:cs="Arial"/>
          <w:sz w:val="22"/>
          <w:szCs w:val="22"/>
          <w:lang w:val="en"/>
        </w:rPr>
        <w:t xml:space="preserve">carbon monoxide (CO) and nitrogen oxides (NOx)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55414A58" w14:textId="77777777" w:rsidR="00CB43FA" w:rsidRDefault="00CB43FA" w:rsidP="000F73C3">
      <w:pPr>
        <w:jc w:val="both"/>
        <w:rPr>
          <w:rFonts w:ascii="Arial" w:hAnsi="Arial" w:cs="Arial"/>
          <w:sz w:val="22"/>
          <w:szCs w:val="22"/>
        </w:rPr>
      </w:pPr>
    </w:p>
    <w:p w14:paraId="2DD722FB" w14:textId="77777777" w:rsidR="009F1A26" w:rsidRDefault="009F1A26" w:rsidP="009F1A26">
      <w:pPr>
        <w:jc w:val="both"/>
        <w:rPr>
          <w:rFonts w:ascii="Arial" w:hAnsi="Arial" w:cs="Arial"/>
          <w:sz w:val="22"/>
          <w:szCs w:val="22"/>
        </w:rPr>
      </w:pPr>
      <w:r>
        <w:rPr>
          <w:rFonts w:ascii="Arial" w:hAnsi="Arial" w:cs="Arial"/>
          <w:sz w:val="22"/>
          <w:szCs w:val="22"/>
        </w:rPr>
        <w:t xml:space="preserve">The stationary source is an area source of HAP emissions because </w:t>
      </w:r>
      <w:r w:rsidRPr="00762A17">
        <w:rPr>
          <w:rFonts w:ascii="Arial" w:hAnsi="Arial" w:cs="Arial"/>
          <w:sz w:val="22"/>
          <w:szCs w:val="22"/>
        </w:rPr>
        <w:t>the potential to emit of any single HAP regulated by Section 112</w:t>
      </w:r>
      <w:r>
        <w:rPr>
          <w:rFonts w:ascii="Arial" w:hAnsi="Arial" w:cs="Arial"/>
          <w:sz w:val="22"/>
          <w:szCs w:val="22"/>
        </w:rPr>
        <w:t xml:space="preserve"> of </w:t>
      </w:r>
      <w:r w:rsidRPr="00762A17">
        <w:rPr>
          <w:rFonts w:ascii="Arial" w:hAnsi="Arial" w:cs="Arial"/>
          <w:sz w:val="22"/>
          <w:szCs w:val="22"/>
        </w:rPr>
        <w:t>the federal Clean Air Act is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are less than 25 tons per year.</w:t>
      </w:r>
    </w:p>
    <w:p w14:paraId="3165B72C" w14:textId="77777777" w:rsidR="009F1A26" w:rsidRPr="00337750" w:rsidRDefault="009F1A26" w:rsidP="009F1A26">
      <w:pPr>
        <w:jc w:val="both"/>
        <w:rPr>
          <w:rFonts w:ascii="Arial" w:hAnsi="Arial" w:cs="Arial"/>
          <w:sz w:val="22"/>
          <w:szCs w:val="22"/>
        </w:rPr>
      </w:pPr>
    </w:p>
    <w:p w14:paraId="2630F179" w14:textId="57AAD6B0" w:rsidR="009F1A26" w:rsidRDefault="009F1A26" w:rsidP="009F1A26">
      <w:pPr>
        <w:jc w:val="both"/>
        <w:rPr>
          <w:rFonts w:ascii="Arial" w:hAnsi="Arial" w:cs="Arial"/>
          <w:sz w:val="22"/>
          <w:szCs w:val="22"/>
        </w:rPr>
      </w:pPr>
      <w:r w:rsidRPr="00C763F3">
        <w:rPr>
          <w:rFonts w:ascii="Arial" w:hAnsi="Arial" w:cs="Arial"/>
          <w:sz w:val="22"/>
          <w:szCs w:val="22"/>
        </w:rPr>
        <w:t>The owner/operator of</w:t>
      </w:r>
      <w:r>
        <w:rPr>
          <w:rFonts w:ascii="Arial" w:hAnsi="Arial" w:cs="Arial"/>
          <w:sz w:val="22"/>
          <w:szCs w:val="22"/>
        </w:rPr>
        <w:t xml:space="preserve"> </w:t>
      </w:r>
      <w:r w:rsidRPr="004240B4">
        <w:rPr>
          <w:rFonts w:ascii="Arial" w:hAnsi="Arial" w:cs="Arial"/>
          <w:sz w:val="22"/>
          <w:szCs w:val="22"/>
        </w:rPr>
        <w:t xml:space="preserve">Lansing Board of Water and Light - </w:t>
      </w:r>
      <w:r w:rsidRPr="004240B4">
        <w:rPr>
          <w:rFonts w:ascii="Arial" w:hAnsi="Arial" w:cs="Arial"/>
          <w:sz w:val="22"/>
          <w:szCs w:val="22"/>
          <w:lang w:val="en"/>
        </w:rPr>
        <w:t xml:space="preserve">Delta Energy Park (DEP) </w:t>
      </w:r>
      <w:r w:rsidRPr="00C75D4F">
        <w:rPr>
          <w:rFonts w:ascii="Arial" w:hAnsi="Arial" w:cs="Arial"/>
          <w:sz w:val="22"/>
          <w:szCs w:val="22"/>
        </w:rPr>
        <w:t xml:space="preserve">has requested removal of the provisions of </w:t>
      </w:r>
      <w:r w:rsidRPr="00793CBC">
        <w:rPr>
          <w:rFonts w:ascii="Arial" w:hAnsi="Arial" w:cs="Arial"/>
          <w:sz w:val="22"/>
          <w:szCs w:val="22"/>
        </w:rPr>
        <w:t>the</w:t>
      </w:r>
      <w:r w:rsidRPr="00290754">
        <w:rPr>
          <w:rFonts w:ascii="Arial" w:hAnsi="Arial" w:cs="Arial"/>
          <w:sz w:val="22"/>
          <w:szCs w:val="22"/>
        </w:rPr>
        <w:t xml:space="preserve"> </w:t>
      </w:r>
      <w:r w:rsidRPr="00CB0D4C">
        <w:rPr>
          <w:rFonts w:ascii="Arial" w:hAnsi="Arial" w:cs="Arial"/>
          <w:sz w:val="22"/>
          <w:szCs w:val="22"/>
        </w:rPr>
        <w:t xml:space="preserve">National Emission Standard for Hazardous Air Pollutants </w:t>
      </w:r>
      <w:r>
        <w:rPr>
          <w:rFonts w:ascii="Arial" w:hAnsi="Arial" w:cs="Arial"/>
          <w:sz w:val="22"/>
          <w:szCs w:val="22"/>
        </w:rPr>
        <w:t xml:space="preserve">for </w:t>
      </w:r>
      <w:r w:rsidRPr="004B5A50">
        <w:rPr>
          <w:rFonts w:ascii="Arial" w:hAnsi="Arial" w:cs="Arial"/>
          <w:bCs/>
          <w:sz w:val="22"/>
          <w:szCs w:val="22"/>
        </w:rPr>
        <w:t>Major Sources: Industrial, Commercial, and Institutional Boilers 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w:t>
      </w:r>
      <w:r>
        <w:rPr>
          <w:rFonts w:ascii="Arial" w:hAnsi="Arial" w:cs="Arial"/>
          <w:sz w:val="22"/>
          <w:szCs w:val="22"/>
        </w:rPr>
        <w:t xml:space="preserve"> DDDDD with this ROP renewal</w:t>
      </w:r>
      <w:r w:rsidRPr="00290754">
        <w:rPr>
          <w:rFonts w:ascii="Arial" w:hAnsi="Arial" w:cs="Arial"/>
          <w:sz w:val="22"/>
          <w:szCs w:val="22"/>
        </w:rPr>
        <w:t>.</w:t>
      </w:r>
      <w:r>
        <w:rPr>
          <w:rFonts w:ascii="Arial" w:hAnsi="Arial" w:cs="Arial"/>
          <w:sz w:val="22"/>
          <w:szCs w:val="22"/>
        </w:rPr>
        <w:t xml:space="preserve">  The stationary source is now an area source of </w:t>
      </w:r>
      <w:r w:rsidRPr="00D47778">
        <w:rPr>
          <w:rFonts w:ascii="Arial" w:hAnsi="Arial" w:cs="Arial"/>
          <w:sz w:val="22"/>
          <w:szCs w:val="22"/>
          <w:lang w:val="en"/>
        </w:rPr>
        <w:t>HAPs</w:t>
      </w:r>
      <w:r>
        <w:rPr>
          <w:rFonts w:ascii="Arial" w:hAnsi="Arial" w:cs="Arial"/>
          <w:sz w:val="22"/>
          <w:szCs w:val="22"/>
          <w:lang w:val="en"/>
        </w:rPr>
        <w:t xml:space="preserve"> due to the retirement of Erickson Station, and not subject to regulations for major sources of HAPs</w:t>
      </w:r>
      <w:r>
        <w:rPr>
          <w:rFonts w:ascii="Arial" w:hAnsi="Arial" w:cs="Arial"/>
          <w:sz w:val="22"/>
          <w:szCs w:val="22"/>
        </w:rPr>
        <w:t xml:space="preserve">.  </w:t>
      </w:r>
    </w:p>
    <w:p w14:paraId="26B5F726" w14:textId="77777777" w:rsidR="009F1A26" w:rsidRPr="008A0FF1" w:rsidRDefault="009F1A26" w:rsidP="000F73C3">
      <w:pPr>
        <w:jc w:val="both"/>
        <w:rPr>
          <w:rFonts w:ascii="Arial" w:hAnsi="Arial" w:cs="Arial"/>
          <w:sz w:val="22"/>
          <w:szCs w:val="22"/>
        </w:rPr>
      </w:pPr>
    </w:p>
    <w:p w14:paraId="5352E87E" w14:textId="431866F8" w:rsidR="00076F18" w:rsidRPr="00CA6B27" w:rsidRDefault="00957A63" w:rsidP="00076F18">
      <w:pPr>
        <w:jc w:val="both"/>
        <w:rPr>
          <w:rFonts w:ascii="Arial" w:hAnsi="Arial" w:cs="Arial"/>
          <w:sz w:val="22"/>
          <w:szCs w:val="22"/>
          <w:u w:val="single"/>
        </w:rPr>
      </w:pPr>
      <w:r>
        <w:rPr>
          <w:rFonts w:ascii="Arial" w:hAnsi="Arial" w:cs="Arial"/>
          <w:sz w:val="22"/>
          <w:szCs w:val="22"/>
        </w:rPr>
        <w:t>Emission units at Delta Energy Park (DEP)</w:t>
      </w:r>
      <w:r w:rsidR="000F73C3">
        <w:rPr>
          <w:rFonts w:ascii="Arial" w:hAnsi="Arial" w:cs="Arial"/>
          <w:sz w:val="22"/>
          <w:szCs w:val="22"/>
        </w:rPr>
        <w:t xml:space="preserve"> </w:t>
      </w:r>
      <w:r>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w:t>
      </w:r>
      <w:r w:rsidR="00076F18">
        <w:rPr>
          <w:rFonts w:ascii="Arial" w:hAnsi="Arial" w:cs="Arial"/>
          <w:sz w:val="22"/>
          <w:szCs w:val="22"/>
        </w:rPr>
        <w:t xml:space="preserve">(PSD) </w:t>
      </w:r>
      <w:r w:rsidR="000F73C3">
        <w:rPr>
          <w:rFonts w:ascii="Arial" w:hAnsi="Arial" w:cs="Arial"/>
          <w:sz w:val="22"/>
          <w:szCs w:val="22"/>
        </w:rPr>
        <w:t xml:space="preserve">regulations of </w:t>
      </w:r>
      <w:r w:rsidR="00632891">
        <w:rPr>
          <w:rFonts w:ascii="Arial" w:hAnsi="Arial" w:cs="Arial"/>
          <w:sz w:val="22"/>
          <w:szCs w:val="22"/>
        </w:rPr>
        <w:t>t</w:t>
      </w:r>
      <w:r w:rsidR="00A94AEF">
        <w:rPr>
          <w:rFonts w:ascii="Arial" w:hAnsi="Arial" w:cs="Arial"/>
          <w:sz w:val="22"/>
          <w:szCs w:val="22"/>
        </w:rPr>
        <w:t xml:space="preserve">he Michigan Air Pollution Control Rules </w:t>
      </w:r>
      <w:r w:rsidR="00B20A6D" w:rsidRPr="00604E76">
        <w:rPr>
          <w:rFonts w:ascii="Arial" w:hAnsi="Arial" w:cs="Arial"/>
          <w:sz w:val="22"/>
          <w:szCs w:val="22"/>
        </w:rPr>
        <w:t>Part 18, Prevention of Significant Deterioration of Air Quality</w:t>
      </w:r>
      <w:r w:rsidR="000F73C3" w:rsidRPr="00604E76">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w:t>
      </w:r>
      <w:r w:rsidR="005C7ACF">
        <w:rPr>
          <w:rFonts w:ascii="Arial" w:hAnsi="Arial" w:cs="Arial"/>
          <w:sz w:val="22"/>
          <w:szCs w:val="22"/>
        </w:rPr>
        <w:t>emissions</w:t>
      </w:r>
      <w:r w:rsidR="000F73C3">
        <w:rPr>
          <w:rFonts w:ascii="Arial" w:hAnsi="Arial" w:cs="Arial"/>
          <w:sz w:val="22"/>
          <w:szCs w:val="22"/>
        </w:rPr>
        <w:t xml:space="preserve"> of </w:t>
      </w:r>
      <w:r>
        <w:rPr>
          <w:rFonts w:ascii="Arial" w:hAnsi="Arial" w:cs="Arial"/>
          <w:sz w:val="22"/>
          <w:szCs w:val="22"/>
        </w:rPr>
        <w:t>regulated air pollutants</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greater than</w:t>
      </w:r>
      <w:r>
        <w:rPr>
          <w:rFonts w:ascii="Arial" w:hAnsi="Arial" w:cs="Arial"/>
          <w:sz w:val="22"/>
          <w:szCs w:val="22"/>
        </w:rPr>
        <w:t xml:space="preserve"> </w:t>
      </w:r>
      <w:r w:rsidR="005C7ACF" w:rsidRPr="005C7ACF">
        <w:rPr>
          <w:rFonts w:ascii="Arial" w:hAnsi="Arial" w:cs="Arial"/>
          <w:sz w:val="22"/>
          <w:szCs w:val="22"/>
        </w:rPr>
        <w:t>significant</w:t>
      </w:r>
      <w:r w:rsidR="000F73C3" w:rsidRPr="00295FBF">
        <w:rPr>
          <w:rFonts w:ascii="Arial" w:hAnsi="Arial" w:cs="Arial"/>
          <w:color w:val="0000FF"/>
          <w:sz w:val="22"/>
          <w:szCs w:val="22"/>
        </w:rPr>
        <w:t xml:space="preserve">.  </w:t>
      </w:r>
      <w:r w:rsidR="00076F18">
        <w:rPr>
          <w:rFonts w:ascii="Arial" w:hAnsi="Arial" w:cs="Arial"/>
          <w:sz w:val="22"/>
          <w:szCs w:val="22"/>
        </w:rPr>
        <w:t>T</w:t>
      </w:r>
      <w:r w:rsidR="00076F18" w:rsidRPr="00076F18">
        <w:rPr>
          <w:rFonts w:ascii="Arial" w:hAnsi="Arial" w:cs="Arial"/>
          <w:sz w:val="22"/>
          <w:szCs w:val="22"/>
        </w:rPr>
        <w:t xml:space="preserve">he new DEP </w:t>
      </w:r>
      <w:r w:rsidR="00076F18">
        <w:rPr>
          <w:rFonts w:ascii="Arial" w:hAnsi="Arial" w:cs="Arial"/>
          <w:sz w:val="22"/>
          <w:szCs w:val="22"/>
        </w:rPr>
        <w:t xml:space="preserve">facility </w:t>
      </w:r>
      <w:r w:rsidR="00076F18" w:rsidRPr="00076F18">
        <w:rPr>
          <w:rFonts w:ascii="Arial" w:hAnsi="Arial" w:cs="Arial"/>
          <w:sz w:val="22"/>
          <w:szCs w:val="22"/>
        </w:rPr>
        <w:t>was subject to PSD review for NO</w:t>
      </w:r>
      <w:r w:rsidR="00076F18" w:rsidRPr="00076F18">
        <w:rPr>
          <w:rFonts w:ascii="Arial" w:hAnsi="Arial" w:cs="Arial"/>
          <w:sz w:val="22"/>
          <w:szCs w:val="22"/>
          <w:vertAlign w:val="subscript"/>
        </w:rPr>
        <w:t>x</w:t>
      </w:r>
      <w:r w:rsidR="00076F18" w:rsidRPr="00076F18">
        <w:rPr>
          <w:rFonts w:ascii="Arial" w:hAnsi="Arial" w:cs="Arial"/>
          <w:sz w:val="22"/>
          <w:szCs w:val="22"/>
        </w:rPr>
        <w:t xml:space="preserve">, CO, PM10, PM2.5, VOCs, and </w:t>
      </w:r>
      <w:r w:rsidR="00076F18">
        <w:rPr>
          <w:rFonts w:ascii="Arial" w:hAnsi="Arial" w:cs="Arial"/>
          <w:sz w:val="22"/>
          <w:szCs w:val="22"/>
        </w:rPr>
        <w:t>greenhouse gases (</w:t>
      </w:r>
      <w:r w:rsidR="00076F18" w:rsidRPr="00076F18">
        <w:rPr>
          <w:rFonts w:ascii="Arial" w:hAnsi="Arial" w:cs="Arial"/>
          <w:sz w:val="22"/>
          <w:szCs w:val="22"/>
        </w:rPr>
        <w:t>GHGs</w:t>
      </w:r>
      <w:r w:rsidR="00076F18">
        <w:rPr>
          <w:rFonts w:ascii="Arial" w:hAnsi="Arial" w:cs="Arial"/>
          <w:sz w:val="22"/>
          <w:szCs w:val="22"/>
        </w:rPr>
        <w:t>)</w:t>
      </w:r>
      <w:r w:rsidR="00076F18" w:rsidRPr="00076F18">
        <w:rPr>
          <w:rFonts w:ascii="Arial" w:hAnsi="Arial" w:cs="Arial"/>
          <w:sz w:val="22"/>
          <w:szCs w:val="22"/>
        </w:rPr>
        <w:t xml:space="preserve">.  PSD </w:t>
      </w:r>
      <w:r w:rsidR="00076F18">
        <w:rPr>
          <w:rFonts w:ascii="Arial" w:hAnsi="Arial" w:cs="Arial"/>
          <w:sz w:val="22"/>
          <w:szCs w:val="22"/>
        </w:rPr>
        <w:t>review</w:t>
      </w:r>
      <w:r w:rsidR="00076F18" w:rsidRPr="00076F18">
        <w:rPr>
          <w:rFonts w:ascii="Arial" w:hAnsi="Arial" w:cs="Arial"/>
          <w:sz w:val="22"/>
          <w:szCs w:val="22"/>
        </w:rPr>
        <w:t xml:space="preserve"> requires </w:t>
      </w:r>
      <w:r w:rsidR="00076F18">
        <w:rPr>
          <w:rFonts w:ascii="Arial" w:hAnsi="Arial" w:cs="Arial"/>
          <w:sz w:val="22"/>
          <w:szCs w:val="22"/>
        </w:rPr>
        <w:t xml:space="preserve">a </w:t>
      </w:r>
      <w:r w:rsidR="00076F18" w:rsidRPr="00076F18">
        <w:rPr>
          <w:rFonts w:ascii="Arial" w:hAnsi="Arial" w:cs="Arial"/>
          <w:sz w:val="22"/>
          <w:szCs w:val="22"/>
        </w:rPr>
        <w:t>Best Available Control Technology (BACT)</w:t>
      </w:r>
      <w:r w:rsidR="00076F18">
        <w:rPr>
          <w:rFonts w:ascii="Arial" w:hAnsi="Arial" w:cs="Arial"/>
          <w:sz w:val="22"/>
          <w:szCs w:val="22"/>
        </w:rPr>
        <w:t xml:space="preserve"> analysis</w:t>
      </w:r>
      <w:r w:rsidR="00076F18" w:rsidRPr="00076F18">
        <w:rPr>
          <w:rFonts w:ascii="Arial" w:hAnsi="Arial" w:cs="Arial"/>
          <w:sz w:val="22"/>
          <w:szCs w:val="22"/>
        </w:rPr>
        <w:t>, an air quality impact analysis, and an additional impact analysis for each regulated air pollutant for which the project w</w:t>
      </w:r>
      <w:r w:rsidR="00076F18">
        <w:rPr>
          <w:rFonts w:ascii="Arial" w:hAnsi="Arial" w:cs="Arial"/>
          <w:sz w:val="22"/>
          <w:szCs w:val="22"/>
        </w:rPr>
        <w:t>ould</w:t>
      </w:r>
      <w:r w:rsidR="00076F18" w:rsidRPr="00076F18">
        <w:rPr>
          <w:rFonts w:ascii="Arial" w:hAnsi="Arial" w:cs="Arial"/>
          <w:sz w:val="22"/>
          <w:szCs w:val="22"/>
        </w:rPr>
        <w:t xml:space="preserve"> result in significant emissions. </w:t>
      </w:r>
    </w:p>
    <w:p w14:paraId="0F37E60E" w14:textId="2EAE1DB0" w:rsidR="00CB0D4C" w:rsidRPr="00F62609" w:rsidRDefault="00CB0D4C" w:rsidP="00076F18">
      <w:pPr>
        <w:jc w:val="both"/>
        <w:rPr>
          <w:rFonts w:ascii="Arial" w:hAnsi="Arial" w:cs="Arial"/>
          <w:sz w:val="22"/>
          <w:szCs w:val="22"/>
        </w:rPr>
      </w:pPr>
    </w:p>
    <w:p w14:paraId="518C84B7" w14:textId="0E65D5A0" w:rsidR="00040572" w:rsidRPr="00040572" w:rsidRDefault="00B45B94" w:rsidP="00040572">
      <w:pPr>
        <w:jc w:val="both"/>
        <w:outlineLvl w:val="0"/>
        <w:rPr>
          <w:rFonts w:ascii="Arial" w:hAnsi="Arial" w:cs="Arial"/>
          <w:sz w:val="22"/>
          <w:szCs w:val="22"/>
        </w:rPr>
      </w:pPr>
      <w:r>
        <w:rPr>
          <w:rFonts w:ascii="Arial" w:hAnsi="Arial" w:cs="Arial"/>
          <w:sz w:val="22"/>
          <w:szCs w:val="22"/>
          <w:lang w:val="en"/>
        </w:rPr>
        <w:t xml:space="preserve">The </w:t>
      </w:r>
      <w:r w:rsidRPr="00D47778">
        <w:rPr>
          <w:rFonts w:ascii="Arial" w:hAnsi="Arial" w:cs="Arial"/>
          <w:sz w:val="22"/>
          <w:szCs w:val="22"/>
          <w:lang w:val="en"/>
        </w:rPr>
        <w:t>natural gas-fired auxiliary boiler</w:t>
      </w:r>
      <w:r w:rsidRPr="004B5A50">
        <w:rPr>
          <w:rFonts w:ascii="Arial" w:hAnsi="Arial" w:cs="Arial"/>
          <w:sz w:val="22"/>
          <w:szCs w:val="22"/>
        </w:rPr>
        <w:t xml:space="preserve"> </w:t>
      </w:r>
      <w:r>
        <w:rPr>
          <w:rFonts w:ascii="Arial" w:hAnsi="Arial" w:cs="Arial"/>
          <w:sz w:val="22"/>
          <w:szCs w:val="22"/>
        </w:rPr>
        <w:t xml:space="preserve">designated as </w:t>
      </w:r>
      <w:r w:rsidRPr="004B5A50">
        <w:rPr>
          <w:rFonts w:ascii="Arial" w:hAnsi="Arial" w:cs="Arial"/>
          <w:sz w:val="22"/>
          <w:szCs w:val="22"/>
        </w:rPr>
        <w:t xml:space="preserve">EUAUXBOILER </w:t>
      </w:r>
      <w:r>
        <w:rPr>
          <w:rFonts w:ascii="Arial" w:hAnsi="Arial" w:cs="Arial"/>
          <w:sz w:val="22"/>
          <w:szCs w:val="22"/>
        </w:rPr>
        <w:t>is</w:t>
      </w:r>
      <w:r w:rsidRPr="004B5A50">
        <w:rPr>
          <w:rFonts w:ascii="Arial" w:hAnsi="Arial" w:cs="Arial"/>
          <w:sz w:val="22"/>
          <w:szCs w:val="22"/>
        </w:rPr>
        <w:t xml:space="preserve"> subject to the Standards of Performance for </w:t>
      </w:r>
      <w:r>
        <w:rPr>
          <w:rFonts w:ascii="Arial" w:hAnsi="Arial" w:cs="Arial"/>
          <w:sz w:val="22"/>
          <w:szCs w:val="22"/>
        </w:rPr>
        <w:t xml:space="preserve">Small </w:t>
      </w:r>
      <w:r w:rsidRPr="004B5A50">
        <w:rPr>
          <w:rFonts w:ascii="Arial" w:hAnsi="Arial" w:cs="Arial"/>
          <w:sz w:val="22"/>
          <w:szCs w:val="22"/>
        </w:rPr>
        <w:t>Industrial-Commercial-Institutional Steam Generating Units promulgated in 40 CFR Part 60, Subparts A and D</w:t>
      </w:r>
      <w:r>
        <w:rPr>
          <w:rFonts w:ascii="Arial" w:hAnsi="Arial" w:cs="Arial"/>
          <w:sz w:val="22"/>
          <w:szCs w:val="22"/>
        </w:rPr>
        <w:t>c</w:t>
      </w:r>
      <w:r w:rsidRPr="004B5A50">
        <w:rPr>
          <w:rFonts w:ascii="Arial" w:hAnsi="Arial" w:cs="Arial"/>
          <w:sz w:val="22"/>
          <w:szCs w:val="22"/>
        </w:rPr>
        <w:t>.</w:t>
      </w:r>
      <w:r>
        <w:rPr>
          <w:rFonts w:ascii="Arial" w:hAnsi="Arial" w:cs="Arial"/>
          <w:sz w:val="22"/>
          <w:szCs w:val="22"/>
        </w:rPr>
        <w:t xml:space="preserve"> </w:t>
      </w:r>
      <w:r w:rsidR="00CA6B27">
        <w:rPr>
          <w:rFonts w:ascii="Arial" w:hAnsi="Arial" w:cs="Arial"/>
          <w:sz w:val="22"/>
          <w:szCs w:val="22"/>
        </w:rPr>
        <w:t xml:space="preserve"> </w:t>
      </w:r>
      <w:r w:rsidR="00040572">
        <w:rPr>
          <w:rFonts w:ascii="Arial" w:hAnsi="Arial" w:cs="Arial"/>
          <w:sz w:val="22"/>
          <w:szCs w:val="22"/>
        </w:rPr>
        <w:t>T</w:t>
      </w:r>
      <w:r w:rsidRPr="00393E16">
        <w:rPr>
          <w:rFonts w:ascii="Arial" w:hAnsi="Arial" w:cs="Arial"/>
          <w:sz w:val="22"/>
          <w:szCs w:val="22"/>
          <w:lang w:val="en"/>
        </w:rPr>
        <w:t xml:space="preserve">his subpart </w:t>
      </w:r>
      <w:r w:rsidR="00040572" w:rsidRPr="00040572">
        <w:rPr>
          <w:rFonts w:ascii="Arial" w:hAnsi="Arial" w:cs="Arial"/>
          <w:sz w:val="22"/>
          <w:szCs w:val="22"/>
        </w:rPr>
        <w:t>requires fuel usage monitoring.</w:t>
      </w:r>
    </w:p>
    <w:p w14:paraId="1D720933" w14:textId="16CC4E2E" w:rsidR="00B45B94" w:rsidRPr="004B5A50" w:rsidRDefault="00B45B94" w:rsidP="00B45B94">
      <w:pPr>
        <w:jc w:val="both"/>
        <w:outlineLvl w:val="0"/>
        <w:rPr>
          <w:rFonts w:ascii="Arial" w:hAnsi="Arial" w:cs="Arial"/>
          <w:sz w:val="22"/>
          <w:szCs w:val="22"/>
        </w:rPr>
      </w:pPr>
    </w:p>
    <w:p w14:paraId="63B638FC" w14:textId="73C114D1" w:rsidR="000A5D31" w:rsidRPr="000A5D31" w:rsidRDefault="00B45B94" w:rsidP="00040572">
      <w:pPr>
        <w:jc w:val="both"/>
        <w:rPr>
          <w:rFonts w:ascii="Arial" w:hAnsi="Arial" w:cs="Arial"/>
          <w:bCs/>
          <w:sz w:val="22"/>
          <w:szCs w:val="22"/>
        </w:rPr>
      </w:pPr>
      <w:r>
        <w:rPr>
          <w:rFonts w:ascii="Arial" w:hAnsi="Arial" w:cs="Arial"/>
          <w:sz w:val="22"/>
          <w:szCs w:val="22"/>
        </w:rPr>
        <w:t xml:space="preserve">The diesel fuel-fired emergency generators designated </w:t>
      </w:r>
      <w:r w:rsidRPr="00B45B94">
        <w:rPr>
          <w:rFonts w:ascii="Arial" w:hAnsi="Arial" w:cs="Arial"/>
          <w:sz w:val="22"/>
          <w:szCs w:val="22"/>
          <w:lang w:val="en"/>
        </w:rPr>
        <w:t xml:space="preserve">EUFPENGINE, </w:t>
      </w:r>
      <w:r w:rsidRPr="00B45B94">
        <w:rPr>
          <w:rFonts w:ascii="Arial" w:hAnsi="Arial" w:cs="Arial"/>
          <w:sz w:val="22"/>
          <w:szCs w:val="22"/>
        </w:rPr>
        <w:t>EUEMGD</w:t>
      </w:r>
      <w:r w:rsidR="001624C1">
        <w:rPr>
          <w:rFonts w:ascii="Arial" w:hAnsi="Arial" w:cs="Arial"/>
          <w:sz w:val="22"/>
          <w:szCs w:val="22"/>
        </w:rPr>
        <w:t>,</w:t>
      </w:r>
      <w:r w:rsidRPr="00B45B94">
        <w:rPr>
          <w:rFonts w:ascii="Arial" w:hAnsi="Arial" w:cs="Arial"/>
          <w:sz w:val="22"/>
          <w:szCs w:val="22"/>
        </w:rPr>
        <w:t xml:space="preserve"> and EUFPRICE </w:t>
      </w:r>
      <w:r>
        <w:rPr>
          <w:rFonts w:ascii="Arial" w:hAnsi="Arial" w:cs="Arial"/>
          <w:sz w:val="22"/>
          <w:szCs w:val="22"/>
        </w:rPr>
        <w:t xml:space="preserve">are </w:t>
      </w:r>
      <w:r w:rsidRPr="004B5A50">
        <w:rPr>
          <w:rFonts w:ascii="Arial" w:hAnsi="Arial" w:cs="Arial"/>
          <w:sz w:val="22"/>
          <w:szCs w:val="22"/>
        </w:rPr>
        <w:t xml:space="preserve">subject to the Standards of Performance for </w:t>
      </w:r>
      <w:r w:rsidRPr="00B45B94">
        <w:rPr>
          <w:rFonts w:ascii="Arial" w:hAnsi="Arial" w:cs="Arial"/>
          <w:sz w:val="22"/>
          <w:szCs w:val="22"/>
          <w:lang w:val="en"/>
        </w:rPr>
        <w:t>Compression Ignition Internal Combustion Engines (CI ICE)</w:t>
      </w:r>
      <w:r w:rsidRPr="004B5A50">
        <w:rPr>
          <w:rFonts w:ascii="Arial" w:hAnsi="Arial" w:cs="Arial"/>
          <w:sz w:val="22"/>
          <w:szCs w:val="22"/>
        </w:rPr>
        <w:t xml:space="preserve"> promulgated in 40 CFR Part 60, Subparts A and </w:t>
      </w:r>
      <w:r>
        <w:rPr>
          <w:rFonts w:ascii="Arial" w:hAnsi="Arial" w:cs="Arial"/>
          <w:sz w:val="22"/>
          <w:szCs w:val="22"/>
        </w:rPr>
        <w:t>IIII</w:t>
      </w:r>
      <w:r w:rsidRPr="004B5A50">
        <w:rPr>
          <w:rFonts w:ascii="Arial" w:hAnsi="Arial" w:cs="Arial"/>
          <w:sz w:val="22"/>
          <w:szCs w:val="22"/>
        </w:rPr>
        <w:t>.</w:t>
      </w:r>
      <w:r>
        <w:rPr>
          <w:rFonts w:ascii="Arial" w:hAnsi="Arial" w:cs="Arial"/>
          <w:sz w:val="22"/>
          <w:szCs w:val="22"/>
        </w:rPr>
        <w:t xml:space="preserve"> </w:t>
      </w:r>
      <w:r w:rsidR="00CA6B27">
        <w:rPr>
          <w:rFonts w:ascii="Arial" w:hAnsi="Arial" w:cs="Arial"/>
          <w:sz w:val="22"/>
          <w:szCs w:val="22"/>
        </w:rPr>
        <w:t xml:space="preserve"> </w:t>
      </w:r>
      <w:r w:rsidR="000A5D31" w:rsidRPr="000A5D31">
        <w:rPr>
          <w:rFonts w:ascii="Arial" w:hAnsi="Arial" w:cs="Arial"/>
          <w:sz w:val="22"/>
          <w:szCs w:val="22"/>
          <w:lang w:val="en"/>
        </w:rPr>
        <w:t xml:space="preserve">This subpart </w:t>
      </w:r>
      <w:r w:rsidR="00040572" w:rsidRPr="00040572">
        <w:rPr>
          <w:rFonts w:ascii="Arial" w:hAnsi="Arial" w:cs="Arial"/>
          <w:sz w:val="22"/>
          <w:szCs w:val="22"/>
        </w:rPr>
        <w:t>contains non-methane hydrocarbon (NMHC) + NO</w:t>
      </w:r>
      <w:r w:rsidR="00040572" w:rsidRPr="00040572">
        <w:rPr>
          <w:rFonts w:ascii="Arial" w:hAnsi="Arial" w:cs="Arial"/>
          <w:sz w:val="22"/>
          <w:szCs w:val="22"/>
          <w:vertAlign w:val="subscript"/>
        </w:rPr>
        <w:t>x</w:t>
      </w:r>
      <w:r w:rsidR="00040572" w:rsidRPr="00040572">
        <w:rPr>
          <w:rFonts w:ascii="Arial" w:hAnsi="Arial" w:cs="Arial"/>
          <w:sz w:val="22"/>
          <w:szCs w:val="22"/>
        </w:rPr>
        <w:t>, CO, and PM emission limits and associated compliance requirements.</w:t>
      </w:r>
    </w:p>
    <w:p w14:paraId="60B4FB3B" w14:textId="77777777" w:rsidR="000A5D31" w:rsidRPr="000A5D31" w:rsidRDefault="000A5D31" w:rsidP="000A5D31">
      <w:pPr>
        <w:jc w:val="both"/>
        <w:rPr>
          <w:rFonts w:ascii="Arial" w:hAnsi="Arial" w:cs="Arial"/>
          <w:sz w:val="22"/>
          <w:szCs w:val="22"/>
        </w:rPr>
      </w:pPr>
    </w:p>
    <w:p w14:paraId="124B584A" w14:textId="003E0C42" w:rsidR="000A5D31" w:rsidRPr="004B5A50" w:rsidRDefault="000A5D31" w:rsidP="000A5D31">
      <w:pPr>
        <w:jc w:val="both"/>
        <w:rPr>
          <w:rFonts w:ascii="Arial" w:hAnsi="Arial" w:cs="Arial"/>
          <w:sz w:val="22"/>
          <w:szCs w:val="22"/>
        </w:rPr>
      </w:pPr>
      <w:r>
        <w:rPr>
          <w:rFonts w:ascii="Arial" w:hAnsi="Arial" w:cs="Arial"/>
          <w:sz w:val="22"/>
          <w:szCs w:val="22"/>
          <w:lang w:val="en"/>
        </w:rPr>
        <w:t xml:space="preserve">The </w:t>
      </w:r>
      <w:r w:rsidRPr="00D47778">
        <w:rPr>
          <w:rFonts w:ascii="Arial" w:hAnsi="Arial" w:cs="Arial"/>
          <w:sz w:val="22"/>
          <w:szCs w:val="22"/>
          <w:lang w:val="en"/>
        </w:rPr>
        <w:t>natural gas-fired</w:t>
      </w:r>
      <w:r>
        <w:rPr>
          <w:rFonts w:ascii="Arial" w:hAnsi="Arial" w:cs="Arial"/>
          <w:sz w:val="22"/>
          <w:szCs w:val="22"/>
          <w:lang w:val="en"/>
        </w:rPr>
        <w:t xml:space="preserve"> </w:t>
      </w:r>
      <w:r w:rsidRPr="00D47778">
        <w:rPr>
          <w:rFonts w:ascii="Arial" w:hAnsi="Arial" w:cs="Arial"/>
          <w:sz w:val="22"/>
          <w:szCs w:val="22"/>
          <w:lang w:val="en"/>
        </w:rPr>
        <w:t>turbines</w:t>
      </w:r>
      <w:r>
        <w:rPr>
          <w:rFonts w:ascii="Arial" w:hAnsi="Arial" w:cs="Arial"/>
          <w:sz w:val="22"/>
          <w:szCs w:val="22"/>
          <w:lang w:val="en"/>
        </w:rPr>
        <w:t xml:space="preserve"> designated as</w:t>
      </w:r>
      <w:r w:rsidRPr="00D47778">
        <w:rPr>
          <w:rFonts w:ascii="Arial" w:hAnsi="Arial" w:cs="Arial"/>
          <w:sz w:val="22"/>
          <w:szCs w:val="22"/>
          <w:lang w:val="en"/>
        </w:rPr>
        <w:t xml:space="preserve"> </w:t>
      </w:r>
      <w:r w:rsidRPr="003A12DE">
        <w:rPr>
          <w:rFonts w:ascii="Arial" w:hAnsi="Arial" w:cs="Arial"/>
          <w:sz w:val="22"/>
          <w:szCs w:val="22"/>
        </w:rPr>
        <w:t>EUCTGSC1</w:t>
      </w:r>
      <w:r>
        <w:rPr>
          <w:rFonts w:ascii="Arial" w:hAnsi="Arial" w:cs="Arial"/>
          <w:sz w:val="22"/>
          <w:szCs w:val="22"/>
        </w:rPr>
        <w:t xml:space="preserve">, </w:t>
      </w:r>
      <w:r w:rsidRPr="003A12DE">
        <w:rPr>
          <w:rFonts w:ascii="Arial" w:hAnsi="Arial" w:cs="Arial"/>
          <w:sz w:val="22"/>
          <w:szCs w:val="22"/>
        </w:rPr>
        <w:t>EUCTGHRSG2</w:t>
      </w:r>
      <w:r>
        <w:rPr>
          <w:rFonts w:ascii="Arial" w:hAnsi="Arial" w:cs="Arial"/>
          <w:sz w:val="22"/>
          <w:szCs w:val="22"/>
        </w:rPr>
        <w:t xml:space="preserve">, and </w:t>
      </w:r>
      <w:r w:rsidRPr="003A12DE">
        <w:rPr>
          <w:rFonts w:ascii="Arial" w:hAnsi="Arial" w:cs="Arial"/>
          <w:sz w:val="22"/>
          <w:szCs w:val="22"/>
        </w:rPr>
        <w:t>EUCTGHRSG3</w:t>
      </w:r>
      <w:r w:rsidRPr="004B5A50">
        <w:rPr>
          <w:rFonts w:ascii="Arial" w:hAnsi="Arial" w:cs="Arial"/>
          <w:sz w:val="22"/>
          <w:szCs w:val="22"/>
        </w:rPr>
        <w:t xml:space="preserve"> are subject to the Standards of Performance for Stationary Spark Combustion Turbines promulgated in 40</w:t>
      </w:r>
      <w:r w:rsidR="002E3E0B">
        <w:rPr>
          <w:rFonts w:ascii="Arial" w:hAnsi="Arial" w:cs="Arial"/>
          <w:sz w:val="22"/>
          <w:szCs w:val="22"/>
        </w:rPr>
        <w:t> </w:t>
      </w:r>
      <w:r w:rsidRPr="004B5A50">
        <w:rPr>
          <w:rFonts w:ascii="Arial" w:hAnsi="Arial" w:cs="Arial"/>
          <w:sz w:val="22"/>
          <w:szCs w:val="22"/>
        </w:rPr>
        <w:t>CFR Part 60, Subparts A and KKKK.</w:t>
      </w:r>
      <w:r>
        <w:rPr>
          <w:rFonts w:ascii="Arial" w:hAnsi="Arial" w:cs="Arial"/>
          <w:sz w:val="22"/>
          <w:szCs w:val="22"/>
        </w:rPr>
        <w:t xml:space="preserve">  </w:t>
      </w:r>
      <w:r w:rsidRPr="00393E16">
        <w:rPr>
          <w:rFonts w:ascii="Arial" w:hAnsi="Arial" w:cs="Arial"/>
          <w:sz w:val="22"/>
          <w:szCs w:val="22"/>
          <w:lang w:val="en"/>
        </w:rPr>
        <w:t xml:space="preserve">This subpart </w:t>
      </w:r>
      <w:r w:rsidR="00040572" w:rsidRPr="00040572">
        <w:rPr>
          <w:rFonts w:ascii="Arial" w:hAnsi="Arial" w:cs="Arial"/>
          <w:sz w:val="22"/>
          <w:szCs w:val="22"/>
        </w:rPr>
        <w:t>contains a NO</w:t>
      </w:r>
      <w:r w:rsidR="00040572" w:rsidRPr="00040572">
        <w:rPr>
          <w:rFonts w:ascii="Arial" w:hAnsi="Arial" w:cs="Arial"/>
          <w:sz w:val="22"/>
          <w:szCs w:val="22"/>
          <w:vertAlign w:val="subscript"/>
        </w:rPr>
        <w:t>x</w:t>
      </w:r>
      <w:r w:rsidR="00040572" w:rsidRPr="00040572">
        <w:rPr>
          <w:rFonts w:ascii="Arial" w:hAnsi="Arial" w:cs="Arial"/>
          <w:sz w:val="22"/>
          <w:szCs w:val="22"/>
        </w:rPr>
        <w:t xml:space="preserve"> emission limit, a sulfur fuel content restriction, and associated compliance requirements.  If the </w:t>
      </w:r>
      <w:r w:rsidR="00040572">
        <w:rPr>
          <w:rFonts w:ascii="Arial" w:hAnsi="Arial" w:cs="Arial"/>
          <w:sz w:val="22"/>
          <w:szCs w:val="22"/>
        </w:rPr>
        <w:t>turbine</w:t>
      </w:r>
      <w:r w:rsidR="00040572" w:rsidRPr="00040572">
        <w:rPr>
          <w:rFonts w:ascii="Arial" w:hAnsi="Arial" w:cs="Arial"/>
          <w:sz w:val="22"/>
          <w:szCs w:val="22"/>
        </w:rPr>
        <w:t xml:space="preserve"> is associated with a HRSG or duct burner, then the entire process must comply with the NO</w:t>
      </w:r>
      <w:r w:rsidR="00040572" w:rsidRPr="00040572">
        <w:rPr>
          <w:rFonts w:ascii="Arial" w:hAnsi="Arial" w:cs="Arial"/>
          <w:sz w:val="22"/>
          <w:szCs w:val="22"/>
          <w:vertAlign w:val="subscript"/>
        </w:rPr>
        <w:t>x</w:t>
      </w:r>
      <w:r w:rsidR="00040572" w:rsidRPr="00040572">
        <w:rPr>
          <w:rFonts w:ascii="Arial" w:hAnsi="Arial" w:cs="Arial"/>
          <w:sz w:val="22"/>
          <w:szCs w:val="22"/>
        </w:rPr>
        <w:t xml:space="preserve"> emission limit</w:t>
      </w:r>
      <w:r w:rsidRPr="00393E16">
        <w:rPr>
          <w:rFonts w:ascii="Arial" w:hAnsi="Arial" w:cs="Arial"/>
          <w:sz w:val="22"/>
          <w:szCs w:val="22"/>
          <w:lang w:val="en"/>
        </w:rPr>
        <w:t>. </w:t>
      </w:r>
    </w:p>
    <w:p w14:paraId="74706CFD" w14:textId="28476849" w:rsidR="00086493" w:rsidRDefault="00086493" w:rsidP="000F73C3">
      <w:pPr>
        <w:jc w:val="both"/>
        <w:rPr>
          <w:rFonts w:ascii="Arial" w:hAnsi="Arial" w:cs="Arial"/>
          <w:sz w:val="22"/>
          <w:szCs w:val="22"/>
        </w:rPr>
      </w:pPr>
    </w:p>
    <w:p w14:paraId="3A4DE37D" w14:textId="514890E2" w:rsidR="00B45B94" w:rsidRDefault="00E93584" w:rsidP="000F73C3">
      <w:pPr>
        <w:jc w:val="both"/>
        <w:rPr>
          <w:rFonts w:ascii="Arial" w:hAnsi="Arial" w:cs="Arial"/>
          <w:sz w:val="22"/>
          <w:szCs w:val="22"/>
        </w:rPr>
      </w:pPr>
      <w:r>
        <w:rPr>
          <w:rFonts w:ascii="Arial" w:hAnsi="Arial" w:cs="Arial"/>
          <w:sz w:val="22"/>
          <w:szCs w:val="22"/>
          <w:lang w:val="en"/>
        </w:rPr>
        <w:t xml:space="preserve">The </w:t>
      </w:r>
      <w:r w:rsidRPr="00D47778">
        <w:rPr>
          <w:rFonts w:ascii="Arial" w:hAnsi="Arial" w:cs="Arial"/>
          <w:sz w:val="22"/>
          <w:szCs w:val="22"/>
          <w:lang w:val="en"/>
        </w:rPr>
        <w:t>natural gas-fired</w:t>
      </w:r>
      <w:r>
        <w:rPr>
          <w:rFonts w:ascii="Arial" w:hAnsi="Arial" w:cs="Arial"/>
          <w:sz w:val="22"/>
          <w:szCs w:val="22"/>
          <w:lang w:val="en"/>
        </w:rPr>
        <w:t xml:space="preserve"> </w:t>
      </w:r>
      <w:r w:rsidRPr="00D47778">
        <w:rPr>
          <w:rFonts w:ascii="Arial" w:hAnsi="Arial" w:cs="Arial"/>
          <w:sz w:val="22"/>
          <w:szCs w:val="22"/>
          <w:lang w:val="en"/>
        </w:rPr>
        <w:t>turbines</w:t>
      </w:r>
      <w:r>
        <w:rPr>
          <w:rFonts w:ascii="Arial" w:hAnsi="Arial" w:cs="Arial"/>
          <w:sz w:val="22"/>
          <w:szCs w:val="22"/>
          <w:lang w:val="en"/>
        </w:rPr>
        <w:t xml:space="preserve"> designated as</w:t>
      </w:r>
      <w:r w:rsidRPr="00D47778">
        <w:rPr>
          <w:rFonts w:ascii="Arial" w:hAnsi="Arial" w:cs="Arial"/>
          <w:sz w:val="22"/>
          <w:szCs w:val="22"/>
          <w:lang w:val="en"/>
        </w:rPr>
        <w:t xml:space="preserve"> </w:t>
      </w:r>
      <w:r w:rsidRPr="003A12DE">
        <w:rPr>
          <w:rFonts w:ascii="Arial" w:hAnsi="Arial" w:cs="Arial"/>
          <w:sz w:val="22"/>
          <w:szCs w:val="22"/>
        </w:rPr>
        <w:t>EUCTGSC1</w:t>
      </w:r>
      <w:r>
        <w:rPr>
          <w:rFonts w:ascii="Arial" w:hAnsi="Arial" w:cs="Arial"/>
          <w:sz w:val="22"/>
          <w:szCs w:val="22"/>
        </w:rPr>
        <w:t xml:space="preserve">, </w:t>
      </w:r>
      <w:r w:rsidRPr="003A12DE">
        <w:rPr>
          <w:rFonts w:ascii="Arial" w:hAnsi="Arial" w:cs="Arial"/>
          <w:sz w:val="22"/>
          <w:szCs w:val="22"/>
        </w:rPr>
        <w:t>EUCTGHRSG2</w:t>
      </w:r>
      <w:r>
        <w:rPr>
          <w:rFonts w:ascii="Arial" w:hAnsi="Arial" w:cs="Arial"/>
          <w:sz w:val="22"/>
          <w:szCs w:val="22"/>
        </w:rPr>
        <w:t xml:space="preserve">, and </w:t>
      </w:r>
      <w:r w:rsidRPr="003A12DE">
        <w:rPr>
          <w:rFonts w:ascii="Arial" w:hAnsi="Arial" w:cs="Arial"/>
          <w:sz w:val="22"/>
          <w:szCs w:val="22"/>
        </w:rPr>
        <w:t>EUCTGHRSG3</w:t>
      </w:r>
      <w:r w:rsidRPr="004B5A50">
        <w:rPr>
          <w:rFonts w:ascii="Arial" w:hAnsi="Arial" w:cs="Arial"/>
          <w:sz w:val="22"/>
          <w:szCs w:val="22"/>
        </w:rPr>
        <w:t xml:space="preserve"> are subject to the Standards of Performance for </w:t>
      </w:r>
      <w:r w:rsidRPr="00E93584">
        <w:rPr>
          <w:rFonts w:ascii="Arial" w:hAnsi="Arial" w:cs="Arial"/>
          <w:sz w:val="22"/>
          <w:szCs w:val="22"/>
        </w:rPr>
        <w:t xml:space="preserve">Greenhouse Gas Emissions for Electric Generating Units </w:t>
      </w:r>
      <w:r w:rsidRPr="004B5A50">
        <w:rPr>
          <w:rFonts w:ascii="Arial" w:hAnsi="Arial" w:cs="Arial"/>
          <w:sz w:val="22"/>
          <w:szCs w:val="22"/>
        </w:rPr>
        <w:t xml:space="preserve">promulgated in 40 CFR Part 60, Subparts A and </w:t>
      </w:r>
      <w:r>
        <w:rPr>
          <w:rFonts w:ascii="Arial" w:hAnsi="Arial" w:cs="Arial"/>
          <w:sz w:val="22"/>
          <w:szCs w:val="22"/>
        </w:rPr>
        <w:t>TTTT</w:t>
      </w:r>
      <w:r w:rsidRPr="004B5A50">
        <w:rPr>
          <w:rFonts w:ascii="Arial" w:hAnsi="Arial" w:cs="Arial"/>
          <w:sz w:val="22"/>
          <w:szCs w:val="22"/>
        </w:rPr>
        <w:t>.</w:t>
      </w:r>
      <w:r>
        <w:rPr>
          <w:rFonts w:ascii="Arial" w:hAnsi="Arial" w:cs="Arial"/>
          <w:sz w:val="22"/>
          <w:szCs w:val="22"/>
        </w:rPr>
        <w:t xml:space="preserve"> </w:t>
      </w:r>
      <w:r w:rsidR="00CA6B27">
        <w:rPr>
          <w:rFonts w:ascii="Arial" w:hAnsi="Arial" w:cs="Arial"/>
          <w:sz w:val="22"/>
          <w:szCs w:val="22"/>
        </w:rPr>
        <w:t xml:space="preserve"> </w:t>
      </w:r>
      <w:r>
        <w:rPr>
          <w:rFonts w:ascii="Arial" w:hAnsi="Arial" w:cs="Arial"/>
          <w:sz w:val="22"/>
          <w:szCs w:val="22"/>
        </w:rPr>
        <w:t xml:space="preserve">This subpart </w:t>
      </w:r>
      <w:r w:rsidRPr="00E93584">
        <w:rPr>
          <w:rFonts w:ascii="Arial" w:hAnsi="Arial" w:cs="Arial"/>
          <w:sz w:val="22"/>
          <w:szCs w:val="22"/>
        </w:rPr>
        <w:t>contains a carbon dioxide (CO</w:t>
      </w:r>
      <w:r w:rsidRPr="00E93584">
        <w:rPr>
          <w:rFonts w:ascii="Arial" w:hAnsi="Arial" w:cs="Arial"/>
          <w:sz w:val="22"/>
          <w:szCs w:val="22"/>
          <w:vertAlign w:val="subscript"/>
        </w:rPr>
        <w:t>2</w:t>
      </w:r>
      <w:r w:rsidRPr="00E93584">
        <w:rPr>
          <w:rFonts w:ascii="Arial" w:hAnsi="Arial" w:cs="Arial"/>
          <w:sz w:val="22"/>
          <w:szCs w:val="22"/>
        </w:rPr>
        <w:t>) emission standard and an associated calculation method.</w:t>
      </w:r>
    </w:p>
    <w:p w14:paraId="0B7CE190" w14:textId="77777777" w:rsidR="00E93584" w:rsidRPr="00604E76" w:rsidRDefault="00E93584" w:rsidP="000F73C3">
      <w:pPr>
        <w:jc w:val="both"/>
        <w:rPr>
          <w:rFonts w:ascii="Arial" w:hAnsi="Arial" w:cs="Arial"/>
          <w:sz w:val="22"/>
          <w:szCs w:val="22"/>
        </w:rPr>
      </w:pPr>
    </w:p>
    <w:p w14:paraId="6FCC2EEE" w14:textId="6768EB5C" w:rsidR="00F734C6" w:rsidRDefault="00A760FD" w:rsidP="00F734C6">
      <w:pPr>
        <w:jc w:val="both"/>
        <w:outlineLvl w:val="0"/>
        <w:rPr>
          <w:rFonts w:ascii="Arial" w:hAnsi="Arial" w:cs="Arial"/>
          <w:sz w:val="22"/>
          <w:szCs w:val="22"/>
          <w:lang w:val="en"/>
        </w:rPr>
      </w:pPr>
      <w:r>
        <w:rPr>
          <w:rFonts w:ascii="Arial" w:hAnsi="Arial" w:cs="Arial"/>
          <w:sz w:val="22"/>
          <w:szCs w:val="22"/>
        </w:rPr>
        <w:t xml:space="preserve">The diesel fuel-fired emergency generators designated </w:t>
      </w:r>
      <w:r w:rsidRPr="00B45B94">
        <w:rPr>
          <w:rFonts w:ascii="Arial" w:hAnsi="Arial" w:cs="Arial"/>
          <w:sz w:val="22"/>
          <w:szCs w:val="22"/>
          <w:lang w:val="en"/>
        </w:rPr>
        <w:t xml:space="preserve">EUFPENGINE, </w:t>
      </w:r>
      <w:r w:rsidRPr="00B45B94">
        <w:rPr>
          <w:rFonts w:ascii="Arial" w:hAnsi="Arial" w:cs="Arial"/>
          <w:sz w:val="22"/>
          <w:szCs w:val="22"/>
        </w:rPr>
        <w:t>EUEMGD</w:t>
      </w:r>
      <w:r w:rsidR="001624C1">
        <w:rPr>
          <w:rFonts w:ascii="Arial" w:hAnsi="Arial" w:cs="Arial"/>
          <w:sz w:val="22"/>
          <w:szCs w:val="22"/>
        </w:rPr>
        <w:t>,</w:t>
      </w:r>
      <w:r w:rsidRPr="00B45B94">
        <w:rPr>
          <w:rFonts w:ascii="Arial" w:hAnsi="Arial" w:cs="Arial"/>
          <w:sz w:val="22"/>
          <w:szCs w:val="22"/>
        </w:rPr>
        <w:t xml:space="preserve"> and EUFPRICE </w:t>
      </w:r>
      <w:r>
        <w:rPr>
          <w:rFonts w:ascii="Arial" w:hAnsi="Arial" w:cs="Arial"/>
          <w:sz w:val="22"/>
          <w:szCs w:val="22"/>
        </w:rPr>
        <w:t xml:space="preserve">are </w:t>
      </w:r>
      <w:r w:rsidR="00C80F90" w:rsidRPr="004B5A50">
        <w:rPr>
          <w:rFonts w:ascii="Arial" w:hAnsi="Arial" w:cs="Arial"/>
          <w:sz w:val="22"/>
          <w:szCs w:val="22"/>
        </w:rPr>
        <w:t xml:space="preserve">subject to the National Emission Standard for Hazardous Air Pollutants for </w:t>
      </w:r>
      <w:r w:rsidR="00C80F90" w:rsidRPr="004B5A50">
        <w:rPr>
          <w:rFonts w:ascii="Arial" w:hAnsi="Arial" w:cs="Arial"/>
          <w:bCs/>
          <w:sz w:val="22"/>
          <w:szCs w:val="22"/>
        </w:rPr>
        <w:t>Stationary Reciprocating Internal Combustion Engines</w:t>
      </w:r>
      <w:r w:rsidR="00C80F90" w:rsidRPr="004B5A50">
        <w:rPr>
          <w:rFonts w:ascii="Arial" w:hAnsi="Arial" w:cs="Arial"/>
          <w:sz w:val="22"/>
          <w:szCs w:val="22"/>
        </w:rPr>
        <w:t xml:space="preserve"> promulgated in 40 CFR Part 63, Subparts A and ZZZZ.</w:t>
      </w:r>
      <w:r w:rsidR="00C80F90">
        <w:rPr>
          <w:rFonts w:ascii="Arial" w:hAnsi="Arial" w:cs="Arial"/>
          <w:sz w:val="22"/>
          <w:szCs w:val="22"/>
        </w:rPr>
        <w:t xml:space="preserve"> </w:t>
      </w:r>
      <w:r w:rsidR="00CA6B27">
        <w:rPr>
          <w:rFonts w:ascii="Arial" w:hAnsi="Arial" w:cs="Arial"/>
          <w:sz w:val="22"/>
          <w:szCs w:val="22"/>
        </w:rPr>
        <w:t xml:space="preserve"> </w:t>
      </w:r>
      <w:r>
        <w:rPr>
          <w:rFonts w:ascii="Arial" w:hAnsi="Arial" w:cs="Arial"/>
          <w:sz w:val="22"/>
          <w:szCs w:val="22"/>
        </w:rPr>
        <w:t>C</w:t>
      </w:r>
      <w:r w:rsidR="00C80F90" w:rsidRPr="004B5A5F">
        <w:rPr>
          <w:rFonts w:ascii="Arial" w:hAnsi="Arial" w:cs="Arial"/>
          <w:sz w:val="22"/>
          <w:szCs w:val="22"/>
          <w:lang w:val="en"/>
        </w:rPr>
        <w:t xml:space="preserve">ompliance </w:t>
      </w:r>
      <w:r w:rsidR="00C80F90">
        <w:rPr>
          <w:rFonts w:ascii="Arial" w:hAnsi="Arial" w:cs="Arial"/>
          <w:sz w:val="22"/>
          <w:szCs w:val="22"/>
          <w:lang w:val="en"/>
        </w:rPr>
        <w:t xml:space="preserve">with </w:t>
      </w:r>
      <w:r w:rsidR="00C80F90" w:rsidRPr="004B5A50">
        <w:rPr>
          <w:rFonts w:ascii="Arial" w:hAnsi="Arial" w:cs="Arial"/>
          <w:sz w:val="22"/>
          <w:szCs w:val="22"/>
        </w:rPr>
        <w:t>40</w:t>
      </w:r>
      <w:r w:rsidR="002E3E0B">
        <w:rPr>
          <w:rFonts w:ascii="Arial" w:hAnsi="Arial" w:cs="Arial"/>
          <w:sz w:val="22"/>
          <w:szCs w:val="22"/>
        </w:rPr>
        <w:t> </w:t>
      </w:r>
      <w:r w:rsidR="00C80F90" w:rsidRPr="004B5A50">
        <w:rPr>
          <w:rFonts w:ascii="Arial" w:hAnsi="Arial" w:cs="Arial"/>
          <w:sz w:val="22"/>
          <w:szCs w:val="22"/>
        </w:rPr>
        <w:t>CFR Part 63, Subpart ZZZZ</w:t>
      </w:r>
      <w:r w:rsidR="00C80F90" w:rsidRPr="004B5A5F">
        <w:rPr>
          <w:rFonts w:ascii="Arial" w:hAnsi="Arial" w:cs="Arial"/>
          <w:sz w:val="22"/>
          <w:szCs w:val="22"/>
          <w:lang w:val="en"/>
        </w:rPr>
        <w:t xml:space="preserve"> is demonstrated through compliance with 40 CFR </w:t>
      </w:r>
      <w:r w:rsidR="00C80F90">
        <w:rPr>
          <w:rFonts w:ascii="Arial" w:hAnsi="Arial" w:cs="Arial"/>
          <w:sz w:val="22"/>
          <w:szCs w:val="22"/>
          <w:lang w:val="en"/>
        </w:rPr>
        <w:t xml:space="preserve">Part </w:t>
      </w:r>
      <w:r w:rsidR="00C80F90" w:rsidRPr="004B5A5F">
        <w:rPr>
          <w:rFonts w:ascii="Arial" w:hAnsi="Arial" w:cs="Arial"/>
          <w:sz w:val="22"/>
          <w:szCs w:val="22"/>
          <w:lang w:val="en"/>
        </w:rPr>
        <w:t>60, Subpart</w:t>
      </w:r>
      <w:r w:rsidR="00C80F90">
        <w:rPr>
          <w:rFonts w:ascii="Arial" w:hAnsi="Arial" w:cs="Arial"/>
          <w:sz w:val="22"/>
          <w:szCs w:val="22"/>
          <w:lang w:val="en"/>
        </w:rPr>
        <w:t xml:space="preserve"> IIII.</w:t>
      </w:r>
    </w:p>
    <w:p w14:paraId="3E6A2F75" w14:textId="77777777" w:rsidR="00C80F90" w:rsidRPr="000D4DE0" w:rsidRDefault="00C80F90" w:rsidP="00F734C6">
      <w:pPr>
        <w:jc w:val="both"/>
        <w:outlineLvl w:val="0"/>
        <w:rPr>
          <w:rFonts w:ascii="Arial" w:hAnsi="Arial" w:cs="Arial"/>
          <w:sz w:val="22"/>
          <w:szCs w:val="22"/>
          <w:lang w:val="en"/>
        </w:rPr>
      </w:pPr>
    </w:p>
    <w:p w14:paraId="073163AA" w14:textId="4D0F3EA3" w:rsidR="00F734C6" w:rsidRPr="005F1B8C" w:rsidRDefault="00E93584" w:rsidP="00F734C6">
      <w:pPr>
        <w:jc w:val="both"/>
        <w:outlineLvl w:val="0"/>
        <w:rPr>
          <w:rFonts w:ascii="Arial" w:hAnsi="Arial" w:cs="Arial"/>
          <w:sz w:val="22"/>
          <w:szCs w:val="22"/>
        </w:rPr>
      </w:pPr>
      <w:r>
        <w:rPr>
          <w:rFonts w:ascii="Arial" w:hAnsi="Arial" w:cs="Arial"/>
          <w:sz w:val="22"/>
          <w:szCs w:val="22"/>
        </w:rPr>
        <w:t>A</w:t>
      </w:r>
      <w:r w:rsidRPr="00E93584">
        <w:rPr>
          <w:rFonts w:ascii="Arial" w:hAnsi="Arial" w:cs="Arial"/>
          <w:sz w:val="22"/>
          <w:szCs w:val="22"/>
        </w:rPr>
        <w:t xml:space="preserve"> 1000-gallon double-walled above ground storage tank (AST) containing unleaded gasoline </w:t>
      </w:r>
      <w:r>
        <w:rPr>
          <w:rFonts w:ascii="Arial" w:hAnsi="Arial" w:cs="Arial"/>
          <w:sz w:val="22"/>
          <w:szCs w:val="22"/>
        </w:rPr>
        <w:t xml:space="preserve">designated </w:t>
      </w:r>
      <w:r w:rsidR="00C80F90" w:rsidRPr="00C80F90">
        <w:rPr>
          <w:rFonts w:ascii="Arial" w:hAnsi="Arial" w:cs="Arial"/>
          <w:sz w:val="22"/>
          <w:szCs w:val="22"/>
        </w:rPr>
        <w:t xml:space="preserve">EUGASAST </w:t>
      </w:r>
      <w:r w:rsidR="00C80F90">
        <w:rPr>
          <w:rFonts w:ascii="Arial" w:hAnsi="Arial" w:cs="Arial"/>
          <w:sz w:val="22"/>
          <w:szCs w:val="22"/>
        </w:rPr>
        <w:t xml:space="preserve">is </w:t>
      </w:r>
      <w:r w:rsidR="00F734C6" w:rsidRPr="00F734C6">
        <w:rPr>
          <w:rFonts w:ascii="Arial" w:hAnsi="Arial" w:cs="Arial"/>
          <w:sz w:val="22"/>
          <w:szCs w:val="22"/>
        </w:rPr>
        <w:t xml:space="preserve">subject to the National Emissions Standards for Hazardous Air Pollutants for </w:t>
      </w:r>
      <w:r w:rsidR="00C80F90" w:rsidRPr="00C80F90">
        <w:rPr>
          <w:rFonts w:ascii="Arial" w:hAnsi="Arial" w:cs="Arial"/>
          <w:sz w:val="22"/>
          <w:szCs w:val="22"/>
        </w:rPr>
        <w:t xml:space="preserve">Source Category: Gasoline Dispensing Facilities </w:t>
      </w:r>
      <w:r w:rsidR="00F734C6" w:rsidRPr="00F734C6">
        <w:rPr>
          <w:rFonts w:ascii="Arial" w:hAnsi="Arial" w:cs="Arial"/>
          <w:sz w:val="22"/>
          <w:szCs w:val="22"/>
        </w:rPr>
        <w:t xml:space="preserve">promulgated in 40 CFR Part 63, Subparts A and </w:t>
      </w:r>
      <w:r w:rsidR="00C80F90">
        <w:rPr>
          <w:rFonts w:ascii="Arial" w:hAnsi="Arial" w:cs="Arial"/>
          <w:sz w:val="22"/>
          <w:szCs w:val="22"/>
        </w:rPr>
        <w:t>CCCCCC</w:t>
      </w:r>
      <w:r w:rsidR="00F734C6" w:rsidRPr="00F734C6">
        <w:rPr>
          <w:rFonts w:ascii="Arial" w:hAnsi="Arial" w:cs="Arial"/>
          <w:sz w:val="22"/>
          <w:szCs w:val="22"/>
        </w:rPr>
        <w:t>.  The AQD is not delegated the regulatory authority for this area source MACT.</w:t>
      </w:r>
      <w:r w:rsidR="00F734C6">
        <w:rPr>
          <w:rFonts w:ascii="Arial" w:hAnsi="Arial" w:cs="Arial"/>
          <w:sz w:val="22"/>
          <w:szCs w:val="22"/>
        </w:rPr>
        <w:t xml:space="preserve">  </w:t>
      </w:r>
    </w:p>
    <w:p w14:paraId="0CC92656" w14:textId="77777777" w:rsidR="00F734C6" w:rsidRDefault="00F734C6" w:rsidP="000F73C3">
      <w:pPr>
        <w:jc w:val="both"/>
        <w:rPr>
          <w:rFonts w:ascii="Arial" w:hAnsi="Arial" w:cs="Arial"/>
          <w:sz w:val="22"/>
          <w:szCs w:val="22"/>
        </w:rPr>
      </w:pPr>
    </w:p>
    <w:p w14:paraId="2AB4E6F1" w14:textId="24C0EDD0" w:rsidR="000D4DE0" w:rsidRDefault="000D4DE0" w:rsidP="000F73C3">
      <w:pPr>
        <w:jc w:val="both"/>
        <w:rPr>
          <w:rFonts w:ascii="Arial" w:hAnsi="Arial" w:cs="Arial"/>
          <w:sz w:val="22"/>
          <w:szCs w:val="22"/>
        </w:rPr>
      </w:pPr>
      <w:r w:rsidRPr="000D4DE0">
        <w:rPr>
          <w:rFonts w:ascii="Arial" w:hAnsi="Arial" w:cs="Arial"/>
          <w:sz w:val="22"/>
          <w:szCs w:val="22"/>
          <w:lang w:val="en"/>
        </w:rPr>
        <w:t xml:space="preserve">The “limited use” diesel fuel-fired auxiliary boiler </w:t>
      </w:r>
      <w:r>
        <w:rPr>
          <w:rFonts w:ascii="Arial" w:hAnsi="Arial" w:cs="Arial"/>
          <w:sz w:val="22"/>
          <w:szCs w:val="22"/>
        </w:rPr>
        <w:t xml:space="preserve">designated </w:t>
      </w:r>
      <w:r w:rsidRPr="000D4DE0">
        <w:rPr>
          <w:rFonts w:ascii="Arial" w:hAnsi="Arial" w:cs="Arial"/>
          <w:sz w:val="22"/>
          <w:szCs w:val="22"/>
        </w:rPr>
        <w:t>EUAUXBLR</w:t>
      </w:r>
      <w:r>
        <w:rPr>
          <w:rFonts w:ascii="Arial" w:hAnsi="Arial" w:cs="Arial"/>
          <w:sz w:val="22"/>
          <w:szCs w:val="22"/>
        </w:rPr>
        <w:t xml:space="preserve"> is </w:t>
      </w:r>
      <w:r w:rsidRPr="00F734C6">
        <w:rPr>
          <w:rFonts w:ascii="Arial" w:hAnsi="Arial" w:cs="Arial"/>
          <w:sz w:val="22"/>
          <w:szCs w:val="22"/>
        </w:rPr>
        <w:t xml:space="preserve">subject to the National Emissions Standards for Hazardous Air Pollutants for </w:t>
      </w:r>
      <w:r w:rsidRPr="000D4DE0">
        <w:rPr>
          <w:rFonts w:ascii="Arial" w:hAnsi="Arial" w:cs="Arial"/>
          <w:sz w:val="22"/>
          <w:szCs w:val="22"/>
          <w:lang w:val="en"/>
        </w:rPr>
        <w:t>Industrial, Commercial, and Institutional Boilers Area Sources</w:t>
      </w:r>
      <w:r w:rsidRPr="000D4DE0">
        <w:rPr>
          <w:rFonts w:ascii="Arial" w:hAnsi="Arial" w:cs="Arial"/>
          <w:sz w:val="22"/>
          <w:szCs w:val="22"/>
        </w:rPr>
        <w:t xml:space="preserve"> </w:t>
      </w:r>
      <w:r w:rsidRPr="00F734C6">
        <w:rPr>
          <w:rFonts w:ascii="Arial" w:hAnsi="Arial" w:cs="Arial"/>
          <w:sz w:val="22"/>
          <w:szCs w:val="22"/>
        </w:rPr>
        <w:t xml:space="preserve">promulgated in 40 CFR Part 63, Subparts A and </w:t>
      </w:r>
      <w:r>
        <w:rPr>
          <w:rFonts w:ascii="Arial" w:hAnsi="Arial" w:cs="Arial"/>
          <w:sz w:val="22"/>
          <w:szCs w:val="22"/>
        </w:rPr>
        <w:t>JJJJJJ</w:t>
      </w:r>
      <w:r w:rsidRPr="00F734C6">
        <w:rPr>
          <w:rFonts w:ascii="Arial" w:hAnsi="Arial" w:cs="Arial"/>
          <w:sz w:val="22"/>
          <w:szCs w:val="22"/>
        </w:rPr>
        <w:t>.  The AQD is not delegated the regulatory authority for this area source MACT.</w:t>
      </w:r>
      <w:r>
        <w:rPr>
          <w:rFonts w:ascii="Arial" w:hAnsi="Arial" w:cs="Arial"/>
          <w:sz w:val="22"/>
          <w:szCs w:val="22"/>
        </w:rPr>
        <w:t xml:space="preserve">  </w:t>
      </w:r>
    </w:p>
    <w:p w14:paraId="542C92F9" w14:textId="77777777" w:rsidR="000D4DE0" w:rsidRPr="008A0FF1" w:rsidRDefault="000D4DE0" w:rsidP="000F73C3">
      <w:pPr>
        <w:jc w:val="both"/>
        <w:rPr>
          <w:rFonts w:ascii="Arial" w:hAnsi="Arial" w:cs="Arial"/>
          <w:sz w:val="22"/>
          <w:szCs w:val="22"/>
        </w:rPr>
      </w:pPr>
    </w:p>
    <w:p w14:paraId="23F9E0EC" w14:textId="58927B7E" w:rsidR="00337750" w:rsidRDefault="006449B8" w:rsidP="00337750">
      <w:pPr>
        <w:jc w:val="both"/>
        <w:outlineLvl w:val="0"/>
        <w:rPr>
          <w:rFonts w:ascii="Arial" w:hAnsi="Arial" w:cs="Arial"/>
          <w:sz w:val="22"/>
          <w:szCs w:val="22"/>
        </w:rPr>
      </w:pPr>
      <w:r>
        <w:rPr>
          <w:rFonts w:ascii="Arial" w:hAnsi="Arial" w:cs="Arial"/>
          <w:sz w:val="22"/>
          <w:szCs w:val="22"/>
          <w:lang w:val="en"/>
        </w:rPr>
        <w:t xml:space="preserve">The </w:t>
      </w:r>
      <w:r w:rsidRPr="00D47778">
        <w:rPr>
          <w:rFonts w:ascii="Arial" w:hAnsi="Arial" w:cs="Arial"/>
          <w:sz w:val="22"/>
          <w:szCs w:val="22"/>
          <w:lang w:val="en"/>
        </w:rPr>
        <w:t>natural gas-fired</w:t>
      </w:r>
      <w:r>
        <w:rPr>
          <w:rFonts w:ascii="Arial" w:hAnsi="Arial" w:cs="Arial"/>
          <w:sz w:val="22"/>
          <w:szCs w:val="22"/>
          <w:lang w:val="en"/>
        </w:rPr>
        <w:t xml:space="preserve"> </w:t>
      </w:r>
      <w:r w:rsidRPr="00D47778">
        <w:rPr>
          <w:rFonts w:ascii="Arial" w:hAnsi="Arial" w:cs="Arial"/>
          <w:sz w:val="22"/>
          <w:szCs w:val="22"/>
          <w:lang w:val="en"/>
        </w:rPr>
        <w:t>turbines</w:t>
      </w:r>
      <w:r>
        <w:rPr>
          <w:rFonts w:ascii="Arial" w:hAnsi="Arial" w:cs="Arial"/>
          <w:sz w:val="22"/>
          <w:szCs w:val="22"/>
          <w:lang w:val="en"/>
        </w:rPr>
        <w:t xml:space="preserve"> designated as</w:t>
      </w:r>
      <w:r w:rsidRPr="00D47778">
        <w:rPr>
          <w:rFonts w:ascii="Arial" w:hAnsi="Arial" w:cs="Arial"/>
          <w:sz w:val="22"/>
          <w:szCs w:val="22"/>
          <w:lang w:val="en"/>
        </w:rPr>
        <w:t xml:space="preserve"> </w:t>
      </w:r>
      <w:r w:rsidRPr="003A12DE">
        <w:rPr>
          <w:rFonts w:ascii="Arial" w:hAnsi="Arial" w:cs="Arial"/>
          <w:sz w:val="22"/>
          <w:szCs w:val="22"/>
        </w:rPr>
        <w:t>EUCTGSC1</w:t>
      </w:r>
      <w:r>
        <w:rPr>
          <w:rFonts w:ascii="Arial" w:hAnsi="Arial" w:cs="Arial"/>
          <w:sz w:val="22"/>
          <w:szCs w:val="22"/>
        </w:rPr>
        <w:t xml:space="preserve">, </w:t>
      </w:r>
      <w:r w:rsidRPr="003A12DE">
        <w:rPr>
          <w:rFonts w:ascii="Arial" w:hAnsi="Arial" w:cs="Arial"/>
          <w:sz w:val="22"/>
          <w:szCs w:val="22"/>
        </w:rPr>
        <w:t>EUCTGHRSG2</w:t>
      </w:r>
      <w:r>
        <w:rPr>
          <w:rFonts w:ascii="Arial" w:hAnsi="Arial" w:cs="Arial"/>
          <w:sz w:val="22"/>
          <w:szCs w:val="22"/>
        </w:rPr>
        <w:t xml:space="preserve">, and </w:t>
      </w:r>
      <w:r w:rsidRPr="003A12DE">
        <w:rPr>
          <w:rFonts w:ascii="Arial" w:hAnsi="Arial" w:cs="Arial"/>
          <w:sz w:val="22"/>
          <w:szCs w:val="22"/>
        </w:rPr>
        <w:t>EUCTGHRSG3</w:t>
      </w:r>
      <w:r w:rsidR="00337750" w:rsidRPr="00710F06">
        <w:rPr>
          <w:rFonts w:ascii="Arial" w:hAnsi="Arial" w:cs="Arial"/>
          <w:sz w:val="22"/>
          <w:szCs w:val="22"/>
        </w:rPr>
        <w:t xml:space="preserve"> at the</w:t>
      </w:r>
      <w:r w:rsidR="00337750" w:rsidRPr="00995DE1">
        <w:rPr>
          <w:rFonts w:ascii="Arial" w:hAnsi="Arial" w:cs="Arial"/>
          <w:sz w:val="22"/>
          <w:szCs w:val="22"/>
        </w:rPr>
        <w:t xml:space="preserve"> stationary source</w:t>
      </w:r>
      <w:r w:rsidR="00337750" w:rsidRPr="005F1B8C">
        <w:rPr>
          <w:rFonts w:ascii="Arial" w:hAnsi="Arial" w:cs="Arial"/>
          <w:sz w:val="22"/>
          <w:szCs w:val="22"/>
        </w:rPr>
        <w:t xml:space="preserve"> </w:t>
      </w:r>
      <w:r>
        <w:rPr>
          <w:rFonts w:ascii="Arial" w:hAnsi="Arial" w:cs="Arial"/>
          <w:sz w:val="22"/>
          <w:szCs w:val="22"/>
        </w:rPr>
        <w:t>are</w:t>
      </w:r>
      <w:r w:rsidR="00337750">
        <w:rPr>
          <w:rFonts w:ascii="Arial" w:hAnsi="Arial" w:cs="Arial"/>
          <w:sz w:val="22"/>
          <w:szCs w:val="22"/>
        </w:rPr>
        <w:t xml:space="preserve"> </w:t>
      </w:r>
      <w:r w:rsidR="00337750" w:rsidRPr="00995DE1">
        <w:rPr>
          <w:rFonts w:ascii="Arial" w:hAnsi="Arial" w:cs="Arial"/>
          <w:sz w:val="22"/>
          <w:szCs w:val="22"/>
        </w:rPr>
        <w:t xml:space="preserve">subject to the federal Acid Rain program promulgated in 40 </w:t>
      </w:r>
      <w:r w:rsidR="00337750">
        <w:rPr>
          <w:rFonts w:ascii="Arial" w:hAnsi="Arial" w:cs="Arial"/>
          <w:sz w:val="22"/>
          <w:szCs w:val="22"/>
        </w:rPr>
        <w:t xml:space="preserve">CFR </w:t>
      </w:r>
      <w:r w:rsidR="00337750" w:rsidRPr="00995DE1">
        <w:rPr>
          <w:rFonts w:ascii="Arial" w:hAnsi="Arial" w:cs="Arial"/>
          <w:sz w:val="22"/>
          <w:szCs w:val="22"/>
        </w:rPr>
        <w:t>Part 72.</w:t>
      </w:r>
    </w:p>
    <w:p w14:paraId="44369673" w14:textId="77777777" w:rsidR="00337750" w:rsidRDefault="00337750" w:rsidP="00337750">
      <w:pPr>
        <w:jc w:val="both"/>
        <w:outlineLvl w:val="0"/>
        <w:rPr>
          <w:rFonts w:ascii="Arial" w:hAnsi="Arial" w:cs="Arial"/>
          <w:sz w:val="22"/>
          <w:szCs w:val="22"/>
        </w:rPr>
      </w:pPr>
    </w:p>
    <w:p w14:paraId="3225E1EF" w14:textId="2D3B8E17" w:rsidR="00337750" w:rsidRPr="00DE6E0D" w:rsidRDefault="006449B8" w:rsidP="0001165D">
      <w:pPr>
        <w:jc w:val="both"/>
        <w:rPr>
          <w:rFonts w:ascii="Arial" w:hAnsi="Arial" w:cs="Arial"/>
          <w:sz w:val="22"/>
          <w:szCs w:val="22"/>
        </w:rPr>
      </w:pPr>
      <w:r>
        <w:rPr>
          <w:rFonts w:ascii="Arial" w:hAnsi="Arial" w:cs="Arial"/>
          <w:sz w:val="22"/>
          <w:szCs w:val="22"/>
          <w:lang w:val="en"/>
        </w:rPr>
        <w:t xml:space="preserve">The </w:t>
      </w:r>
      <w:r w:rsidRPr="00D47778">
        <w:rPr>
          <w:rFonts w:ascii="Arial" w:hAnsi="Arial" w:cs="Arial"/>
          <w:sz w:val="22"/>
          <w:szCs w:val="22"/>
          <w:lang w:val="en"/>
        </w:rPr>
        <w:t>natural gas-fired</w:t>
      </w:r>
      <w:r>
        <w:rPr>
          <w:rFonts w:ascii="Arial" w:hAnsi="Arial" w:cs="Arial"/>
          <w:sz w:val="22"/>
          <w:szCs w:val="22"/>
          <w:lang w:val="en"/>
        </w:rPr>
        <w:t xml:space="preserve"> </w:t>
      </w:r>
      <w:r w:rsidRPr="00D47778">
        <w:rPr>
          <w:rFonts w:ascii="Arial" w:hAnsi="Arial" w:cs="Arial"/>
          <w:sz w:val="22"/>
          <w:szCs w:val="22"/>
          <w:lang w:val="en"/>
        </w:rPr>
        <w:t>turbines</w:t>
      </w:r>
      <w:r>
        <w:rPr>
          <w:rFonts w:ascii="Arial" w:hAnsi="Arial" w:cs="Arial"/>
          <w:sz w:val="22"/>
          <w:szCs w:val="22"/>
          <w:lang w:val="en"/>
        </w:rPr>
        <w:t xml:space="preserve"> designated as</w:t>
      </w:r>
      <w:r w:rsidRPr="00D47778">
        <w:rPr>
          <w:rFonts w:ascii="Arial" w:hAnsi="Arial" w:cs="Arial"/>
          <w:sz w:val="22"/>
          <w:szCs w:val="22"/>
          <w:lang w:val="en"/>
        </w:rPr>
        <w:t xml:space="preserve"> </w:t>
      </w:r>
      <w:r w:rsidRPr="003A12DE">
        <w:rPr>
          <w:rFonts w:ascii="Arial" w:hAnsi="Arial" w:cs="Arial"/>
          <w:sz w:val="22"/>
          <w:szCs w:val="22"/>
        </w:rPr>
        <w:t>EUCTGSC1</w:t>
      </w:r>
      <w:r>
        <w:rPr>
          <w:rFonts w:ascii="Arial" w:hAnsi="Arial" w:cs="Arial"/>
          <w:sz w:val="22"/>
          <w:szCs w:val="22"/>
        </w:rPr>
        <w:t xml:space="preserve">, </w:t>
      </w:r>
      <w:r w:rsidRPr="003A12DE">
        <w:rPr>
          <w:rFonts w:ascii="Arial" w:hAnsi="Arial" w:cs="Arial"/>
          <w:sz w:val="22"/>
          <w:szCs w:val="22"/>
        </w:rPr>
        <w:t>EUCTGHRSG2</w:t>
      </w:r>
      <w:r>
        <w:rPr>
          <w:rFonts w:ascii="Arial" w:hAnsi="Arial" w:cs="Arial"/>
          <w:sz w:val="22"/>
          <w:szCs w:val="22"/>
        </w:rPr>
        <w:t xml:space="preserve">, and </w:t>
      </w:r>
      <w:r w:rsidRPr="003A12DE">
        <w:rPr>
          <w:rFonts w:ascii="Arial" w:hAnsi="Arial" w:cs="Arial"/>
          <w:sz w:val="22"/>
          <w:szCs w:val="22"/>
        </w:rPr>
        <w:t>EUCTGHRSG3</w:t>
      </w:r>
      <w:r w:rsidR="00337750" w:rsidRPr="00DE6E0D">
        <w:rPr>
          <w:rFonts w:ascii="Arial" w:hAnsi="Arial" w:cs="Arial"/>
          <w:sz w:val="22"/>
          <w:szCs w:val="22"/>
        </w:rPr>
        <w:t xml:space="preserve"> at the stationary source </w:t>
      </w:r>
      <w:r>
        <w:rPr>
          <w:rFonts w:ascii="Arial" w:hAnsi="Arial" w:cs="Arial"/>
          <w:sz w:val="22"/>
          <w:szCs w:val="22"/>
        </w:rPr>
        <w:t>are</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DE6E0D">
        <w:rPr>
          <w:rFonts w:ascii="Arial" w:hAnsi="Arial" w:cs="Arial"/>
          <w:sz w:val="22"/>
          <w:szCs w:val="22"/>
          <w:vertAlign w:val="subscript"/>
        </w:rPr>
        <w:t>x</w:t>
      </w:r>
      <w:r w:rsidR="00337750" w:rsidRPr="00DE6E0D">
        <w:rPr>
          <w:rFonts w:ascii="Arial" w:hAnsi="Arial" w:cs="Arial"/>
          <w:sz w:val="22"/>
          <w:szCs w:val="22"/>
        </w:rPr>
        <w:t xml:space="preserve"> Annual Trading Program pursuant to 40 CFR Part 97, Subpart AAAAA.</w:t>
      </w:r>
    </w:p>
    <w:p w14:paraId="72595694" w14:textId="77777777" w:rsidR="00337750" w:rsidRPr="00DE6E0D" w:rsidRDefault="00337750" w:rsidP="0001165D">
      <w:pPr>
        <w:jc w:val="both"/>
        <w:rPr>
          <w:rFonts w:ascii="Arial" w:hAnsi="Arial" w:cs="Arial"/>
          <w:sz w:val="22"/>
          <w:szCs w:val="22"/>
        </w:rPr>
      </w:pPr>
    </w:p>
    <w:p w14:paraId="685B53EA" w14:textId="7C8FF843" w:rsidR="00337750" w:rsidRPr="00DE6E0D" w:rsidRDefault="006449B8" w:rsidP="0001165D">
      <w:pPr>
        <w:jc w:val="both"/>
        <w:rPr>
          <w:rFonts w:ascii="Arial" w:hAnsi="Arial" w:cs="Arial"/>
          <w:sz w:val="22"/>
          <w:szCs w:val="22"/>
        </w:rPr>
      </w:pPr>
      <w:r>
        <w:rPr>
          <w:rFonts w:ascii="Arial" w:hAnsi="Arial" w:cs="Arial"/>
          <w:sz w:val="22"/>
          <w:szCs w:val="22"/>
          <w:lang w:val="en"/>
        </w:rPr>
        <w:t xml:space="preserve">The </w:t>
      </w:r>
      <w:r w:rsidRPr="00D47778">
        <w:rPr>
          <w:rFonts w:ascii="Arial" w:hAnsi="Arial" w:cs="Arial"/>
          <w:sz w:val="22"/>
          <w:szCs w:val="22"/>
          <w:lang w:val="en"/>
        </w:rPr>
        <w:t>natural gas-fired</w:t>
      </w:r>
      <w:r>
        <w:rPr>
          <w:rFonts w:ascii="Arial" w:hAnsi="Arial" w:cs="Arial"/>
          <w:sz w:val="22"/>
          <w:szCs w:val="22"/>
          <w:lang w:val="en"/>
        </w:rPr>
        <w:t xml:space="preserve"> </w:t>
      </w:r>
      <w:r w:rsidRPr="00D47778">
        <w:rPr>
          <w:rFonts w:ascii="Arial" w:hAnsi="Arial" w:cs="Arial"/>
          <w:sz w:val="22"/>
          <w:szCs w:val="22"/>
          <w:lang w:val="en"/>
        </w:rPr>
        <w:t>turbines</w:t>
      </w:r>
      <w:r>
        <w:rPr>
          <w:rFonts w:ascii="Arial" w:hAnsi="Arial" w:cs="Arial"/>
          <w:sz w:val="22"/>
          <w:szCs w:val="22"/>
          <w:lang w:val="en"/>
        </w:rPr>
        <w:t xml:space="preserve"> designated as</w:t>
      </w:r>
      <w:r w:rsidRPr="00D47778">
        <w:rPr>
          <w:rFonts w:ascii="Arial" w:hAnsi="Arial" w:cs="Arial"/>
          <w:sz w:val="22"/>
          <w:szCs w:val="22"/>
          <w:lang w:val="en"/>
        </w:rPr>
        <w:t xml:space="preserve"> </w:t>
      </w:r>
      <w:r w:rsidRPr="003A12DE">
        <w:rPr>
          <w:rFonts w:ascii="Arial" w:hAnsi="Arial" w:cs="Arial"/>
          <w:sz w:val="22"/>
          <w:szCs w:val="22"/>
        </w:rPr>
        <w:t>EUCTGSC1</w:t>
      </w:r>
      <w:r>
        <w:rPr>
          <w:rFonts w:ascii="Arial" w:hAnsi="Arial" w:cs="Arial"/>
          <w:sz w:val="22"/>
          <w:szCs w:val="22"/>
        </w:rPr>
        <w:t xml:space="preserve">, </w:t>
      </w:r>
      <w:r w:rsidRPr="003A12DE">
        <w:rPr>
          <w:rFonts w:ascii="Arial" w:hAnsi="Arial" w:cs="Arial"/>
          <w:sz w:val="22"/>
          <w:szCs w:val="22"/>
        </w:rPr>
        <w:t>EUCTGHRSG2</w:t>
      </w:r>
      <w:r>
        <w:rPr>
          <w:rFonts w:ascii="Arial" w:hAnsi="Arial" w:cs="Arial"/>
          <w:sz w:val="22"/>
          <w:szCs w:val="22"/>
        </w:rPr>
        <w:t xml:space="preserve">, and </w:t>
      </w:r>
      <w:r w:rsidRPr="003A12DE">
        <w:rPr>
          <w:rFonts w:ascii="Arial" w:hAnsi="Arial" w:cs="Arial"/>
          <w:sz w:val="22"/>
          <w:szCs w:val="22"/>
        </w:rPr>
        <w:t>EUCTGHRSG3</w:t>
      </w:r>
      <w:r w:rsidR="00337750" w:rsidRPr="00DE6E0D">
        <w:rPr>
          <w:rFonts w:ascii="Arial" w:hAnsi="Arial" w:cs="Arial"/>
          <w:sz w:val="22"/>
          <w:szCs w:val="22"/>
        </w:rPr>
        <w:t xml:space="preserve"> at the stationary source</w:t>
      </w:r>
      <w:r>
        <w:rPr>
          <w:rFonts w:ascii="Arial" w:hAnsi="Arial" w:cs="Arial"/>
          <w:sz w:val="22"/>
          <w:szCs w:val="22"/>
        </w:rPr>
        <w:t xml:space="preserve"> are</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DE6E0D">
        <w:rPr>
          <w:rFonts w:ascii="Arial" w:hAnsi="Arial" w:cs="Arial"/>
          <w:sz w:val="22"/>
          <w:szCs w:val="22"/>
          <w:vertAlign w:val="subscript"/>
        </w:rPr>
        <w:t>x</w:t>
      </w:r>
      <w:r w:rsidR="00337750" w:rsidRPr="00DE6E0D">
        <w:rPr>
          <w:rFonts w:ascii="Arial" w:hAnsi="Arial" w:cs="Arial"/>
          <w:sz w:val="22"/>
          <w:szCs w:val="22"/>
        </w:rPr>
        <w:t xml:space="preserve"> Ozone </w:t>
      </w:r>
      <w:r w:rsidR="00827EF4" w:rsidRPr="00DE6E0D">
        <w:rPr>
          <w:rFonts w:ascii="Arial" w:hAnsi="Arial" w:cs="Arial"/>
          <w:sz w:val="22"/>
          <w:szCs w:val="22"/>
        </w:rPr>
        <w:t xml:space="preserve">Season </w:t>
      </w:r>
      <w:r w:rsidR="00C6451A" w:rsidRPr="00DE6E0D">
        <w:rPr>
          <w:rFonts w:ascii="Arial" w:hAnsi="Arial" w:cs="Arial"/>
          <w:sz w:val="22"/>
          <w:szCs w:val="22"/>
        </w:rPr>
        <w:t xml:space="preserve">Group </w:t>
      </w:r>
      <w:r w:rsidR="004764BC">
        <w:rPr>
          <w:rFonts w:ascii="Arial" w:hAnsi="Arial" w:cs="Arial"/>
          <w:sz w:val="22"/>
          <w:szCs w:val="22"/>
        </w:rPr>
        <w:t>3</w:t>
      </w:r>
      <w:r w:rsidR="004764BC" w:rsidRPr="00DE6E0D">
        <w:rPr>
          <w:rFonts w:ascii="Arial" w:hAnsi="Arial" w:cs="Arial"/>
          <w:sz w:val="22"/>
          <w:szCs w:val="22"/>
        </w:rPr>
        <w:t xml:space="preserve"> </w:t>
      </w:r>
      <w:r w:rsidR="00337750" w:rsidRPr="00DE6E0D">
        <w:rPr>
          <w:rFonts w:ascii="Arial" w:hAnsi="Arial" w:cs="Arial"/>
          <w:sz w:val="22"/>
          <w:szCs w:val="22"/>
        </w:rPr>
        <w:t xml:space="preserve">Trading Program pursuant to 40 CFR Part 97, Subpart </w:t>
      </w:r>
      <w:r w:rsidR="004764BC">
        <w:rPr>
          <w:rFonts w:ascii="Arial" w:hAnsi="Arial" w:cs="Arial"/>
          <w:sz w:val="22"/>
          <w:szCs w:val="22"/>
        </w:rPr>
        <w:t>GGGGG</w:t>
      </w:r>
      <w:r w:rsidR="00337750" w:rsidRPr="00DE6E0D">
        <w:rPr>
          <w:rFonts w:ascii="Arial" w:hAnsi="Arial" w:cs="Arial"/>
          <w:sz w:val="22"/>
          <w:szCs w:val="22"/>
        </w:rPr>
        <w:t>.</w:t>
      </w:r>
    </w:p>
    <w:p w14:paraId="12AF246F" w14:textId="77777777" w:rsidR="00337750" w:rsidRPr="00DE6E0D" w:rsidRDefault="00337750" w:rsidP="0001165D">
      <w:pPr>
        <w:jc w:val="both"/>
        <w:rPr>
          <w:rFonts w:ascii="Arial" w:hAnsi="Arial" w:cs="Arial"/>
          <w:sz w:val="22"/>
          <w:szCs w:val="22"/>
        </w:rPr>
      </w:pPr>
    </w:p>
    <w:p w14:paraId="6415636E" w14:textId="2680D1AF" w:rsidR="00337750" w:rsidRPr="00337750" w:rsidRDefault="00476207" w:rsidP="0001165D">
      <w:pPr>
        <w:jc w:val="both"/>
        <w:rPr>
          <w:rFonts w:ascii="Arial" w:hAnsi="Arial" w:cs="Arial"/>
          <w:sz w:val="22"/>
          <w:szCs w:val="22"/>
        </w:rPr>
      </w:pPr>
      <w:r>
        <w:rPr>
          <w:rFonts w:ascii="Arial" w:hAnsi="Arial" w:cs="Arial"/>
          <w:sz w:val="22"/>
          <w:szCs w:val="22"/>
          <w:lang w:val="en"/>
        </w:rPr>
        <w:t xml:space="preserve">The </w:t>
      </w:r>
      <w:r w:rsidRPr="00D47778">
        <w:rPr>
          <w:rFonts w:ascii="Arial" w:hAnsi="Arial" w:cs="Arial"/>
          <w:sz w:val="22"/>
          <w:szCs w:val="22"/>
          <w:lang w:val="en"/>
        </w:rPr>
        <w:t>natural gas-fired</w:t>
      </w:r>
      <w:r>
        <w:rPr>
          <w:rFonts w:ascii="Arial" w:hAnsi="Arial" w:cs="Arial"/>
          <w:sz w:val="22"/>
          <w:szCs w:val="22"/>
          <w:lang w:val="en"/>
        </w:rPr>
        <w:t xml:space="preserve"> </w:t>
      </w:r>
      <w:r w:rsidRPr="00D47778">
        <w:rPr>
          <w:rFonts w:ascii="Arial" w:hAnsi="Arial" w:cs="Arial"/>
          <w:sz w:val="22"/>
          <w:szCs w:val="22"/>
          <w:lang w:val="en"/>
        </w:rPr>
        <w:t>turbines</w:t>
      </w:r>
      <w:r>
        <w:rPr>
          <w:rFonts w:ascii="Arial" w:hAnsi="Arial" w:cs="Arial"/>
          <w:sz w:val="22"/>
          <w:szCs w:val="22"/>
          <w:lang w:val="en"/>
        </w:rPr>
        <w:t xml:space="preserve"> designated as</w:t>
      </w:r>
      <w:r w:rsidRPr="00D47778">
        <w:rPr>
          <w:rFonts w:ascii="Arial" w:hAnsi="Arial" w:cs="Arial"/>
          <w:sz w:val="22"/>
          <w:szCs w:val="22"/>
          <w:lang w:val="en"/>
        </w:rPr>
        <w:t xml:space="preserve"> </w:t>
      </w:r>
      <w:r w:rsidRPr="003A12DE">
        <w:rPr>
          <w:rFonts w:ascii="Arial" w:hAnsi="Arial" w:cs="Arial"/>
          <w:sz w:val="22"/>
          <w:szCs w:val="22"/>
        </w:rPr>
        <w:t>EUCTGSC1</w:t>
      </w:r>
      <w:r>
        <w:rPr>
          <w:rFonts w:ascii="Arial" w:hAnsi="Arial" w:cs="Arial"/>
          <w:sz w:val="22"/>
          <w:szCs w:val="22"/>
        </w:rPr>
        <w:t xml:space="preserve">, </w:t>
      </w:r>
      <w:r w:rsidRPr="003A12DE">
        <w:rPr>
          <w:rFonts w:ascii="Arial" w:hAnsi="Arial" w:cs="Arial"/>
          <w:sz w:val="22"/>
          <w:szCs w:val="22"/>
        </w:rPr>
        <w:t>EUCTGHRSG2</w:t>
      </w:r>
      <w:r>
        <w:rPr>
          <w:rFonts w:ascii="Arial" w:hAnsi="Arial" w:cs="Arial"/>
          <w:sz w:val="22"/>
          <w:szCs w:val="22"/>
        </w:rPr>
        <w:t xml:space="preserve">, and </w:t>
      </w:r>
      <w:r w:rsidRPr="003A12DE">
        <w:rPr>
          <w:rFonts w:ascii="Arial" w:hAnsi="Arial" w:cs="Arial"/>
          <w:sz w:val="22"/>
          <w:szCs w:val="22"/>
        </w:rPr>
        <w:t>EUCTGHRSG3</w:t>
      </w:r>
      <w:r w:rsidR="00337750" w:rsidRPr="00DE6E0D">
        <w:rPr>
          <w:rFonts w:ascii="Arial" w:hAnsi="Arial" w:cs="Arial"/>
          <w:sz w:val="22"/>
          <w:szCs w:val="22"/>
        </w:rPr>
        <w:t xml:space="preserve"> at the stationary source </w:t>
      </w:r>
      <w:r>
        <w:rPr>
          <w:rFonts w:ascii="Arial" w:hAnsi="Arial" w:cs="Arial"/>
          <w:sz w:val="22"/>
          <w:szCs w:val="22"/>
        </w:rPr>
        <w:t>are</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SO</w:t>
      </w:r>
      <w:r w:rsidR="00337750" w:rsidRPr="00DE6E0D">
        <w:rPr>
          <w:rFonts w:ascii="Arial" w:hAnsi="Arial" w:cs="Arial"/>
          <w:sz w:val="22"/>
          <w:szCs w:val="22"/>
          <w:vertAlign w:val="subscript"/>
        </w:rPr>
        <w:t>2</w:t>
      </w:r>
      <w:r w:rsidR="00337750" w:rsidRPr="00DE6E0D">
        <w:rPr>
          <w:rFonts w:ascii="Arial" w:hAnsi="Arial" w:cs="Arial"/>
          <w:sz w:val="22"/>
          <w:szCs w:val="22"/>
        </w:rPr>
        <w:t xml:space="preserve"> Group 1 Trading Program pursuant to 40 CFR Part 97, Subpart CCCCC.</w:t>
      </w:r>
    </w:p>
    <w:p w14:paraId="23945A24" w14:textId="77777777" w:rsidR="00337750" w:rsidRDefault="00337750" w:rsidP="0001165D">
      <w:pPr>
        <w:jc w:val="both"/>
        <w:rPr>
          <w:rFonts w:ascii="Arial" w:hAnsi="Arial" w:cs="Arial"/>
          <w:sz w:val="22"/>
          <w:szCs w:val="22"/>
        </w:rPr>
      </w:pPr>
    </w:p>
    <w:p w14:paraId="7533F988"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5F8D183" w14:textId="25F55483" w:rsidR="002E3E0B" w:rsidRDefault="002E3E0B">
      <w:pPr>
        <w:rPr>
          <w:rFonts w:ascii="Arial" w:hAnsi="Arial" w:cs="Arial"/>
          <w:sz w:val="22"/>
          <w:szCs w:val="22"/>
        </w:rPr>
      </w:pPr>
      <w:r>
        <w:rPr>
          <w:rFonts w:ascii="Arial" w:hAnsi="Arial" w:cs="Arial"/>
          <w:sz w:val="22"/>
          <w:szCs w:val="22"/>
        </w:rPr>
        <w:br w:type="page"/>
      </w:r>
    </w:p>
    <w:p w14:paraId="4FB7E760" w14:textId="77777777" w:rsidR="000F73C3" w:rsidRDefault="000F73C3" w:rsidP="000F73C3">
      <w:pPr>
        <w:jc w:val="both"/>
        <w:rPr>
          <w:rFonts w:ascii="Arial" w:hAnsi="Arial" w:cs="Arial"/>
          <w:sz w:val="22"/>
          <w:szCs w:val="22"/>
        </w:rPr>
      </w:pPr>
    </w:p>
    <w:p w14:paraId="2984DFBD" w14:textId="51B78E98" w:rsidR="00D9587D" w:rsidRDefault="00B16588" w:rsidP="00B16588">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w:t>
      </w:r>
      <w:r>
        <w:rPr>
          <w:rFonts w:ascii="Arial" w:hAnsi="Arial" w:cs="Arial"/>
          <w:sz w:val="22"/>
          <w:szCs w:val="22"/>
        </w:rPr>
        <w:t xml:space="preserve">(CAM) </w:t>
      </w:r>
      <w:r w:rsidRPr="00CC7CF8">
        <w:rPr>
          <w:rFonts w:ascii="Arial" w:hAnsi="Arial" w:cs="Arial"/>
          <w:sz w:val="22"/>
          <w:szCs w:val="22"/>
        </w:rPr>
        <w:t xml:space="preserve">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or</w:t>
      </w:r>
      <w:r w:rsidR="00D9587D">
        <w:rPr>
          <w:rFonts w:ascii="Arial" w:hAnsi="Arial" w:cs="Arial"/>
          <w:sz w:val="22"/>
          <w:szCs w:val="22"/>
        </w:rPr>
        <w:t xml:space="preserve"> meet the CAM exemption for a continuous compliance determination method.</w:t>
      </w:r>
    </w:p>
    <w:p w14:paraId="698810A0" w14:textId="77777777" w:rsidR="00D9587D" w:rsidRPr="008A0FF1" w:rsidRDefault="00D9587D" w:rsidP="00D9587D">
      <w:pPr>
        <w:jc w:val="both"/>
        <w:rPr>
          <w:rFonts w:ascii="Arial" w:hAnsi="Arial" w:cs="Arial"/>
          <w:sz w:val="22"/>
          <w:szCs w:val="22"/>
        </w:rPr>
      </w:pPr>
    </w:p>
    <w:p w14:paraId="62D49026"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FAB0036" w14:textId="77777777" w:rsidR="000F73C3" w:rsidRDefault="000F73C3" w:rsidP="000F73C3">
      <w:pPr>
        <w:jc w:val="both"/>
        <w:rPr>
          <w:rFonts w:ascii="Arial" w:hAnsi="Arial" w:cs="Arial"/>
          <w:sz w:val="22"/>
          <w:szCs w:val="22"/>
        </w:rPr>
      </w:pPr>
    </w:p>
    <w:p w14:paraId="2E33DB81"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678AD12" w14:textId="77777777" w:rsidR="000F73C3" w:rsidRPr="00290754" w:rsidRDefault="000F73C3" w:rsidP="000F73C3">
      <w:pPr>
        <w:jc w:val="both"/>
        <w:rPr>
          <w:rFonts w:ascii="Arial" w:hAnsi="Arial" w:cs="Arial"/>
          <w:sz w:val="22"/>
          <w:szCs w:val="22"/>
        </w:rPr>
      </w:pPr>
    </w:p>
    <w:p w14:paraId="2E9450C6"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AEB8F7A" w14:textId="77777777" w:rsidR="000F73C3" w:rsidRDefault="000F73C3" w:rsidP="000F73C3">
      <w:pPr>
        <w:jc w:val="both"/>
        <w:rPr>
          <w:rFonts w:ascii="Arial" w:hAnsi="Arial" w:cs="Arial"/>
          <w:sz w:val="22"/>
          <w:szCs w:val="22"/>
        </w:rPr>
      </w:pPr>
    </w:p>
    <w:p w14:paraId="321DBF6B" w14:textId="50FC84ED" w:rsidR="00A23898" w:rsidRPr="00970925" w:rsidRDefault="000F73C3" w:rsidP="00A23898">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970925">
        <w:rPr>
          <w:rFonts w:ascii="Arial" w:hAnsi="Arial" w:cs="Arial"/>
          <w:bCs/>
          <w:sz w:val="22"/>
        </w:rPr>
        <w:t>MI-ROP-B4001-2015</w:t>
      </w:r>
      <w:r w:rsidRPr="00962036">
        <w:rPr>
          <w:rFonts w:ascii="Arial" w:hAnsi="Arial" w:cs="Arial"/>
          <w:bCs/>
          <w:sz w:val="22"/>
        </w:rPr>
        <w:t xml:space="preserve"> are identified in Appendix 6 of th</w:t>
      </w:r>
      <w:r w:rsidRPr="00970925">
        <w:rPr>
          <w:rFonts w:ascii="Arial" w:hAnsi="Arial" w:cs="Arial"/>
          <w:bCs/>
          <w:sz w:val="22"/>
        </w:rPr>
        <w:t xml:space="preserve">e </w:t>
      </w:r>
      <w:smartTag w:uri="urn:schemas-microsoft-com:office:smarttags" w:element="stockticker">
        <w:r w:rsidRPr="00970925">
          <w:rPr>
            <w:rFonts w:ascii="Arial" w:hAnsi="Arial" w:cs="Arial"/>
            <w:bCs/>
            <w:sz w:val="22"/>
          </w:rPr>
          <w:t>ROP</w:t>
        </w:r>
      </w:smartTag>
      <w:r w:rsidRPr="00970925">
        <w:rPr>
          <w:rFonts w:ascii="Arial" w:hAnsi="Arial" w:cs="Arial"/>
          <w:bCs/>
          <w:sz w:val="22"/>
        </w:rPr>
        <w:t>.</w:t>
      </w:r>
      <w:r w:rsidR="00A23898" w:rsidRPr="00970925">
        <w:rPr>
          <w:rFonts w:ascii="Arial" w:hAnsi="Arial" w:cs="Arial"/>
          <w:bCs/>
          <w:sz w:val="22"/>
        </w:rPr>
        <w:t xml:space="preserve"> </w:t>
      </w:r>
    </w:p>
    <w:p w14:paraId="3A452C89"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0F0EAB83"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ACA543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E8F24A2" w14:textId="77777777" w:rsidTr="00BE493F">
        <w:tc>
          <w:tcPr>
            <w:tcW w:w="2565" w:type="dxa"/>
            <w:tcBorders>
              <w:top w:val="single" w:sz="4" w:space="0" w:color="auto"/>
              <w:left w:val="double" w:sz="4" w:space="0" w:color="auto"/>
            </w:tcBorders>
          </w:tcPr>
          <w:p w14:paraId="40D68407" w14:textId="4F7DD014" w:rsidR="000F73C3" w:rsidRPr="00290754" w:rsidRDefault="00E60BB4" w:rsidP="00F478F0">
            <w:pPr>
              <w:rPr>
                <w:rFonts w:ascii="Arial" w:hAnsi="Arial" w:cs="Arial"/>
                <w:sz w:val="22"/>
                <w:szCs w:val="22"/>
              </w:rPr>
            </w:pPr>
            <w:r>
              <w:rPr>
                <w:rFonts w:ascii="Arial" w:hAnsi="Arial" w:cs="Arial"/>
                <w:sz w:val="22"/>
                <w:szCs w:val="22"/>
              </w:rPr>
              <w:t>43-70</w:t>
            </w:r>
            <w:r w:rsidR="005C7ACF">
              <w:rPr>
                <w:rFonts w:ascii="Arial" w:hAnsi="Arial" w:cs="Arial"/>
                <w:sz w:val="22"/>
                <w:szCs w:val="22"/>
              </w:rPr>
              <w:t>*</w:t>
            </w:r>
          </w:p>
        </w:tc>
        <w:tc>
          <w:tcPr>
            <w:tcW w:w="2565" w:type="dxa"/>
            <w:tcBorders>
              <w:top w:val="single" w:sz="4" w:space="0" w:color="auto"/>
            </w:tcBorders>
          </w:tcPr>
          <w:p w14:paraId="0093C64E" w14:textId="5F1706E5" w:rsidR="000F73C3" w:rsidRPr="00290754" w:rsidRDefault="00E60BB4" w:rsidP="00F478F0">
            <w:pPr>
              <w:rPr>
                <w:rFonts w:ascii="Arial" w:hAnsi="Arial" w:cs="Arial"/>
                <w:sz w:val="22"/>
                <w:szCs w:val="22"/>
              </w:rPr>
            </w:pPr>
            <w:r>
              <w:rPr>
                <w:rFonts w:ascii="Arial" w:hAnsi="Arial" w:cs="Arial"/>
                <w:sz w:val="22"/>
                <w:szCs w:val="22"/>
              </w:rPr>
              <w:t>949-78</w:t>
            </w:r>
          </w:p>
        </w:tc>
        <w:tc>
          <w:tcPr>
            <w:tcW w:w="2565" w:type="dxa"/>
            <w:tcBorders>
              <w:top w:val="single" w:sz="4" w:space="0" w:color="auto"/>
            </w:tcBorders>
          </w:tcPr>
          <w:p w14:paraId="402B55EF" w14:textId="28A4607D" w:rsidR="000F73C3" w:rsidRPr="00290754" w:rsidRDefault="00E60BB4" w:rsidP="00F478F0">
            <w:pPr>
              <w:rPr>
                <w:rFonts w:ascii="Arial" w:hAnsi="Arial" w:cs="Arial"/>
                <w:sz w:val="22"/>
                <w:szCs w:val="22"/>
              </w:rPr>
            </w:pPr>
            <w:r>
              <w:rPr>
                <w:rFonts w:ascii="Arial" w:hAnsi="Arial" w:cs="Arial"/>
                <w:sz w:val="22"/>
                <w:szCs w:val="22"/>
              </w:rPr>
              <w:t>967-78</w:t>
            </w:r>
            <w:r w:rsidR="005C7ACF">
              <w:rPr>
                <w:rFonts w:ascii="Arial" w:hAnsi="Arial" w:cs="Arial"/>
                <w:sz w:val="22"/>
                <w:szCs w:val="22"/>
              </w:rPr>
              <w:t>*</w:t>
            </w:r>
          </w:p>
        </w:tc>
        <w:tc>
          <w:tcPr>
            <w:tcW w:w="2565" w:type="dxa"/>
            <w:tcBorders>
              <w:top w:val="single" w:sz="4" w:space="0" w:color="auto"/>
              <w:right w:val="double" w:sz="4" w:space="0" w:color="auto"/>
            </w:tcBorders>
          </w:tcPr>
          <w:p w14:paraId="598C831F" w14:textId="2015BFAA" w:rsidR="000F73C3" w:rsidRPr="00290754" w:rsidRDefault="00E60BB4" w:rsidP="00F478F0">
            <w:pPr>
              <w:rPr>
                <w:rFonts w:ascii="Arial" w:hAnsi="Arial" w:cs="Arial"/>
                <w:sz w:val="22"/>
                <w:szCs w:val="22"/>
              </w:rPr>
            </w:pPr>
            <w:r>
              <w:rPr>
                <w:rFonts w:ascii="Arial" w:hAnsi="Arial" w:cs="Arial"/>
                <w:sz w:val="22"/>
                <w:szCs w:val="22"/>
              </w:rPr>
              <w:t>675-81</w:t>
            </w:r>
          </w:p>
        </w:tc>
      </w:tr>
      <w:tr w:rsidR="000F73C3" w:rsidRPr="00290754" w14:paraId="193936ED" w14:textId="77777777" w:rsidTr="00BE493F">
        <w:tc>
          <w:tcPr>
            <w:tcW w:w="2565" w:type="dxa"/>
            <w:tcBorders>
              <w:left w:val="double" w:sz="4" w:space="0" w:color="auto"/>
            </w:tcBorders>
          </w:tcPr>
          <w:p w14:paraId="547D5C07" w14:textId="4516715A" w:rsidR="000F73C3" w:rsidRPr="00290754" w:rsidRDefault="00E60BB4" w:rsidP="00F478F0">
            <w:pPr>
              <w:rPr>
                <w:rFonts w:ascii="Arial" w:hAnsi="Arial" w:cs="Arial"/>
                <w:sz w:val="22"/>
                <w:szCs w:val="22"/>
              </w:rPr>
            </w:pPr>
            <w:r>
              <w:rPr>
                <w:rFonts w:ascii="Arial" w:hAnsi="Arial" w:cs="Arial"/>
                <w:sz w:val="22"/>
                <w:szCs w:val="22"/>
              </w:rPr>
              <w:t>224-88</w:t>
            </w:r>
            <w:r w:rsidR="005C7ACF">
              <w:rPr>
                <w:rFonts w:ascii="Arial" w:hAnsi="Arial" w:cs="Arial"/>
                <w:sz w:val="22"/>
                <w:szCs w:val="22"/>
              </w:rPr>
              <w:t>*</w:t>
            </w:r>
          </w:p>
        </w:tc>
        <w:tc>
          <w:tcPr>
            <w:tcW w:w="2565" w:type="dxa"/>
          </w:tcPr>
          <w:p w14:paraId="68405813" w14:textId="090770A7" w:rsidR="000F73C3" w:rsidRPr="00290754" w:rsidRDefault="00E60BB4" w:rsidP="00F478F0">
            <w:pPr>
              <w:rPr>
                <w:rFonts w:ascii="Arial" w:hAnsi="Arial" w:cs="Arial"/>
                <w:sz w:val="22"/>
                <w:szCs w:val="22"/>
              </w:rPr>
            </w:pPr>
            <w:r>
              <w:rPr>
                <w:rFonts w:ascii="Arial" w:hAnsi="Arial" w:cs="Arial"/>
                <w:sz w:val="22"/>
                <w:szCs w:val="22"/>
              </w:rPr>
              <w:t>53-89</w:t>
            </w:r>
            <w:r w:rsidR="005C7ACF">
              <w:rPr>
                <w:rFonts w:ascii="Arial" w:hAnsi="Arial" w:cs="Arial"/>
                <w:sz w:val="22"/>
                <w:szCs w:val="22"/>
              </w:rPr>
              <w:t>*</w:t>
            </w:r>
          </w:p>
        </w:tc>
        <w:tc>
          <w:tcPr>
            <w:tcW w:w="2565" w:type="dxa"/>
          </w:tcPr>
          <w:p w14:paraId="077FC173" w14:textId="77EA2732" w:rsidR="000F73C3" w:rsidRPr="00290754" w:rsidRDefault="00E60BB4" w:rsidP="00F478F0">
            <w:pPr>
              <w:rPr>
                <w:rFonts w:ascii="Arial" w:hAnsi="Arial" w:cs="Arial"/>
                <w:sz w:val="22"/>
                <w:szCs w:val="22"/>
              </w:rPr>
            </w:pPr>
            <w:r>
              <w:rPr>
                <w:rFonts w:ascii="Arial" w:hAnsi="Arial" w:cs="Arial"/>
                <w:sz w:val="22"/>
                <w:szCs w:val="22"/>
              </w:rPr>
              <w:t>72-92</w:t>
            </w:r>
          </w:p>
        </w:tc>
        <w:tc>
          <w:tcPr>
            <w:tcW w:w="2565" w:type="dxa"/>
            <w:tcBorders>
              <w:right w:val="double" w:sz="4" w:space="0" w:color="auto"/>
            </w:tcBorders>
          </w:tcPr>
          <w:p w14:paraId="4B2D0582" w14:textId="50E39DB8" w:rsidR="000F73C3" w:rsidRPr="00290754" w:rsidRDefault="00E60BB4" w:rsidP="00F478F0">
            <w:pPr>
              <w:rPr>
                <w:rFonts w:ascii="Arial" w:hAnsi="Arial" w:cs="Arial"/>
                <w:sz w:val="22"/>
                <w:szCs w:val="22"/>
              </w:rPr>
            </w:pPr>
            <w:r>
              <w:rPr>
                <w:rFonts w:ascii="Arial" w:hAnsi="Arial" w:cs="Arial"/>
                <w:sz w:val="22"/>
                <w:szCs w:val="22"/>
              </w:rPr>
              <w:t>71-15</w:t>
            </w:r>
          </w:p>
        </w:tc>
      </w:tr>
    </w:tbl>
    <w:p w14:paraId="2554DE55" w14:textId="2A903481" w:rsidR="00BE493F" w:rsidRPr="00F62609" w:rsidRDefault="00BE493F" w:rsidP="000A7395">
      <w:pPr>
        <w:ind w:left="270" w:hanging="180"/>
        <w:jc w:val="both"/>
        <w:rPr>
          <w:rFonts w:ascii="Arial" w:hAnsi="Arial" w:cs="Arial"/>
          <w:sz w:val="22"/>
          <w:szCs w:val="22"/>
        </w:rPr>
      </w:pPr>
      <w:r w:rsidRPr="00656959">
        <w:rPr>
          <w:rFonts w:ascii="Arial" w:hAnsi="Arial" w:cs="Arial"/>
          <w:sz w:val="22"/>
          <w:szCs w:val="22"/>
        </w:rPr>
        <w:t>*  Process/equipment discontinued and/or dismantled. PTI not in the draft ROP.</w:t>
      </w:r>
      <w:r w:rsidR="007C69F2" w:rsidRPr="00F62609">
        <w:rPr>
          <w:rFonts w:ascii="Arial" w:hAnsi="Arial" w:cs="Arial"/>
          <w:sz w:val="22"/>
          <w:szCs w:val="22"/>
        </w:rPr>
        <w:t xml:space="preserve"> </w:t>
      </w:r>
    </w:p>
    <w:p w14:paraId="43E23959" w14:textId="77777777" w:rsidR="000F73C3" w:rsidRDefault="000F73C3" w:rsidP="000F73C3">
      <w:pPr>
        <w:rPr>
          <w:rFonts w:ascii="Arial" w:hAnsi="Arial" w:cs="Arial"/>
          <w:sz w:val="22"/>
          <w:szCs w:val="22"/>
        </w:rPr>
      </w:pPr>
    </w:p>
    <w:p w14:paraId="58BED656"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C317444" w14:textId="77777777" w:rsidR="000F73C3" w:rsidRPr="00DA122E" w:rsidRDefault="000F73C3" w:rsidP="000F73C3">
      <w:pPr>
        <w:rPr>
          <w:rFonts w:ascii="Arial" w:hAnsi="Arial" w:cs="Arial"/>
          <w:sz w:val="22"/>
          <w:szCs w:val="22"/>
        </w:rPr>
      </w:pPr>
    </w:p>
    <w:p w14:paraId="29FAD021"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60F45CD" w14:textId="77777777" w:rsidR="000F73C3" w:rsidRPr="00DA122E" w:rsidRDefault="000F73C3" w:rsidP="000F73C3">
      <w:pPr>
        <w:rPr>
          <w:rFonts w:ascii="Arial" w:hAnsi="Arial" w:cs="Arial"/>
          <w:sz w:val="22"/>
          <w:szCs w:val="22"/>
        </w:rPr>
      </w:pPr>
    </w:p>
    <w:p w14:paraId="62F58BB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0FD8E7A" w14:textId="77777777" w:rsidR="000F73C3" w:rsidRPr="00D122B6" w:rsidRDefault="000F73C3" w:rsidP="000F73C3">
      <w:pPr>
        <w:rPr>
          <w:rFonts w:ascii="Arial" w:hAnsi="Arial" w:cs="Arial"/>
          <w:sz w:val="22"/>
          <w:szCs w:val="22"/>
        </w:rPr>
      </w:pPr>
    </w:p>
    <w:p w14:paraId="1A4F8B2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8993C4A" w14:textId="77777777" w:rsidR="000F73C3" w:rsidRPr="00D122B6" w:rsidRDefault="000F73C3" w:rsidP="000F73C3">
      <w:pPr>
        <w:rPr>
          <w:rFonts w:ascii="Arial" w:hAnsi="Arial" w:cs="Arial"/>
          <w:sz w:val="22"/>
          <w:szCs w:val="22"/>
        </w:rPr>
      </w:pPr>
    </w:p>
    <w:p w14:paraId="29AADD4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1AF7CEBA" w14:textId="77777777" w:rsidR="000F73C3" w:rsidRPr="00290754" w:rsidRDefault="000F73C3" w:rsidP="000F73C3">
      <w:pPr>
        <w:rPr>
          <w:rFonts w:ascii="Arial" w:hAnsi="Arial" w:cs="Arial"/>
          <w:sz w:val="22"/>
          <w:szCs w:val="22"/>
        </w:rPr>
      </w:pPr>
    </w:p>
    <w:p w14:paraId="024B9FE1" w14:textId="77777777" w:rsidR="000F73C3" w:rsidRPr="00B66177" w:rsidRDefault="000F73C3" w:rsidP="000F73C3">
      <w:pPr>
        <w:jc w:val="both"/>
        <w:rPr>
          <w:rFonts w:ascii="Arial" w:hAnsi="Arial" w:cs="Arial"/>
          <w:sz w:val="22"/>
          <w:szCs w:val="22"/>
        </w:rPr>
      </w:pPr>
      <w:r w:rsidRPr="00290754">
        <w:rPr>
          <w:rFonts w:ascii="Arial" w:hAnsi="Arial" w:cs="Arial"/>
          <w:sz w:val="22"/>
          <w:szCs w:val="22"/>
        </w:rPr>
        <w:t xml:space="preserve">There were no </w:t>
      </w:r>
      <w:r w:rsidR="008273F7">
        <w:rPr>
          <w:rFonts w:ascii="Arial" w:hAnsi="Arial" w:cs="Arial"/>
          <w:sz w:val="22"/>
          <w:szCs w:val="22"/>
        </w:rPr>
        <w:t xml:space="preserve">PTI exempt </w:t>
      </w:r>
      <w:r w:rsidRPr="00290754">
        <w:rPr>
          <w:rFonts w:ascii="Arial" w:hAnsi="Arial" w:cs="Arial"/>
          <w:sz w:val="22"/>
          <w:szCs w:val="22"/>
        </w:rPr>
        <w:t xml:space="preserve">processes listed in the ROP </w:t>
      </w:r>
      <w:r w:rsidR="00956132">
        <w:rPr>
          <w:rFonts w:ascii="Arial" w:hAnsi="Arial" w:cs="Arial"/>
          <w:sz w:val="22"/>
          <w:szCs w:val="22"/>
        </w:rPr>
        <w:t>A</w:t>
      </w:r>
      <w:r w:rsidRPr="00290754">
        <w:rPr>
          <w:rFonts w:ascii="Arial" w:hAnsi="Arial" w:cs="Arial"/>
          <w:sz w:val="22"/>
          <w:szCs w:val="22"/>
        </w:rPr>
        <w:t xml:space="preserve">pplication </w:t>
      </w:r>
      <w:r w:rsidR="000D38DB" w:rsidRPr="00DA122E">
        <w:rPr>
          <w:rFonts w:ascii="Arial" w:hAnsi="Arial" w:cs="Arial"/>
          <w:sz w:val="22"/>
          <w:szCs w:val="22"/>
        </w:rPr>
        <w:t>pursuant to</w:t>
      </w:r>
      <w:r w:rsidR="000D38DB" w:rsidRPr="00290754">
        <w:rPr>
          <w:rFonts w:ascii="Arial" w:hAnsi="Arial" w:cs="Arial"/>
          <w:sz w:val="22"/>
          <w:szCs w:val="22"/>
        </w:rPr>
        <w:t xml:space="preserve"> </w:t>
      </w:r>
      <w:r w:rsidRPr="00290754">
        <w:rPr>
          <w:rFonts w:ascii="Arial" w:hAnsi="Arial" w:cs="Arial"/>
          <w:sz w:val="22"/>
          <w:szCs w:val="22"/>
        </w:rPr>
        <w:t>Rule 212(</w:t>
      </w:r>
      <w:r>
        <w:rPr>
          <w:rFonts w:ascii="Arial" w:hAnsi="Arial" w:cs="Arial"/>
          <w:sz w:val="22"/>
          <w:szCs w:val="22"/>
        </w:rPr>
        <w:t>4</w:t>
      </w:r>
      <w:r w:rsidRPr="00290754">
        <w:rPr>
          <w:rFonts w:ascii="Arial" w:hAnsi="Arial" w:cs="Arial"/>
          <w:sz w:val="22"/>
          <w:szCs w:val="22"/>
        </w:rPr>
        <w:t>)</w:t>
      </w:r>
      <w:r w:rsidR="008273F7" w:rsidRPr="00B66177">
        <w:rPr>
          <w:rFonts w:ascii="Arial" w:hAnsi="Arial" w:cs="Arial"/>
          <w:sz w:val="22"/>
          <w:szCs w:val="22"/>
        </w:rPr>
        <w:t xml:space="preserve"> that were not included in the Draft ROP</w:t>
      </w:r>
      <w:r w:rsidRPr="00B66177">
        <w:rPr>
          <w:rFonts w:ascii="Arial" w:hAnsi="Arial" w:cs="Arial"/>
          <w:sz w:val="22"/>
          <w:szCs w:val="22"/>
        </w:rPr>
        <w:t xml:space="preserve">.  </w:t>
      </w:r>
    </w:p>
    <w:p w14:paraId="2A413D0D" w14:textId="77777777" w:rsidR="00DE6E0D" w:rsidRPr="00290754" w:rsidRDefault="00DE6E0D" w:rsidP="000F73C3">
      <w:pPr>
        <w:rPr>
          <w:rFonts w:ascii="Arial" w:hAnsi="Arial" w:cs="Arial"/>
          <w:sz w:val="22"/>
          <w:szCs w:val="22"/>
        </w:rPr>
      </w:pPr>
    </w:p>
    <w:p w14:paraId="23CFEC0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A9F6E69" w14:textId="77777777" w:rsidR="000F73C3" w:rsidRPr="00290754" w:rsidRDefault="000F73C3" w:rsidP="000F73C3">
      <w:pPr>
        <w:rPr>
          <w:rFonts w:ascii="Arial" w:hAnsi="Arial" w:cs="Arial"/>
          <w:sz w:val="22"/>
          <w:szCs w:val="22"/>
        </w:rPr>
      </w:pPr>
    </w:p>
    <w:p w14:paraId="301F5EA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3E7E9404" w14:textId="77777777" w:rsidR="000F73C3" w:rsidRPr="00290754" w:rsidRDefault="000F73C3" w:rsidP="000F73C3">
      <w:pPr>
        <w:rPr>
          <w:rFonts w:ascii="Arial" w:hAnsi="Arial" w:cs="Arial"/>
          <w:sz w:val="22"/>
          <w:szCs w:val="22"/>
        </w:rPr>
      </w:pPr>
    </w:p>
    <w:p w14:paraId="19014083"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60149A02" w14:textId="77777777" w:rsidR="000F73C3" w:rsidRPr="00EC0D9E" w:rsidRDefault="000F73C3" w:rsidP="000F73C3">
      <w:pPr>
        <w:rPr>
          <w:rFonts w:ascii="Arial" w:hAnsi="Arial" w:cs="Arial"/>
          <w:sz w:val="22"/>
          <w:szCs w:val="22"/>
        </w:rPr>
      </w:pPr>
    </w:p>
    <w:p w14:paraId="5CAEC4E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7C3DC22" w14:textId="7B756867" w:rsidR="002E3E0B" w:rsidRDefault="002E3E0B">
      <w:pPr>
        <w:rPr>
          <w:rFonts w:ascii="Arial" w:hAnsi="Arial" w:cs="Arial"/>
          <w:sz w:val="22"/>
          <w:szCs w:val="22"/>
        </w:rPr>
      </w:pPr>
      <w:r>
        <w:rPr>
          <w:rFonts w:ascii="Arial" w:hAnsi="Arial" w:cs="Arial"/>
          <w:sz w:val="22"/>
          <w:szCs w:val="22"/>
        </w:rPr>
        <w:br w:type="page"/>
      </w:r>
    </w:p>
    <w:p w14:paraId="62333F1D" w14:textId="77777777" w:rsidR="000F73C3" w:rsidRDefault="000F73C3" w:rsidP="000F73C3">
      <w:pPr>
        <w:jc w:val="both"/>
        <w:rPr>
          <w:rFonts w:ascii="Arial" w:hAnsi="Arial" w:cs="Arial"/>
          <w:sz w:val="22"/>
          <w:szCs w:val="22"/>
        </w:rPr>
      </w:pPr>
    </w:p>
    <w:p w14:paraId="6FE0C98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D9F732B" w14:textId="77777777" w:rsidR="000F73C3" w:rsidRPr="00290754" w:rsidRDefault="000F73C3" w:rsidP="000F73C3">
      <w:pPr>
        <w:jc w:val="both"/>
        <w:rPr>
          <w:rFonts w:ascii="Arial" w:hAnsi="Arial" w:cs="Arial"/>
          <w:sz w:val="22"/>
          <w:szCs w:val="22"/>
        </w:rPr>
      </w:pPr>
    </w:p>
    <w:p w14:paraId="091204AD" w14:textId="51770C59"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970925">
        <w:rPr>
          <w:rFonts w:ascii="Arial" w:hAnsi="Arial" w:cs="Arial"/>
          <w:sz w:val="22"/>
          <w:szCs w:val="22"/>
        </w:rPr>
        <w:t>Robert Byrnes</w:t>
      </w:r>
      <w:r w:rsidRPr="00290754">
        <w:rPr>
          <w:rFonts w:ascii="Arial" w:hAnsi="Arial" w:cs="Arial"/>
          <w:sz w:val="22"/>
          <w:szCs w:val="22"/>
        </w:rPr>
        <w:t xml:space="preserve">, </w:t>
      </w:r>
      <w:r w:rsidR="00970925">
        <w:rPr>
          <w:rFonts w:ascii="Arial" w:hAnsi="Arial" w:cs="Arial"/>
          <w:sz w:val="22"/>
          <w:szCs w:val="22"/>
        </w:rPr>
        <w:fldChar w:fldCharType="begin">
          <w:ffData>
            <w:name w:val="Dropdown18"/>
            <w:enabled/>
            <w:calcOnExit w:val="0"/>
            <w:ddList>
              <w:listEntry w:val="Lansing"/>
              <w:listEntry w:val="{SELECT ONE}"/>
              <w:listEntry w:val="Bay City"/>
              <w:listEntry w:val="Cadillac"/>
              <w:listEntry w:val="Detroit"/>
              <w:listEntry w:val="Gaylord"/>
              <w:listEntry w:val="Grand Rapids"/>
              <w:listEntry w:val="Jackson"/>
              <w:listEntry w:val="Kalamazoo"/>
              <w:listEntry w:val="Marquette"/>
              <w:listEntry w:val="Warren"/>
            </w:ddList>
          </w:ffData>
        </w:fldChar>
      </w:r>
      <w:bookmarkStart w:id="28" w:name="Dropdown18"/>
      <w:r w:rsidR="00970925">
        <w:rPr>
          <w:rFonts w:ascii="Arial" w:hAnsi="Arial" w:cs="Arial"/>
          <w:sz w:val="22"/>
          <w:szCs w:val="22"/>
        </w:rPr>
        <w:instrText xml:space="preserve"> FORMDROPDOWN </w:instrText>
      </w:r>
      <w:r w:rsidR="00E7565F">
        <w:rPr>
          <w:rFonts w:ascii="Arial" w:hAnsi="Arial" w:cs="Arial"/>
          <w:sz w:val="22"/>
          <w:szCs w:val="22"/>
        </w:rPr>
      </w:r>
      <w:r w:rsidR="00E7565F">
        <w:rPr>
          <w:rFonts w:ascii="Arial" w:hAnsi="Arial" w:cs="Arial"/>
          <w:sz w:val="22"/>
          <w:szCs w:val="22"/>
        </w:rPr>
        <w:fldChar w:fldCharType="separate"/>
      </w:r>
      <w:r w:rsidR="00970925">
        <w:rPr>
          <w:rFonts w:ascii="Arial" w:hAnsi="Arial" w:cs="Arial"/>
          <w:sz w:val="22"/>
          <w:szCs w:val="22"/>
        </w:rPr>
        <w:fldChar w:fldCharType="end"/>
      </w:r>
      <w:bookmarkEnd w:id="28"/>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0DECDA1" w14:textId="5E8380E3" w:rsidR="000348CD" w:rsidRDefault="000348CD">
      <w:pPr>
        <w:rPr>
          <w:rFonts w:ascii="Arial" w:hAnsi="Arial" w:cs="Arial"/>
          <w:sz w:val="22"/>
          <w:szCs w:val="22"/>
        </w:rPr>
      </w:pPr>
      <w:r>
        <w:rPr>
          <w:rFonts w:ascii="Arial" w:hAnsi="Arial" w:cs="Arial"/>
          <w:sz w:val="22"/>
          <w:szCs w:val="22"/>
        </w:rPr>
        <w:br w:type="page"/>
      </w:r>
    </w:p>
    <w:p w14:paraId="7F54872B" w14:textId="77777777" w:rsidR="000348CD" w:rsidRDefault="000348CD">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0348CD" w14:paraId="58CD89B3" w14:textId="77777777" w:rsidTr="001F29E7">
        <w:tc>
          <w:tcPr>
            <w:tcW w:w="2250" w:type="dxa"/>
          </w:tcPr>
          <w:p w14:paraId="68D26ECF" w14:textId="77777777" w:rsidR="000348CD" w:rsidRDefault="000348CD" w:rsidP="001F29E7">
            <w:pPr>
              <w:jc w:val="center"/>
              <w:rPr>
                <w:rFonts w:ascii="Arial" w:hAnsi="Arial"/>
                <w:sz w:val="16"/>
              </w:rPr>
            </w:pPr>
          </w:p>
        </w:tc>
        <w:tc>
          <w:tcPr>
            <w:tcW w:w="5670" w:type="dxa"/>
          </w:tcPr>
          <w:p w14:paraId="6BF1F481" w14:textId="77777777" w:rsidR="000348CD" w:rsidRDefault="000348CD" w:rsidP="001F29E7">
            <w:pPr>
              <w:ind w:left="-108" w:right="-140"/>
              <w:jc w:val="center"/>
              <w:rPr>
                <w:rFonts w:ascii="Arial" w:hAnsi="Arial"/>
              </w:rPr>
            </w:pPr>
            <w:r>
              <w:rPr>
                <w:rFonts w:ascii="Arial" w:hAnsi="Arial"/>
              </w:rPr>
              <w:t>Michigan Department of Environment, Great Lakes, and Energy</w:t>
            </w:r>
          </w:p>
          <w:p w14:paraId="3C3DFBFD" w14:textId="77777777" w:rsidR="000348CD" w:rsidRDefault="000348CD" w:rsidP="001F29E7">
            <w:pPr>
              <w:jc w:val="center"/>
              <w:rPr>
                <w:rFonts w:ascii="Arial" w:hAnsi="Arial"/>
                <w:sz w:val="16"/>
              </w:rPr>
            </w:pPr>
            <w:r>
              <w:rPr>
                <w:rFonts w:ascii="Arial" w:hAnsi="Arial"/>
              </w:rPr>
              <w:t>Air Quality Division</w:t>
            </w:r>
          </w:p>
        </w:tc>
        <w:tc>
          <w:tcPr>
            <w:tcW w:w="2430" w:type="dxa"/>
          </w:tcPr>
          <w:p w14:paraId="30F8EDF4" w14:textId="77777777" w:rsidR="000348CD" w:rsidRDefault="000348CD" w:rsidP="001F29E7">
            <w:pPr>
              <w:jc w:val="center"/>
              <w:rPr>
                <w:rFonts w:ascii="Arial" w:hAnsi="Arial"/>
                <w:b/>
                <w:sz w:val="24"/>
              </w:rPr>
            </w:pPr>
          </w:p>
        </w:tc>
      </w:tr>
      <w:tr w:rsidR="000348CD" w14:paraId="2B08F6BE" w14:textId="77777777" w:rsidTr="001F29E7">
        <w:trPr>
          <w:cantSplit/>
          <w:trHeight w:val="146"/>
        </w:trPr>
        <w:tc>
          <w:tcPr>
            <w:tcW w:w="2250" w:type="dxa"/>
          </w:tcPr>
          <w:p w14:paraId="60286C9F" w14:textId="77777777" w:rsidR="000348CD" w:rsidRPr="00DB5924" w:rsidRDefault="000348CD"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09DBEC60" w14:textId="77777777" w:rsidR="000348CD" w:rsidRDefault="000348CD" w:rsidP="001F29E7">
            <w:pPr>
              <w:pStyle w:val="Header"/>
              <w:jc w:val="center"/>
              <w:rPr>
                <w:rFonts w:ascii="Arial" w:hAnsi="Arial"/>
                <w:b/>
                <w:sz w:val="28"/>
              </w:rPr>
            </w:pPr>
            <w:r>
              <w:rPr>
                <w:rFonts w:ascii="Arial" w:hAnsi="Arial"/>
                <w:b/>
                <w:sz w:val="28"/>
              </w:rPr>
              <w:t>RENEWABLE OPERATING PERMIT</w:t>
            </w:r>
          </w:p>
        </w:tc>
        <w:tc>
          <w:tcPr>
            <w:tcW w:w="2430" w:type="dxa"/>
          </w:tcPr>
          <w:p w14:paraId="5507E5D5" w14:textId="77777777" w:rsidR="000348CD" w:rsidRPr="00DB5924" w:rsidRDefault="000348CD"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0348CD" w14:paraId="2F1BBE00" w14:textId="77777777" w:rsidTr="001F29E7">
        <w:trPr>
          <w:cantSplit/>
          <w:trHeight w:val="145"/>
        </w:trPr>
        <w:tc>
          <w:tcPr>
            <w:tcW w:w="2250" w:type="dxa"/>
          </w:tcPr>
          <w:p w14:paraId="11EEB31D" w14:textId="613C3197" w:rsidR="000348CD" w:rsidRPr="00910FEA" w:rsidRDefault="000348CD"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B4001</w:t>
            </w:r>
            <w:r w:rsidRPr="00910FEA">
              <w:rPr>
                <w:rFonts w:ascii="Arial" w:hAnsi="Arial"/>
                <w:sz w:val="22"/>
                <w:szCs w:val="22"/>
              </w:rPr>
              <w:fldChar w:fldCharType="end"/>
            </w:r>
          </w:p>
        </w:tc>
        <w:tc>
          <w:tcPr>
            <w:tcW w:w="5670" w:type="dxa"/>
          </w:tcPr>
          <w:p w14:paraId="0D5A1C15" w14:textId="5EFA101B" w:rsidR="000348CD" w:rsidRPr="003D3F6C" w:rsidRDefault="005E6F26" w:rsidP="003D3F6C">
            <w:pPr>
              <w:pStyle w:val="Heading1"/>
              <w:spacing w:before="120"/>
              <w:rPr>
                <w:sz w:val="22"/>
                <w:szCs w:val="22"/>
              </w:rPr>
            </w:pPr>
            <w:bookmarkStart w:id="29" w:name="_Toc157506883"/>
            <w:r>
              <w:rPr>
                <w:sz w:val="22"/>
                <w:szCs w:val="22"/>
              </w:rPr>
              <w:t>DECEMBER 11, 2023</w:t>
            </w:r>
            <w:r w:rsidR="000348CD" w:rsidRPr="003D3F6C">
              <w:rPr>
                <w:sz w:val="22"/>
                <w:szCs w:val="22"/>
              </w:rPr>
              <w:t xml:space="preserve"> - STAFF REPORT ADDENDUM</w:t>
            </w:r>
            <w:bookmarkEnd w:id="29"/>
          </w:p>
        </w:tc>
        <w:tc>
          <w:tcPr>
            <w:tcW w:w="2430" w:type="dxa"/>
          </w:tcPr>
          <w:p w14:paraId="54F3FC1D" w14:textId="1FDB4063" w:rsidR="000348CD" w:rsidRPr="00910FEA" w:rsidRDefault="000348CD" w:rsidP="001F29E7">
            <w:pPr>
              <w:pStyle w:val="Header"/>
              <w:jc w:val="center"/>
              <w:rPr>
                <w:rFonts w:ascii="Arial" w:hAnsi="Arial"/>
                <w:sz w:val="22"/>
                <w:szCs w:val="22"/>
              </w:rPr>
            </w:pPr>
            <w:r>
              <w:rPr>
                <w:rFonts w:ascii="Arial" w:hAnsi="Arial"/>
                <w:sz w:val="22"/>
                <w:szCs w:val="22"/>
              </w:rPr>
              <w:t>MI-ROP-B4001-20</w:t>
            </w:r>
            <w:r w:rsidR="009D4EAB">
              <w:rPr>
                <w:rFonts w:ascii="Arial" w:hAnsi="Arial"/>
                <w:sz w:val="22"/>
                <w:szCs w:val="22"/>
              </w:rPr>
              <w:t>24</w:t>
            </w:r>
            <w:r w:rsidRPr="00910FEA">
              <w:rPr>
                <w:rFonts w:ascii="Arial" w:hAnsi="Arial"/>
                <w:sz w:val="22"/>
                <w:szCs w:val="22"/>
              </w:rPr>
              <w:t xml:space="preserve"> </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E7565F">
              <w:rPr>
                <w:rFonts w:ascii="Arial" w:hAnsi="Arial"/>
                <w:sz w:val="22"/>
                <w:szCs w:val="22"/>
              </w:rPr>
            </w:r>
            <w:r w:rsidR="00E7565F">
              <w:rPr>
                <w:rFonts w:ascii="Arial" w:hAnsi="Arial"/>
                <w:sz w:val="22"/>
                <w:szCs w:val="22"/>
              </w:rPr>
              <w:fldChar w:fldCharType="separate"/>
            </w:r>
            <w:r w:rsidRPr="00910FEA">
              <w:rPr>
                <w:rFonts w:ascii="Arial" w:hAnsi="Arial"/>
                <w:sz w:val="22"/>
                <w:szCs w:val="22"/>
              </w:rPr>
              <w:fldChar w:fldCharType="end"/>
            </w:r>
          </w:p>
        </w:tc>
      </w:tr>
    </w:tbl>
    <w:p w14:paraId="5654DB31" w14:textId="77777777" w:rsidR="000348CD" w:rsidRDefault="000348CD">
      <w:pPr>
        <w:pStyle w:val="Header"/>
        <w:tabs>
          <w:tab w:val="clear" w:pos="4320"/>
          <w:tab w:val="clear" w:pos="8640"/>
        </w:tabs>
        <w:rPr>
          <w:rFonts w:ascii="Arial" w:hAnsi="Arial"/>
          <w:sz w:val="18"/>
        </w:rPr>
      </w:pPr>
    </w:p>
    <w:p w14:paraId="1069D4CC" w14:textId="77777777" w:rsidR="000348CD" w:rsidRDefault="000348CD">
      <w:pPr>
        <w:rPr>
          <w:rFonts w:ascii="Arial" w:hAnsi="Arial"/>
          <w:sz w:val="22"/>
        </w:rPr>
      </w:pPr>
    </w:p>
    <w:p w14:paraId="47156276" w14:textId="77777777" w:rsidR="000348CD" w:rsidRDefault="000348CD">
      <w:pPr>
        <w:rPr>
          <w:rFonts w:ascii="Arial" w:hAnsi="Arial"/>
          <w:b/>
          <w:sz w:val="22"/>
          <w:u w:val="single"/>
        </w:rPr>
      </w:pPr>
      <w:bookmarkStart w:id="30" w:name="_Toc482691122"/>
      <w:r>
        <w:rPr>
          <w:rFonts w:ascii="Arial" w:hAnsi="Arial"/>
          <w:b/>
          <w:sz w:val="22"/>
          <w:u w:val="single"/>
        </w:rPr>
        <w:t>Purpose</w:t>
      </w:r>
      <w:bookmarkEnd w:id="30"/>
    </w:p>
    <w:p w14:paraId="1A6F263B" w14:textId="77777777" w:rsidR="000348CD" w:rsidRDefault="000348CD">
      <w:pPr>
        <w:rPr>
          <w:rFonts w:ascii="Arial" w:hAnsi="Arial"/>
          <w:sz w:val="22"/>
        </w:rPr>
      </w:pPr>
    </w:p>
    <w:p w14:paraId="351A6559" w14:textId="2A41E863" w:rsidR="000348CD" w:rsidRDefault="000348CD">
      <w:pPr>
        <w:jc w:val="both"/>
        <w:rPr>
          <w:rFonts w:ascii="Arial" w:hAnsi="Arial"/>
          <w:sz w:val="22"/>
        </w:rPr>
      </w:pPr>
      <w:r>
        <w:rPr>
          <w:rFonts w:ascii="Arial" w:hAnsi="Arial"/>
          <w:sz w:val="22"/>
        </w:rPr>
        <w:t xml:space="preserve">A Staff Report dated </w:t>
      </w:r>
      <w:r>
        <w:rPr>
          <w:rFonts w:ascii="Arial" w:hAnsi="Arial" w:cs="Arial"/>
          <w:sz w:val="22"/>
          <w:szCs w:val="22"/>
        </w:rPr>
        <w:t>October 30,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1" w:name="Dropdown10"/>
      <w:r>
        <w:rPr>
          <w:rFonts w:ascii="Arial" w:hAnsi="Arial"/>
          <w:sz w:val="22"/>
        </w:rPr>
        <w:instrText xml:space="preserve"> FORMDROPDOWN </w:instrText>
      </w:r>
      <w:r w:rsidR="00E7565F">
        <w:rPr>
          <w:rFonts w:ascii="Arial" w:hAnsi="Arial"/>
          <w:sz w:val="22"/>
        </w:rPr>
      </w:r>
      <w:r w:rsidR="00E7565F">
        <w:rPr>
          <w:rFonts w:ascii="Arial" w:hAnsi="Arial"/>
          <w:sz w:val="22"/>
        </w:rPr>
        <w:fldChar w:fldCharType="separate"/>
      </w:r>
      <w:r>
        <w:rPr>
          <w:rFonts w:ascii="Arial" w:hAnsi="Arial"/>
          <w:sz w:val="22"/>
        </w:rPr>
        <w:fldChar w:fldCharType="end"/>
      </w:r>
      <w:bookmarkEnd w:id="31"/>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32" w:name="Dropdown11"/>
      <w:r>
        <w:rPr>
          <w:rFonts w:ascii="Arial" w:hAnsi="Arial"/>
          <w:sz w:val="22"/>
        </w:rPr>
        <w:instrText xml:space="preserve">FORMDROPDOWN </w:instrText>
      </w:r>
      <w:r w:rsidR="00E7565F">
        <w:rPr>
          <w:rFonts w:ascii="Arial" w:hAnsi="Arial"/>
          <w:sz w:val="22"/>
        </w:rPr>
      </w:r>
      <w:r w:rsidR="00E7565F">
        <w:rPr>
          <w:rFonts w:ascii="Arial" w:hAnsi="Arial"/>
          <w:sz w:val="22"/>
        </w:rPr>
        <w:fldChar w:fldCharType="separate"/>
      </w:r>
      <w:r>
        <w:rPr>
          <w:rFonts w:ascii="Arial" w:hAnsi="Arial"/>
          <w:sz w:val="22"/>
        </w:rPr>
        <w:fldChar w:fldCharType="end"/>
      </w:r>
      <w:bookmarkEnd w:id="32"/>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33" w:name="Dropdown13"/>
      <w:r>
        <w:rPr>
          <w:rFonts w:ascii="Arial" w:hAnsi="Arial"/>
          <w:sz w:val="22"/>
        </w:rPr>
        <w:instrText xml:space="preserve"> FORMDROPDOWN </w:instrText>
      </w:r>
      <w:r w:rsidR="00E7565F">
        <w:rPr>
          <w:rFonts w:ascii="Arial" w:hAnsi="Arial"/>
          <w:sz w:val="22"/>
        </w:rPr>
      </w:r>
      <w:r w:rsidR="00E7565F">
        <w:rPr>
          <w:rFonts w:ascii="Arial" w:hAnsi="Arial"/>
          <w:sz w:val="22"/>
        </w:rPr>
        <w:fldChar w:fldCharType="separate"/>
      </w:r>
      <w:r>
        <w:rPr>
          <w:rFonts w:ascii="Arial" w:hAnsi="Arial"/>
          <w:sz w:val="22"/>
        </w:rPr>
        <w:fldChar w:fldCharType="end"/>
      </w:r>
      <w:bookmarkEnd w:id="33"/>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0AEDED9" w14:textId="77777777" w:rsidR="000348CD" w:rsidRDefault="000348CD">
      <w:pPr>
        <w:rPr>
          <w:rFonts w:ascii="Arial" w:hAnsi="Arial"/>
          <w:sz w:val="22"/>
        </w:rPr>
      </w:pPr>
    </w:p>
    <w:p w14:paraId="5FA80AAA" w14:textId="77777777" w:rsidR="000348CD" w:rsidRDefault="000348CD">
      <w:pPr>
        <w:rPr>
          <w:rFonts w:ascii="Arial" w:hAnsi="Arial"/>
          <w:b/>
          <w:sz w:val="22"/>
          <w:u w:val="single"/>
        </w:rPr>
      </w:pPr>
      <w:r>
        <w:rPr>
          <w:rFonts w:ascii="Arial" w:hAnsi="Arial"/>
          <w:b/>
          <w:sz w:val="22"/>
          <w:u w:val="single"/>
        </w:rPr>
        <w:t>General Information</w:t>
      </w:r>
    </w:p>
    <w:p w14:paraId="4CAE01CF" w14:textId="77777777" w:rsidR="000348CD" w:rsidRDefault="000348CD">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81D24" w14:paraId="483380C1" w14:textId="77777777" w:rsidTr="00C81D24">
        <w:tc>
          <w:tcPr>
            <w:tcW w:w="4464" w:type="dxa"/>
          </w:tcPr>
          <w:p w14:paraId="4A884B2C" w14:textId="77777777" w:rsidR="00C81D24" w:rsidRDefault="00C81D24" w:rsidP="00C81D24">
            <w:pPr>
              <w:tabs>
                <w:tab w:val="left" w:pos="3424"/>
              </w:tabs>
              <w:rPr>
                <w:rFonts w:ascii="Arial" w:hAnsi="Arial"/>
                <w:sz w:val="22"/>
              </w:rPr>
            </w:pPr>
            <w:r>
              <w:rPr>
                <w:rFonts w:ascii="Arial" w:hAnsi="Arial"/>
                <w:sz w:val="22"/>
              </w:rPr>
              <w:t>Responsible Official:</w:t>
            </w:r>
          </w:p>
        </w:tc>
        <w:tc>
          <w:tcPr>
            <w:tcW w:w="5796" w:type="dxa"/>
          </w:tcPr>
          <w:p w14:paraId="07D28FB7" w14:textId="77777777" w:rsidR="00C81D24" w:rsidRPr="00290754" w:rsidRDefault="00C81D24" w:rsidP="00C81D24">
            <w:pPr>
              <w:rPr>
                <w:rFonts w:ascii="Arial" w:hAnsi="Arial" w:cs="Arial"/>
                <w:sz w:val="22"/>
                <w:szCs w:val="22"/>
              </w:rPr>
            </w:pPr>
            <w:r>
              <w:rPr>
                <w:rFonts w:ascii="Arial" w:hAnsi="Arial" w:cs="Arial"/>
                <w:sz w:val="22"/>
                <w:szCs w:val="22"/>
              </w:rPr>
              <w:t>Lori Myott, Manager, Environmental Services</w:t>
            </w:r>
          </w:p>
          <w:p w14:paraId="7024A0A3" w14:textId="33E01AAD" w:rsidR="00C81D24" w:rsidRDefault="00C81D24" w:rsidP="00C81D24">
            <w:pPr>
              <w:rPr>
                <w:rFonts w:ascii="Arial" w:hAnsi="Arial"/>
                <w:sz w:val="22"/>
              </w:rPr>
            </w:pPr>
            <w:r w:rsidRPr="00436090">
              <w:rPr>
                <w:rFonts w:ascii="Arial" w:hAnsi="Arial" w:cs="Arial"/>
                <w:sz w:val="22"/>
                <w:szCs w:val="22"/>
              </w:rPr>
              <w:t>517-702-6639</w:t>
            </w:r>
          </w:p>
        </w:tc>
      </w:tr>
      <w:tr w:rsidR="00C81D24" w14:paraId="61A102D7" w14:textId="77777777" w:rsidTr="00C81D24">
        <w:tc>
          <w:tcPr>
            <w:tcW w:w="4464" w:type="dxa"/>
          </w:tcPr>
          <w:p w14:paraId="7ADF498C" w14:textId="77777777" w:rsidR="00C81D24" w:rsidRDefault="00C81D24" w:rsidP="00C81D24">
            <w:pPr>
              <w:rPr>
                <w:rFonts w:ascii="Arial" w:hAnsi="Arial"/>
                <w:sz w:val="22"/>
              </w:rPr>
            </w:pPr>
            <w:r>
              <w:rPr>
                <w:rFonts w:ascii="Arial" w:hAnsi="Arial"/>
                <w:sz w:val="22"/>
              </w:rPr>
              <w:t>AQD Contact:</w:t>
            </w:r>
          </w:p>
        </w:tc>
        <w:tc>
          <w:tcPr>
            <w:tcW w:w="5796" w:type="dxa"/>
          </w:tcPr>
          <w:p w14:paraId="4AE1EAFA" w14:textId="58F45875" w:rsidR="00C81D24" w:rsidRPr="00290754" w:rsidRDefault="00C81D24" w:rsidP="00C81D24">
            <w:pPr>
              <w:rPr>
                <w:rFonts w:ascii="Arial" w:hAnsi="Arial" w:cs="Arial"/>
                <w:sz w:val="22"/>
                <w:szCs w:val="22"/>
              </w:rPr>
            </w:pPr>
            <w:r>
              <w:rPr>
                <w:rFonts w:ascii="Arial" w:hAnsi="Arial" w:cs="Arial"/>
                <w:sz w:val="22"/>
                <w:szCs w:val="22"/>
              </w:rPr>
              <w:t>Julie Brunner</w:t>
            </w:r>
            <w:r w:rsidRPr="00290754">
              <w:rPr>
                <w:rFonts w:ascii="Arial" w:hAnsi="Arial" w:cs="Arial"/>
                <w:sz w:val="22"/>
                <w:szCs w:val="22"/>
              </w:rPr>
              <w:t xml:space="preserve">, </w:t>
            </w:r>
            <w:r>
              <w:rPr>
                <w:rFonts w:ascii="Arial" w:hAnsi="Arial" w:cs="Arial"/>
                <w:sz w:val="22"/>
                <w:szCs w:val="22"/>
              </w:rPr>
              <w:t>ROP Central Unit Supervisor</w:t>
            </w:r>
          </w:p>
          <w:p w14:paraId="4807785A" w14:textId="58004745" w:rsidR="00C81D24" w:rsidRDefault="00C81D24" w:rsidP="00C81D24">
            <w:pPr>
              <w:rPr>
                <w:rFonts w:ascii="Arial" w:hAnsi="Arial"/>
                <w:sz w:val="22"/>
              </w:rPr>
            </w:pPr>
            <w:r>
              <w:rPr>
                <w:rFonts w:ascii="Arial" w:hAnsi="Arial" w:cs="Arial"/>
                <w:sz w:val="22"/>
                <w:szCs w:val="22"/>
              </w:rPr>
              <w:t>517-275-0415</w:t>
            </w:r>
          </w:p>
        </w:tc>
      </w:tr>
    </w:tbl>
    <w:p w14:paraId="78F6CC64" w14:textId="77777777" w:rsidR="000348CD" w:rsidRDefault="000348CD">
      <w:pPr>
        <w:jc w:val="both"/>
        <w:rPr>
          <w:rFonts w:ascii="Arial" w:hAnsi="Arial"/>
          <w:sz w:val="22"/>
        </w:rPr>
      </w:pPr>
    </w:p>
    <w:p w14:paraId="2F0C13D0" w14:textId="77777777" w:rsidR="000348CD" w:rsidRDefault="000348CD">
      <w:pPr>
        <w:rPr>
          <w:rFonts w:ascii="Arial" w:hAnsi="Arial"/>
          <w:b/>
          <w:sz w:val="22"/>
          <w:u w:val="single"/>
        </w:rPr>
      </w:pPr>
      <w:bookmarkStart w:id="34" w:name="_Toc482691123"/>
      <w:r>
        <w:rPr>
          <w:rFonts w:ascii="Arial" w:hAnsi="Arial"/>
          <w:b/>
          <w:sz w:val="22"/>
          <w:u w:val="single"/>
        </w:rPr>
        <w:t>Summary of Pertinent Comments</w:t>
      </w:r>
      <w:bookmarkEnd w:id="34"/>
    </w:p>
    <w:p w14:paraId="7D60D339" w14:textId="77777777" w:rsidR="000348CD" w:rsidRDefault="000348CD">
      <w:pPr>
        <w:rPr>
          <w:rFonts w:ascii="Arial" w:hAnsi="Arial"/>
          <w:b/>
          <w:sz w:val="22"/>
          <w:u w:val="single"/>
        </w:rPr>
      </w:pPr>
    </w:p>
    <w:p w14:paraId="0694288C" w14:textId="150A9E94" w:rsidR="000348CD" w:rsidRDefault="000348CD">
      <w:pPr>
        <w:outlineLvl w:val="0"/>
        <w:rPr>
          <w:rFonts w:ascii="Arial" w:hAnsi="Arial"/>
          <w:sz w:val="22"/>
        </w:rPr>
      </w:pPr>
      <w:r>
        <w:rPr>
          <w:rFonts w:ascii="Arial" w:hAnsi="Arial"/>
          <w:sz w:val="22"/>
        </w:rPr>
        <w:t xml:space="preserve">One comment was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E7565F">
        <w:rPr>
          <w:rFonts w:ascii="Arial" w:hAnsi="Arial"/>
          <w:sz w:val="22"/>
        </w:rPr>
      </w:r>
      <w:r w:rsidR="00E7565F">
        <w:rPr>
          <w:rFonts w:ascii="Arial" w:hAnsi="Arial"/>
          <w:sz w:val="22"/>
        </w:rPr>
        <w:fldChar w:fldCharType="separate"/>
      </w:r>
      <w:r>
        <w:rPr>
          <w:rFonts w:ascii="Arial" w:hAnsi="Arial"/>
          <w:sz w:val="22"/>
        </w:rPr>
        <w:fldChar w:fldCharType="end"/>
      </w:r>
      <w:r>
        <w:rPr>
          <w:rFonts w:ascii="Arial" w:hAnsi="Arial"/>
          <w:sz w:val="22"/>
        </w:rPr>
        <w:t xml:space="preserve"> comment period from the company. </w:t>
      </w:r>
    </w:p>
    <w:p w14:paraId="7CE439A1" w14:textId="77777777" w:rsidR="000348CD" w:rsidRDefault="000348CD">
      <w:pPr>
        <w:rPr>
          <w:rFonts w:ascii="Arial" w:hAnsi="Arial"/>
          <w:sz w:val="22"/>
        </w:rPr>
      </w:pPr>
    </w:p>
    <w:p w14:paraId="3CEAFFAF" w14:textId="56EAD8D3" w:rsidR="000348CD" w:rsidRPr="000348CD" w:rsidRDefault="000348CD" w:rsidP="00C81D24">
      <w:pPr>
        <w:jc w:val="both"/>
        <w:rPr>
          <w:rFonts w:ascii="Arial" w:hAnsi="Arial"/>
          <w:sz w:val="22"/>
        </w:rPr>
      </w:pPr>
      <w:r w:rsidRPr="000348CD">
        <w:rPr>
          <w:rFonts w:ascii="Arial" w:hAnsi="Arial"/>
          <w:sz w:val="22"/>
        </w:rPr>
        <w:t xml:space="preserve">All of the </w:t>
      </w:r>
      <w:r>
        <w:rPr>
          <w:rFonts w:ascii="Arial" w:hAnsi="Arial"/>
          <w:sz w:val="22"/>
        </w:rPr>
        <w:t xml:space="preserve">emission units </w:t>
      </w:r>
      <w:r w:rsidRPr="000348CD">
        <w:rPr>
          <w:rFonts w:ascii="Arial" w:hAnsi="Arial"/>
          <w:sz w:val="22"/>
        </w:rPr>
        <w:t xml:space="preserve">associated with </w:t>
      </w:r>
      <w:r w:rsidR="00C81D24">
        <w:rPr>
          <w:rFonts w:ascii="Arial" w:hAnsi="Arial"/>
          <w:sz w:val="22"/>
        </w:rPr>
        <w:t>a</w:t>
      </w:r>
      <w:r w:rsidR="00C81D24" w:rsidRPr="00C81D24">
        <w:rPr>
          <w:rFonts w:ascii="Arial" w:hAnsi="Arial"/>
          <w:sz w:val="22"/>
        </w:rPr>
        <w:t>sh handling equipment, including particulate control devices, used to transfer fly ash generated at Erickson Station to the Millett Hwy Ash Handling and Storage Facility</w:t>
      </w:r>
      <w:r w:rsidR="00C81D24">
        <w:rPr>
          <w:rFonts w:ascii="Arial" w:hAnsi="Arial"/>
          <w:sz w:val="22"/>
        </w:rPr>
        <w:t xml:space="preserve"> were </w:t>
      </w:r>
      <w:r w:rsidRPr="000348CD">
        <w:rPr>
          <w:rFonts w:ascii="Arial" w:hAnsi="Arial"/>
          <w:sz w:val="22"/>
        </w:rPr>
        <w:t xml:space="preserve">retired as of </w:t>
      </w:r>
      <w:r w:rsidR="00C81D24">
        <w:rPr>
          <w:rFonts w:ascii="Arial" w:hAnsi="Arial"/>
          <w:sz w:val="22"/>
        </w:rPr>
        <w:t xml:space="preserve">November </w:t>
      </w:r>
      <w:r w:rsidRPr="000348CD">
        <w:rPr>
          <w:rFonts w:ascii="Arial" w:hAnsi="Arial"/>
          <w:sz w:val="22"/>
        </w:rPr>
        <w:t>21</w:t>
      </w:r>
      <w:r w:rsidR="00C81D24">
        <w:rPr>
          <w:rFonts w:ascii="Arial" w:hAnsi="Arial"/>
          <w:sz w:val="22"/>
        </w:rPr>
        <w:t xml:space="preserve">, </w:t>
      </w:r>
      <w:r w:rsidRPr="000348CD">
        <w:rPr>
          <w:rFonts w:ascii="Arial" w:hAnsi="Arial"/>
          <w:sz w:val="22"/>
        </w:rPr>
        <w:t>2023.</w:t>
      </w:r>
    </w:p>
    <w:p w14:paraId="04525521" w14:textId="77777777" w:rsidR="000348CD" w:rsidRDefault="000348CD" w:rsidP="00C81D24">
      <w:pPr>
        <w:jc w:val="both"/>
        <w:rPr>
          <w:rFonts w:ascii="Arial" w:hAnsi="Arial"/>
          <w:sz w:val="22"/>
        </w:rPr>
      </w:pPr>
    </w:p>
    <w:p w14:paraId="41C5CC20" w14:textId="241DA682" w:rsidR="000348CD" w:rsidRDefault="000348CD" w:rsidP="00C81D24">
      <w:pPr>
        <w:jc w:val="both"/>
        <w:rPr>
          <w:rFonts w:ascii="Arial" w:hAnsi="Arial"/>
          <w:b/>
          <w:sz w:val="22"/>
          <w:u w:val="single"/>
        </w:rPr>
      </w:pPr>
      <w:bookmarkStart w:id="35" w:name="_Toc482691124"/>
      <w:r>
        <w:rPr>
          <w:rFonts w:ascii="Arial" w:hAnsi="Arial"/>
          <w:b/>
          <w:sz w:val="22"/>
          <w:u w:val="single"/>
        </w:rPr>
        <w:t xml:space="preserve">Changes to the </w:t>
      </w:r>
      <w:r w:rsidRPr="000348CD">
        <w:rPr>
          <w:rFonts w:ascii="Arial" w:hAnsi="Arial" w:cs="Arial"/>
          <w:b/>
          <w:sz w:val="22"/>
          <w:szCs w:val="22"/>
          <w:u w:val="single"/>
        </w:rPr>
        <w:t xml:space="preserve">October 30, </w:t>
      </w:r>
      <w:proofErr w:type="gramStart"/>
      <w:r w:rsidRPr="000348CD">
        <w:rPr>
          <w:rFonts w:ascii="Arial" w:hAnsi="Arial" w:cs="Arial"/>
          <w:b/>
          <w:sz w:val="22"/>
          <w:szCs w:val="22"/>
          <w:u w:val="single"/>
        </w:rPr>
        <w:t>2023</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E7565F">
        <w:rPr>
          <w:rFonts w:ascii="Arial" w:hAnsi="Arial"/>
          <w:b/>
          <w:sz w:val="22"/>
          <w:u w:val="single"/>
        </w:rPr>
      </w:r>
      <w:r w:rsidR="00E7565F">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5"/>
    </w:p>
    <w:p w14:paraId="5C34B4A6" w14:textId="77777777" w:rsidR="000348CD" w:rsidRDefault="000348CD" w:rsidP="00C81D24">
      <w:pPr>
        <w:jc w:val="both"/>
        <w:rPr>
          <w:rFonts w:ascii="Arial" w:hAnsi="Arial"/>
          <w:b/>
          <w:sz w:val="22"/>
        </w:rPr>
      </w:pPr>
    </w:p>
    <w:p w14:paraId="2E6696F4" w14:textId="0F6DEE9C" w:rsidR="000348CD" w:rsidRDefault="000348CD" w:rsidP="00C81D24">
      <w:pPr>
        <w:jc w:val="both"/>
        <w:rPr>
          <w:rFonts w:ascii="Arial" w:hAnsi="Arial"/>
          <w:sz w:val="22"/>
        </w:rPr>
      </w:pPr>
      <w:r>
        <w:rPr>
          <w:rFonts w:ascii="Arial" w:hAnsi="Arial"/>
          <w:sz w:val="22"/>
        </w:rPr>
        <w:t>The following changes were made to the draft ROP</w:t>
      </w:r>
      <w:r w:rsidR="00C81D24">
        <w:rPr>
          <w:rFonts w:ascii="Arial" w:hAnsi="Arial"/>
          <w:sz w:val="22"/>
        </w:rPr>
        <w:t>:</w:t>
      </w:r>
      <w:r>
        <w:rPr>
          <w:rFonts w:ascii="Arial" w:hAnsi="Arial"/>
          <w:sz w:val="22"/>
        </w:rPr>
        <w:t xml:space="preserve"> </w:t>
      </w:r>
    </w:p>
    <w:p w14:paraId="75F477C7" w14:textId="77777777" w:rsidR="000348CD" w:rsidRDefault="000348CD" w:rsidP="00C81D24">
      <w:pPr>
        <w:jc w:val="both"/>
        <w:rPr>
          <w:rFonts w:ascii="Arial" w:hAnsi="Arial" w:cs="Arial"/>
          <w:sz w:val="22"/>
          <w:szCs w:val="22"/>
        </w:rPr>
      </w:pPr>
    </w:p>
    <w:p w14:paraId="60ED40AF" w14:textId="7C8B1131" w:rsidR="00FB5352" w:rsidRDefault="00C81D24" w:rsidP="00C81D24">
      <w:pPr>
        <w:jc w:val="both"/>
        <w:rPr>
          <w:rFonts w:ascii="Arial" w:hAnsi="Arial" w:cs="Arial"/>
          <w:sz w:val="22"/>
          <w:szCs w:val="22"/>
        </w:rPr>
      </w:pPr>
      <w:r>
        <w:rPr>
          <w:rFonts w:ascii="Arial" w:hAnsi="Arial" w:cs="Arial"/>
          <w:sz w:val="22"/>
          <w:szCs w:val="22"/>
        </w:rPr>
        <w:t xml:space="preserve">The emission units named </w:t>
      </w:r>
      <w:r w:rsidRPr="00C81D24">
        <w:rPr>
          <w:rFonts w:ascii="Arial" w:hAnsi="Arial" w:cs="Arial"/>
          <w:sz w:val="22"/>
          <w:szCs w:val="22"/>
        </w:rPr>
        <w:t>EUASHDC1</w:t>
      </w:r>
      <w:r>
        <w:rPr>
          <w:rFonts w:ascii="Arial" w:hAnsi="Arial" w:cs="Arial"/>
          <w:sz w:val="22"/>
          <w:szCs w:val="22"/>
        </w:rPr>
        <w:t xml:space="preserve">, </w:t>
      </w:r>
      <w:r w:rsidRPr="00C81D24">
        <w:rPr>
          <w:rFonts w:ascii="Arial" w:hAnsi="Arial" w:cs="Arial"/>
          <w:sz w:val="22"/>
          <w:szCs w:val="22"/>
        </w:rPr>
        <w:t>EUASHDC</w:t>
      </w:r>
      <w:r>
        <w:rPr>
          <w:rFonts w:ascii="Arial" w:hAnsi="Arial" w:cs="Arial"/>
          <w:sz w:val="22"/>
          <w:szCs w:val="22"/>
        </w:rPr>
        <w:t xml:space="preserve">2, </w:t>
      </w:r>
      <w:r w:rsidRPr="00C81D24">
        <w:rPr>
          <w:rFonts w:ascii="Arial" w:hAnsi="Arial" w:cs="Arial"/>
          <w:sz w:val="22"/>
          <w:szCs w:val="22"/>
        </w:rPr>
        <w:t>EUASHDC</w:t>
      </w:r>
      <w:r>
        <w:rPr>
          <w:rFonts w:ascii="Arial" w:hAnsi="Arial" w:cs="Arial"/>
          <w:sz w:val="22"/>
          <w:szCs w:val="22"/>
        </w:rPr>
        <w:t xml:space="preserve">3, and </w:t>
      </w:r>
      <w:r w:rsidRPr="00C81D24">
        <w:rPr>
          <w:rFonts w:ascii="Arial" w:hAnsi="Arial" w:cs="Arial"/>
          <w:sz w:val="22"/>
          <w:szCs w:val="22"/>
        </w:rPr>
        <w:t>EUASHDC</w:t>
      </w:r>
      <w:r>
        <w:rPr>
          <w:rFonts w:ascii="Arial" w:hAnsi="Arial" w:cs="Arial"/>
          <w:sz w:val="22"/>
          <w:szCs w:val="22"/>
        </w:rPr>
        <w:t xml:space="preserve">4 were removed from the ROP. The flexible group named </w:t>
      </w:r>
      <w:bookmarkStart w:id="36" w:name="_Hlk144115367"/>
      <w:r w:rsidRPr="00C81D24">
        <w:rPr>
          <w:rFonts w:ascii="Arial" w:hAnsi="Arial" w:cs="Arial"/>
          <w:sz w:val="22"/>
          <w:szCs w:val="22"/>
        </w:rPr>
        <w:t>FGASHHANDLING</w:t>
      </w:r>
      <w:bookmarkEnd w:id="36"/>
      <w:r>
        <w:rPr>
          <w:rFonts w:ascii="Arial" w:hAnsi="Arial" w:cs="Arial"/>
          <w:sz w:val="22"/>
          <w:szCs w:val="22"/>
        </w:rPr>
        <w:t xml:space="preserve"> </w:t>
      </w:r>
      <w:r w:rsidRPr="00C81D24">
        <w:rPr>
          <w:rFonts w:ascii="Arial" w:hAnsi="Arial" w:cs="Arial"/>
          <w:sz w:val="22"/>
          <w:szCs w:val="22"/>
        </w:rPr>
        <w:t xml:space="preserve">and special conditions for the flexible group </w:t>
      </w:r>
      <w:r>
        <w:rPr>
          <w:rFonts w:ascii="Arial" w:hAnsi="Arial" w:cs="Arial"/>
          <w:sz w:val="22"/>
          <w:szCs w:val="22"/>
        </w:rPr>
        <w:t xml:space="preserve">were </w:t>
      </w:r>
      <w:r w:rsidRPr="00C81D24">
        <w:rPr>
          <w:rFonts w:ascii="Arial" w:hAnsi="Arial" w:cs="Arial"/>
          <w:sz w:val="22"/>
          <w:szCs w:val="22"/>
        </w:rPr>
        <w:t xml:space="preserve"> removed from the ROP</w:t>
      </w:r>
      <w:r>
        <w:rPr>
          <w:rFonts w:ascii="Arial" w:hAnsi="Arial" w:cs="Arial"/>
          <w:sz w:val="22"/>
          <w:szCs w:val="22"/>
        </w:rPr>
        <w:t>.</w:t>
      </w:r>
    </w:p>
    <w:p w14:paraId="7E1F72B8" w14:textId="77777777" w:rsidR="00FB5352" w:rsidRDefault="00FB5352">
      <w:pPr>
        <w:rPr>
          <w:rFonts w:ascii="Arial" w:hAnsi="Arial" w:cs="Arial"/>
          <w:sz w:val="22"/>
          <w:szCs w:val="22"/>
        </w:rPr>
      </w:pPr>
      <w:r>
        <w:rPr>
          <w:rFonts w:ascii="Arial" w:hAnsi="Arial" w:cs="Arial"/>
          <w:sz w:val="22"/>
          <w:szCs w:val="22"/>
        </w:rPr>
        <w:br w:type="page"/>
      </w:r>
    </w:p>
    <w:p w14:paraId="4AF1F1FB" w14:textId="77777777" w:rsidR="00FB5352" w:rsidRDefault="00FB5352">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FB5352" w14:paraId="703166CD" w14:textId="77777777" w:rsidTr="001F29E7">
        <w:tc>
          <w:tcPr>
            <w:tcW w:w="2250" w:type="dxa"/>
          </w:tcPr>
          <w:p w14:paraId="3EDCFCC1" w14:textId="77777777" w:rsidR="00FB5352" w:rsidRDefault="00FB5352" w:rsidP="001F29E7">
            <w:pPr>
              <w:jc w:val="center"/>
              <w:rPr>
                <w:rFonts w:ascii="Arial" w:hAnsi="Arial"/>
                <w:sz w:val="16"/>
              </w:rPr>
            </w:pPr>
          </w:p>
        </w:tc>
        <w:tc>
          <w:tcPr>
            <w:tcW w:w="5670" w:type="dxa"/>
          </w:tcPr>
          <w:p w14:paraId="3ED95866" w14:textId="77777777" w:rsidR="00FB5352" w:rsidRDefault="00FB5352" w:rsidP="001F29E7">
            <w:pPr>
              <w:ind w:left="-108" w:right="-140"/>
              <w:jc w:val="center"/>
              <w:rPr>
                <w:rFonts w:ascii="Arial" w:hAnsi="Arial"/>
              </w:rPr>
            </w:pPr>
            <w:r>
              <w:rPr>
                <w:rFonts w:ascii="Arial" w:hAnsi="Arial"/>
              </w:rPr>
              <w:t>Michigan Department of Environment, Great Lakes, and Energy</w:t>
            </w:r>
          </w:p>
          <w:p w14:paraId="33210431" w14:textId="77777777" w:rsidR="00FB5352" w:rsidRDefault="00FB5352" w:rsidP="001F29E7">
            <w:pPr>
              <w:jc w:val="center"/>
              <w:rPr>
                <w:rFonts w:ascii="Arial" w:hAnsi="Arial"/>
                <w:sz w:val="16"/>
              </w:rPr>
            </w:pPr>
            <w:r>
              <w:rPr>
                <w:rFonts w:ascii="Arial" w:hAnsi="Arial"/>
              </w:rPr>
              <w:t>Air Quality Division</w:t>
            </w:r>
          </w:p>
        </w:tc>
        <w:tc>
          <w:tcPr>
            <w:tcW w:w="2430" w:type="dxa"/>
          </w:tcPr>
          <w:p w14:paraId="14AA9C0D" w14:textId="77777777" w:rsidR="00FB5352" w:rsidRDefault="00FB5352" w:rsidP="001F29E7">
            <w:pPr>
              <w:jc w:val="center"/>
              <w:rPr>
                <w:rFonts w:ascii="Arial" w:hAnsi="Arial"/>
                <w:b/>
                <w:sz w:val="24"/>
              </w:rPr>
            </w:pPr>
          </w:p>
        </w:tc>
      </w:tr>
      <w:tr w:rsidR="00FB5352" w14:paraId="4598B3B3" w14:textId="77777777" w:rsidTr="001F29E7">
        <w:trPr>
          <w:cantSplit/>
          <w:trHeight w:val="146"/>
        </w:trPr>
        <w:tc>
          <w:tcPr>
            <w:tcW w:w="2250" w:type="dxa"/>
          </w:tcPr>
          <w:p w14:paraId="3241BCA3" w14:textId="77777777" w:rsidR="00FB5352" w:rsidRPr="00DB5924" w:rsidRDefault="00FB5352"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EEE7DED" w14:textId="77777777" w:rsidR="00FB5352" w:rsidRDefault="00FB5352" w:rsidP="001F29E7">
            <w:pPr>
              <w:pStyle w:val="Header"/>
              <w:jc w:val="center"/>
              <w:rPr>
                <w:rFonts w:ascii="Arial" w:hAnsi="Arial"/>
                <w:b/>
                <w:sz w:val="28"/>
              </w:rPr>
            </w:pPr>
            <w:r>
              <w:rPr>
                <w:rFonts w:ascii="Arial" w:hAnsi="Arial"/>
                <w:b/>
                <w:sz w:val="28"/>
              </w:rPr>
              <w:t>RENEWABLE OPERATING PERMIT</w:t>
            </w:r>
          </w:p>
        </w:tc>
        <w:tc>
          <w:tcPr>
            <w:tcW w:w="2430" w:type="dxa"/>
          </w:tcPr>
          <w:p w14:paraId="3E61B63A" w14:textId="77777777" w:rsidR="00FB5352" w:rsidRPr="00DB5924" w:rsidRDefault="00FB5352"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B5352" w14:paraId="0205190F" w14:textId="77777777" w:rsidTr="001F29E7">
        <w:trPr>
          <w:cantSplit/>
          <w:trHeight w:val="145"/>
        </w:trPr>
        <w:tc>
          <w:tcPr>
            <w:tcW w:w="2250" w:type="dxa"/>
          </w:tcPr>
          <w:p w14:paraId="0E32B1B2" w14:textId="4A2EE3BD" w:rsidR="00FB5352" w:rsidRPr="00910FEA" w:rsidRDefault="00FB5352" w:rsidP="001F29E7">
            <w:pPr>
              <w:pStyle w:val="Header"/>
              <w:jc w:val="center"/>
              <w:rPr>
                <w:rFonts w:ascii="Arial" w:hAnsi="Arial"/>
                <w:sz w:val="22"/>
                <w:szCs w:val="22"/>
              </w:rPr>
            </w:pPr>
            <w:r>
              <w:rPr>
                <w:rFonts w:ascii="Arial" w:hAnsi="Arial"/>
                <w:sz w:val="22"/>
              </w:rPr>
              <w:t>B4001</w:t>
            </w:r>
          </w:p>
        </w:tc>
        <w:tc>
          <w:tcPr>
            <w:tcW w:w="5670" w:type="dxa"/>
          </w:tcPr>
          <w:p w14:paraId="49D7C112" w14:textId="72E18882" w:rsidR="00FB5352" w:rsidRPr="003D3F6C" w:rsidRDefault="009D4EAB" w:rsidP="003D3F6C">
            <w:pPr>
              <w:pStyle w:val="Heading1"/>
              <w:spacing w:before="120"/>
              <w:rPr>
                <w:sz w:val="22"/>
                <w:szCs w:val="22"/>
              </w:rPr>
            </w:pPr>
            <w:bookmarkStart w:id="37" w:name="_Toc157506884"/>
            <w:r>
              <w:rPr>
                <w:sz w:val="22"/>
                <w:szCs w:val="22"/>
              </w:rPr>
              <w:t>JANUARY 31, 2024</w:t>
            </w:r>
            <w:r w:rsidR="00FB5352" w:rsidRPr="003D3F6C">
              <w:rPr>
                <w:sz w:val="22"/>
                <w:szCs w:val="22"/>
              </w:rPr>
              <w:t xml:space="preserve"> - STAFF REPORT ADDENDUM</w:t>
            </w:r>
            <w:bookmarkEnd w:id="37"/>
          </w:p>
        </w:tc>
        <w:tc>
          <w:tcPr>
            <w:tcW w:w="2430" w:type="dxa"/>
          </w:tcPr>
          <w:p w14:paraId="7516AD59" w14:textId="4E4DB65A" w:rsidR="00FB5352" w:rsidRPr="00910FEA" w:rsidRDefault="00FB5352" w:rsidP="001F29E7">
            <w:pPr>
              <w:pStyle w:val="Header"/>
              <w:jc w:val="center"/>
              <w:rPr>
                <w:rFonts w:ascii="Arial" w:hAnsi="Arial"/>
                <w:sz w:val="22"/>
                <w:szCs w:val="22"/>
              </w:rPr>
            </w:pPr>
            <w:r>
              <w:rPr>
                <w:rFonts w:ascii="Arial" w:hAnsi="Arial"/>
                <w:sz w:val="22"/>
                <w:szCs w:val="22"/>
              </w:rPr>
              <w:t>MI-ROP-B4001-20</w:t>
            </w:r>
            <w:r w:rsidR="009D4EAB">
              <w:rPr>
                <w:rFonts w:ascii="Arial" w:hAnsi="Arial"/>
                <w:sz w:val="22"/>
                <w:szCs w:val="22"/>
              </w:rPr>
              <w:t>2</w:t>
            </w:r>
            <w:r w:rsidR="003504C4">
              <w:rPr>
                <w:rFonts w:ascii="Arial" w:hAnsi="Arial"/>
                <w:sz w:val="22"/>
                <w:szCs w:val="22"/>
              </w:rPr>
              <w:t>4</w:t>
            </w:r>
            <w:r w:rsidRPr="00910FEA">
              <w:rPr>
                <w:rFonts w:ascii="Arial" w:hAnsi="Arial"/>
                <w:sz w:val="22"/>
                <w:szCs w:val="22"/>
              </w:rPr>
              <w:t xml:space="preserve"> </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E7565F">
              <w:rPr>
                <w:rFonts w:ascii="Arial" w:hAnsi="Arial"/>
                <w:sz w:val="22"/>
                <w:szCs w:val="22"/>
              </w:rPr>
            </w:r>
            <w:r w:rsidR="00E7565F">
              <w:rPr>
                <w:rFonts w:ascii="Arial" w:hAnsi="Arial"/>
                <w:sz w:val="22"/>
                <w:szCs w:val="22"/>
              </w:rPr>
              <w:fldChar w:fldCharType="separate"/>
            </w:r>
            <w:r w:rsidRPr="00910FEA">
              <w:rPr>
                <w:rFonts w:ascii="Arial" w:hAnsi="Arial"/>
                <w:sz w:val="22"/>
                <w:szCs w:val="22"/>
              </w:rPr>
              <w:fldChar w:fldCharType="end"/>
            </w:r>
          </w:p>
        </w:tc>
      </w:tr>
    </w:tbl>
    <w:p w14:paraId="189F1351" w14:textId="77777777" w:rsidR="00FB5352" w:rsidRDefault="00FB5352">
      <w:pPr>
        <w:pStyle w:val="Header"/>
        <w:tabs>
          <w:tab w:val="clear" w:pos="4320"/>
          <w:tab w:val="clear" w:pos="8640"/>
        </w:tabs>
        <w:rPr>
          <w:rFonts w:ascii="Arial" w:hAnsi="Arial"/>
          <w:sz w:val="18"/>
        </w:rPr>
      </w:pPr>
    </w:p>
    <w:p w14:paraId="29B4CD1E" w14:textId="77777777" w:rsidR="00FB5352" w:rsidRDefault="00FB5352">
      <w:pPr>
        <w:rPr>
          <w:rFonts w:ascii="Arial" w:hAnsi="Arial"/>
          <w:sz w:val="22"/>
        </w:rPr>
      </w:pPr>
    </w:p>
    <w:p w14:paraId="182DB558" w14:textId="77777777" w:rsidR="00FB5352" w:rsidRDefault="00FB5352">
      <w:pPr>
        <w:rPr>
          <w:rFonts w:ascii="Arial" w:hAnsi="Arial"/>
          <w:b/>
          <w:sz w:val="22"/>
          <w:u w:val="single"/>
        </w:rPr>
      </w:pPr>
      <w:r>
        <w:rPr>
          <w:rFonts w:ascii="Arial" w:hAnsi="Arial"/>
          <w:b/>
          <w:sz w:val="22"/>
          <w:u w:val="single"/>
        </w:rPr>
        <w:t>Purpose</w:t>
      </w:r>
    </w:p>
    <w:p w14:paraId="2C92A259" w14:textId="77777777" w:rsidR="00FB5352" w:rsidRDefault="00FB5352">
      <w:pPr>
        <w:rPr>
          <w:rFonts w:ascii="Arial" w:hAnsi="Arial"/>
          <w:sz w:val="22"/>
        </w:rPr>
      </w:pPr>
    </w:p>
    <w:p w14:paraId="106AFEB6" w14:textId="1AAE4030" w:rsidR="00FB5352" w:rsidRDefault="00FB5352">
      <w:pPr>
        <w:jc w:val="both"/>
        <w:rPr>
          <w:rFonts w:ascii="Arial" w:hAnsi="Arial"/>
          <w:sz w:val="22"/>
        </w:rPr>
      </w:pPr>
      <w:r>
        <w:rPr>
          <w:rFonts w:ascii="Arial" w:hAnsi="Arial"/>
          <w:sz w:val="22"/>
        </w:rPr>
        <w:t xml:space="preserve">A Staff Report dated </w:t>
      </w:r>
      <w:r>
        <w:rPr>
          <w:rFonts w:ascii="Arial" w:hAnsi="Arial" w:cs="Arial"/>
          <w:sz w:val="22"/>
          <w:szCs w:val="22"/>
        </w:rPr>
        <w:t>October 30,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result w:val="1"/>
              <w:listEntry w:val="30-day public"/>
              <w:listEntry w:val="45-day EPA"/>
            </w:ddList>
          </w:ffData>
        </w:fldChar>
      </w:r>
      <w:r>
        <w:rPr>
          <w:rFonts w:ascii="Arial" w:hAnsi="Arial"/>
          <w:sz w:val="22"/>
        </w:rPr>
        <w:instrText xml:space="preserve"> FORMDROPDOWN </w:instrText>
      </w:r>
      <w:r w:rsidR="00E7565F">
        <w:rPr>
          <w:rFonts w:ascii="Arial" w:hAnsi="Arial"/>
          <w:sz w:val="22"/>
        </w:rPr>
      </w:r>
      <w:r w:rsidR="00E7565F">
        <w:rPr>
          <w:rFonts w:ascii="Arial" w:hAnsi="Arial"/>
          <w:sz w:val="22"/>
        </w:rPr>
        <w:fldChar w:fldCharType="separate"/>
      </w:r>
      <w:r>
        <w:rPr>
          <w:rFonts w:ascii="Arial" w:hAnsi="Arial"/>
          <w:sz w:val="22"/>
        </w:rPr>
        <w:fldChar w:fldCharType="end"/>
      </w:r>
      <w:r>
        <w:rPr>
          <w:rFonts w:ascii="Arial" w:hAnsi="Arial"/>
          <w:sz w:val="22"/>
        </w:rPr>
        <w:t xml:space="preserve"> comment period as described in </w:t>
      </w:r>
      <w:r w:rsidR="007D6C57">
        <w:rPr>
          <w:rFonts w:ascii="Arial" w:hAnsi="Arial"/>
          <w:sz w:val="22"/>
        </w:rPr>
        <w:t>Rule 214(6)</w:t>
      </w:r>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E7565F">
        <w:rPr>
          <w:rFonts w:ascii="Arial" w:hAnsi="Arial"/>
          <w:sz w:val="22"/>
        </w:rPr>
      </w:r>
      <w:r w:rsidR="00E7565F">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3BA3F71" w14:textId="77777777" w:rsidR="00FB5352" w:rsidRDefault="00FB5352">
      <w:pPr>
        <w:rPr>
          <w:rFonts w:ascii="Arial" w:hAnsi="Arial"/>
          <w:sz w:val="22"/>
        </w:rPr>
      </w:pPr>
    </w:p>
    <w:p w14:paraId="4B20BC26" w14:textId="77777777" w:rsidR="00FB5352" w:rsidRDefault="00FB5352">
      <w:pPr>
        <w:rPr>
          <w:rFonts w:ascii="Arial" w:hAnsi="Arial"/>
          <w:b/>
          <w:sz w:val="22"/>
          <w:u w:val="single"/>
        </w:rPr>
      </w:pPr>
      <w:r>
        <w:rPr>
          <w:rFonts w:ascii="Arial" w:hAnsi="Arial"/>
          <w:b/>
          <w:sz w:val="22"/>
          <w:u w:val="single"/>
        </w:rPr>
        <w:t>General Information</w:t>
      </w:r>
    </w:p>
    <w:p w14:paraId="41DEDF70" w14:textId="77777777" w:rsidR="00FB5352" w:rsidRDefault="00FB5352">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B5352" w14:paraId="007D3DC9" w14:textId="77777777" w:rsidTr="00FB5352">
        <w:tc>
          <w:tcPr>
            <w:tcW w:w="4464" w:type="dxa"/>
          </w:tcPr>
          <w:p w14:paraId="1E2E992A" w14:textId="77777777" w:rsidR="00FB5352" w:rsidRDefault="00FB5352" w:rsidP="00FB5352">
            <w:pPr>
              <w:tabs>
                <w:tab w:val="left" w:pos="3424"/>
              </w:tabs>
              <w:rPr>
                <w:rFonts w:ascii="Arial" w:hAnsi="Arial"/>
                <w:sz w:val="22"/>
              </w:rPr>
            </w:pPr>
            <w:r>
              <w:rPr>
                <w:rFonts w:ascii="Arial" w:hAnsi="Arial"/>
                <w:sz w:val="22"/>
              </w:rPr>
              <w:t>Responsible Official:</w:t>
            </w:r>
          </w:p>
        </w:tc>
        <w:tc>
          <w:tcPr>
            <w:tcW w:w="5796" w:type="dxa"/>
          </w:tcPr>
          <w:p w14:paraId="696AEF14" w14:textId="77777777" w:rsidR="00FB5352" w:rsidRPr="00290754" w:rsidRDefault="00FB5352" w:rsidP="00FB5352">
            <w:pPr>
              <w:rPr>
                <w:rFonts w:ascii="Arial" w:hAnsi="Arial" w:cs="Arial"/>
                <w:sz w:val="22"/>
                <w:szCs w:val="22"/>
              </w:rPr>
            </w:pPr>
            <w:r>
              <w:rPr>
                <w:rFonts w:ascii="Arial" w:hAnsi="Arial" w:cs="Arial"/>
                <w:sz w:val="22"/>
                <w:szCs w:val="22"/>
              </w:rPr>
              <w:t>Lori Myott, Manager, Environmental Services</w:t>
            </w:r>
          </w:p>
          <w:p w14:paraId="47C6CB60" w14:textId="4662BF83" w:rsidR="00FB5352" w:rsidRDefault="00FB5352" w:rsidP="00FB5352">
            <w:pPr>
              <w:rPr>
                <w:rFonts w:ascii="Arial" w:hAnsi="Arial"/>
                <w:sz w:val="22"/>
              </w:rPr>
            </w:pPr>
            <w:r w:rsidRPr="00436090">
              <w:rPr>
                <w:rFonts w:ascii="Arial" w:hAnsi="Arial" w:cs="Arial"/>
                <w:sz w:val="22"/>
                <w:szCs w:val="22"/>
              </w:rPr>
              <w:t>517-702-6639</w:t>
            </w:r>
          </w:p>
        </w:tc>
      </w:tr>
      <w:tr w:rsidR="00FB5352" w14:paraId="3BF5C262" w14:textId="77777777" w:rsidTr="00FB5352">
        <w:tc>
          <w:tcPr>
            <w:tcW w:w="4464" w:type="dxa"/>
          </w:tcPr>
          <w:p w14:paraId="5FB7F307" w14:textId="77777777" w:rsidR="00FB5352" w:rsidRDefault="00FB5352" w:rsidP="00FB5352">
            <w:pPr>
              <w:rPr>
                <w:rFonts w:ascii="Arial" w:hAnsi="Arial"/>
                <w:sz w:val="22"/>
              </w:rPr>
            </w:pPr>
            <w:r>
              <w:rPr>
                <w:rFonts w:ascii="Arial" w:hAnsi="Arial"/>
                <w:sz w:val="22"/>
              </w:rPr>
              <w:t>AQD Contact:</w:t>
            </w:r>
          </w:p>
        </w:tc>
        <w:tc>
          <w:tcPr>
            <w:tcW w:w="5796" w:type="dxa"/>
          </w:tcPr>
          <w:p w14:paraId="5559D7FC" w14:textId="77777777" w:rsidR="00FB5352" w:rsidRPr="00290754" w:rsidRDefault="00FB5352" w:rsidP="00FB5352">
            <w:pPr>
              <w:rPr>
                <w:rFonts w:ascii="Arial" w:hAnsi="Arial" w:cs="Arial"/>
                <w:sz w:val="22"/>
                <w:szCs w:val="22"/>
              </w:rPr>
            </w:pPr>
            <w:r>
              <w:rPr>
                <w:rFonts w:ascii="Arial" w:hAnsi="Arial" w:cs="Arial"/>
                <w:sz w:val="22"/>
                <w:szCs w:val="22"/>
              </w:rPr>
              <w:t>Julie Brunner</w:t>
            </w:r>
            <w:r w:rsidRPr="00290754">
              <w:rPr>
                <w:rFonts w:ascii="Arial" w:hAnsi="Arial" w:cs="Arial"/>
                <w:sz w:val="22"/>
                <w:szCs w:val="22"/>
              </w:rPr>
              <w:t xml:space="preserve">, </w:t>
            </w:r>
            <w:r>
              <w:rPr>
                <w:rFonts w:ascii="Arial" w:hAnsi="Arial" w:cs="Arial"/>
                <w:sz w:val="22"/>
                <w:szCs w:val="22"/>
              </w:rPr>
              <w:t>ROP Central Unit Supervisor</w:t>
            </w:r>
          </w:p>
          <w:p w14:paraId="15BDCC91" w14:textId="72BFBEC1" w:rsidR="00FB5352" w:rsidRDefault="00FB5352" w:rsidP="00FB5352">
            <w:pPr>
              <w:rPr>
                <w:rFonts w:ascii="Arial" w:hAnsi="Arial"/>
                <w:sz w:val="22"/>
              </w:rPr>
            </w:pPr>
            <w:r>
              <w:rPr>
                <w:rFonts w:ascii="Arial" w:hAnsi="Arial" w:cs="Arial"/>
                <w:sz w:val="22"/>
                <w:szCs w:val="22"/>
              </w:rPr>
              <w:t>517-275-0415</w:t>
            </w:r>
          </w:p>
        </w:tc>
      </w:tr>
    </w:tbl>
    <w:p w14:paraId="5E2EF2F4" w14:textId="77777777" w:rsidR="00FB5352" w:rsidRDefault="00FB5352">
      <w:pPr>
        <w:jc w:val="both"/>
        <w:rPr>
          <w:rFonts w:ascii="Arial" w:hAnsi="Arial"/>
          <w:sz w:val="22"/>
        </w:rPr>
      </w:pPr>
    </w:p>
    <w:p w14:paraId="4A2B742D" w14:textId="77777777" w:rsidR="00FB5352" w:rsidRDefault="00FB5352">
      <w:pPr>
        <w:rPr>
          <w:rFonts w:ascii="Arial" w:hAnsi="Arial"/>
          <w:b/>
          <w:sz w:val="22"/>
          <w:u w:val="single"/>
        </w:rPr>
      </w:pPr>
      <w:r>
        <w:rPr>
          <w:rFonts w:ascii="Arial" w:hAnsi="Arial"/>
          <w:b/>
          <w:sz w:val="22"/>
          <w:u w:val="single"/>
        </w:rPr>
        <w:t>Summary of Pertinent Comments</w:t>
      </w:r>
    </w:p>
    <w:p w14:paraId="0014ADA8" w14:textId="77777777" w:rsidR="00FB5352" w:rsidRDefault="00FB5352">
      <w:pPr>
        <w:rPr>
          <w:rFonts w:ascii="Arial" w:hAnsi="Arial"/>
          <w:b/>
          <w:sz w:val="22"/>
          <w:u w:val="single"/>
        </w:rPr>
      </w:pPr>
    </w:p>
    <w:p w14:paraId="273F39E0" w14:textId="77777777" w:rsidR="007D6C57" w:rsidRPr="00F66EC1" w:rsidRDefault="007D6C57" w:rsidP="007D6C57">
      <w:pPr>
        <w:jc w:val="both"/>
        <w:outlineLvl w:val="0"/>
        <w:rPr>
          <w:rFonts w:ascii="Arial" w:hAnsi="Arial"/>
          <w:sz w:val="22"/>
        </w:rPr>
      </w:pPr>
      <w:r>
        <w:rPr>
          <w:rFonts w:ascii="Arial" w:hAnsi="Arial"/>
          <w:sz w:val="22"/>
        </w:rPr>
        <w:t xml:space="preserve">One comment was received during the 45-day EPA comment period.  EPA </w:t>
      </w:r>
      <w:r w:rsidRPr="00F66EC1">
        <w:rPr>
          <w:rFonts w:ascii="Arial" w:hAnsi="Arial"/>
          <w:sz w:val="22"/>
        </w:rPr>
        <w:t>recommend</w:t>
      </w:r>
      <w:r>
        <w:rPr>
          <w:rFonts w:ascii="Arial" w:hAnsi="Arial"/>
          <w:sz w:val="22"/>
        </w:rPr>
        <w:t>ed</w:t>
      </w:r>
      <w:r w:rsidRPr="00F66EC1">
        <w:rPr>
          <w:rFonts w:ascii="Arial" w:hAnsi="Arial"/>
          <w:sz w:val="22"/>
        </w:rPr>
        <w:t xml:space="preserve"> that General Condition 19 be updated to reflect that annual compliance certifications be submitted electronically through the EPA’s Central Data Exchange (CDX) using the Compliance and Emissions Data Reporting Interface (CEDRI).</w:t>
      </w:r>
    </w:p>
    <w:p w14:paraId="3F9C0A56" w14:textId="77777777" w:rsidR="007D6C57" w:rsidRDefault="007D6C57" w:rsidP="007D6C57">
      <w:pPr>
        <w:outlineLvl w:val="0"/>
        <w:rPr>
          <w:rFonts w:ascii="Arial" w:hAnsi="Arial"/>
          <w:sz w:val="22"/>
        </w:rPr>
      </w:pPr>
    </w:p>
    <w:p w14:paraId="6045556A" w14:textId="24F015EF" w:rsidR="007D6C57" w:rsidRDefault="007D6C57" w:rsidP="007D6C57">
      <w:pPr>
        <w:rPr>
          <w:rFonts w:ascii="Arial" w:hAnsi="Arial"/>
          <w:b/>
          <w:sz w:val="22"/>
          <w:u w:val="single"/>
        </w:rPr>
      </w:pPr>
      <w:r>
        <w:rPr>
          <w:rFonts w:ascii="Arial" w:hAnsi="Arial"/>
          <w:b/>
          <w:sz w:val="22"/>
          <w:u w:val="single"/>
        </w:rPr>
        <w:t xml:space="preserve">Changes to the </w:t>
      </w:r>
      <w:r w:rsidR="00325F24">
        <w:rPr>
          <w:rFonts w:ascii="Arial" w:hAnsi="Arial" w:cs="Arial"/>
          <w:b/>
          <w:sz w:val="22"/>
          <w:szCs w:val="22"/>
          <w:u w:val="single"/>
        </w:rPr>
        <w:t>December</w:t>
      </w:r>
      <w:r>
        <w:rPr>
          <w:rFonts w:ascii="Arial" w:hAnsi="Arial" w:cs="Arial"/>
          <w:b/>
          <w:sz w:val="22"/>
          <w:szCs w:val="22"/>
          <w:u w:val="single"/>
        </w:rPr>
        <w:t xml:space="preserve"> </w:t>
      </w:r>
      <w:r w:rsidR="00325F24">
        <w:rPr>
          <w:rFonts w:ascii="Arial" w:hAnsi="Arial" w:cs="Arial"/>
          <w:b/>
          <w:sz w:val="22"/>
          <w:szCs w:val="22"/>
          <w:u w:val="single"/>
        </w:rPr>
        <w:t>11</w:t>
      </w:r>
      <w:r>
        <w:rPr>
          <w:rFonts w:ascii="Arial" w:hAnsi="Arial" w:cs="Arial"/>
          <w:b/>
          <w:sz w:val="22"/>
          <w:szCs w:val="22"/>
          <w:u w:val="single"/>
        </w:rPr>
        <w:t>, 2023</w:t>
      </w:r>
      <w:r>
        <w:rPr>
          <w:rFonts w:ascii="Arial" w:hAnsi="Arial"/>
          <w:b/>
          <w:sz w:val="22"/>
          <w:u w:val="single"/>
        </w:rPr>
        <w:t xml:space="preserve"> Proposed </w:t>
      </w:r>
      <w:smartTag w:uri="urn:schemas-microsoft-com:office:smarttags" w:element="stockticker">
        <w:r>
          <w:rPr>
            <w:rFonts w:ascii="Arial" w:hAnsi="Arial"/>
            <w:b/>
            <w:sz w:val="22"/>
            <w:u w:val="single"/>
          </w:rPr>
          <w:t>ROP</w:t>
        </w:r>
      </w:smartTag>
    </w:p>
    <w:p w14:paraId="5EEAAAFB" w14:textId="77777777" w:rsidR="007D6C57" w:rsidRDefault="007D6C57" w:rsidP="007D6C57">
      <w:pPr>
        <w:rPr>
          <w:rFonts w:ascii="Arial" w:hAnsi="Arial"/>
          <w:b/>
          <w:sz w:val="22"/>
        </w:rPr>
      </w:pPr>
    </w:p>
    <w:p w14:paraId="6BAE5977" w14:textId="77777777" w:rsidR="007D6C57" w:rsidRPr="00156D13" w:rsidRDefault="007D6C57" w:rsidP="007D6C57">
      <w:pPr>
        <w:jc w:val="both"/>
        <w:rPr>
          <w:rFonts w:ascii="Arial" w:hAnsi="Arial" w:cs="Arial"/>
          <w:sz w:val="22"/>
          <w:szCs w:val="22"/>
        </w:rPr>
      </w:pPr>
      <w:r w:rsidRPr="00156D13">
        <w:rPr>
          <w:rFonts w:ascii="Arial" w:hAnsi="Arial" w:cs="Arial"/>
          <w:sz w:val="22"/>
          <w:szCs w:val="22"/>
        </w:rPr>
        <w:t xml:space="preserve">General Condition 19 </w:t>
      </w:r>
      <w:r>
        <w:rPr>
          <w:rFonts w:ascii="Arial" w:hAnsi="Arial" w:cs="Arial"/>
          <w:sz w:val="22"/>
          <w:szCs w:val="22"/>
        </w:rPr>
        <w:t>wa</w:t>
      </w:r>
      <w:r w:rsidRPr="00156D13">
        <w:rPr>
          <w:rFonts w:ascii="Arial" w:hAnsi="Arial" w:cs="Arial"/>
          <w:sz w:val="22"/>
          <w:szCs w:val="22"/>
        </w:rPr>
        <w:t>s updated for electronic submissions to the EPA as follows:</w:t>
      </w:r>
    </w:p>
    <w:p w14:paraId="1AAB14DB" w14:textId="77777777" w:rsidR="007D6C57" w:rsidRPr="00156D13" w:rsidRDefault="007D6C57" w:rsidP="007D6C57">
      <w:pPr>
        <w:jc w:val="both"/>
        <w:rPr>
          <w:rFonts w:ascii="Arial" w:hAnsi="Arial" w:cs="Arial"/>
          <w:sz w:val="22"/>
          <w:szCs w:val="22"/>
        </w:rPr>
      </w:pPr>
    </w:p>
    <w:p w14:paraId="304BDB51" w14:textId="3160F161" w:rsidR="007D6C57" w:rsidRPr="00156D13" w:rsidRDefault="007D6C57" w:rsidP="007D6C57">
      <w:pPr>
        <w:numPr>
          <w:ilvl w:val="0"/>
          <w:numId w:val="15"/>
        </w:numPr>
        <w:ind w:left="360"/>
        <w:jc w:val="both"/>
        <w:rPr>
          <w:rFonts w:ascii="Arial" w:hAnsi="Arial" w:cs="Arial"/>
          <w:b/>
          <w:bCs/>
          <w:sz w:val="22"/>
          <w:szCs w:val="22"/>
        </w:rPr>
      </w:pPr>
      <w:r w:rsidRPr="00156D13">
        <w:rPr>
          <w:rFonts w:ascii="Arial" w:hAnsi="Arial" w:cs="Arial"/>
          <w:sz w:val="22"/>
          <w:szCs w:val="22"/>
        </w:rPr>
        <w:t xml:space="preserve">A Responsible Official shall certify to the appropriate AQD District Office and to the USEPA that the stationary source is and has </w:t>
      </w:r>
      <w:proofErr w:type="gramStart"/>
      <w:r w:rsidRPr="00156D13">
        <w:rPr>
          <w:rFonts w:ascii="Arial" w:hAnsi="Arial" w:cs="Arial"/>
          <w:sz w:val="22"/>
          <w:szCs w:val="22"/>
        </w:rPr>
        <w:t>been in compliance with</w:t>
      </w:r>
      <w:proofErr w:type="gramEnd"/>
      <w:r w:rsidRPr="00156D13">
        <w:rPr>
          <w:rFonts w:ascii="Arial" w:hAnsi="Arial" w:cs="Arial"/>
          <w:sz w:val="22"/>
          <w:szCs w:val="22"/>
        </w:rPr>
        <w:t xml:space="preserve">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156D13">
          <w:rPr>
            <w:rStyle w:val="Hyperlink"/>
            <w:rFonts w:ascii="Arial" w:hAnsi="Arial" w:cs="Arial"/>
            <w:sz w:val="22"/>
            <w:szCs w:val="22"/>
          </w:rPr>
          <w:t>https://cdx.epa.gov/</w:t>
        </w:r>
      </w:hyperlink>
      <w:r w:rsidRPr="00156D13">
        <w:rPr>
          <w:rFonts w:ascii="Arial" w:hAnsi="Arial" w:cs="Arial"/>
          <w:sz w:val="22"/>
          <w:szCs w:val="22"/>
        </w:rPr>
        <w:t xml:space="preserve">), unless it contains confidential business information then use the following address: USEPA, Air Compliance Data - Michigan, Air and Radiation Division, 77 West Jackson Boulevard, Chicago, Illinois 60604-3507. </w:t>
      </w:r>
      <w:r>
        <w:rPr>
          <w:rFonts w:ascii="Arial" w:hAnsi="Arial" w:cs="Arial"/>
          <w:sz w:val="22"/>
          <w:szCs w:val="22"/>
        </w:rPr>
        <w:t xml:space="preserve"> </w:t>
      </w:r>
      <w:r w:rsidRPr="00156D13">
        <w:rPr>
          <w:rFonts w:ascii="Arial" w:hAnsi="Arial" w:cs="Arial"/>
          <w:b/>
          <w:bCs/>
          <w:sz w:val="22"/>
          <w:szCs w:val="22"/>
        </w:rPr>
        <w:t>(R 336.1213(4)(c))</w:t>
      </w:r>
    </w:p>
    <w:p w14:paraId="69299062" w14:textId="77777777" w:rsidR="007D6C57" w:rsidRDefault="007D6C57" w:rsidP="007D6C57">
      <w:pPr>
        <w:outlineLvl w:val="0"/>
        <w:rPr>
          <w:rFonts w:ascii="Arial" w:hAnsi="Arial"/>
          <w:sz w:val="22"/>
        </w:rPr>
      </w:pPr>
    </w:p>
    <w:p w14:paraId="60717B10" w14:textId="77777777" w:rsidR="00C81D24" w:rsidRDefault="00C81D24" w:rsidP="007D6C57">
      <w:pPr>
        <w:outlineLvl w:val="0"/>
        <w:rPr>
          <w:rFonts w:ascii="Arial" w:hAnsi="Arial" w:cs="Arial"/>
          <w:sz w:val="22"/>
          <w:szCs w:val="22"/>
        </w:rPr>
      </w:pPr>
    </w:p>
    <w:sectPr w:rsidR="00C81D24">
      <w:footerReference w:type="defaul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7CA3" w14:textId="77777777" w:rsidR="00B953AD" w:rsidRDefault="00B953AD">
      <w:r>
        <w:separator/>
      </w:r>
    </w:p>
  </w:endnote>
  <w:endnote w:type="continuationSeparator" w:id="0">
    <w:p w14:paraId="40FD4AC6" w14:textId="77777777" w:rsidR="00B953AD" w:rsidRDefault="00B9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D11A"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4E8B"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C756" w14:textId="77777777" w:rsidR="00B953AD" w:rsidRDefault="00B953AD">
      <w:r>
        <w:separator/>
      </w:r>
    </w:p>
  </w:footnote>
  <w:footnote w:type="continuationSeparator" w:id="0">
    <w:p w14:paraId="586194B2" w14:textId="77777777" w:rsidR="00B953AD" w:rsidRDefault="00B95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061B"/>
    <w:multiLevelType w:val="hybridMultilevel"/>
    <w:tmpl w:val="DE224986"/>
    <w:lvl w:ilvl="0" w:tplc="04090003">
      <w:start w:val="1"/>
      <w:numFmt w:val="bullet"/>
      <w:lvlText w:val="o"/>
      <w:lvlJc w:val="left"/>
      <w:pPr>
        <w:ind w:left="1590" w:hanging="360"/>
      </w:pPr>
      <w:rPr>
        <w:rFonts w:ascii="Courier New" w:hAnsi="Courier New" w:cs="Courier New" w:hint="default"/>
      </w:rPr>
    </w:lvl>
    <w:lvl w:ilvl="1" w:tplc="04090003">
      <w:start w:val="1"/>
      <w:numFmt w:val="bullet"/>
      <w:lvlText w:val="o"/>
      <w:lvlJc w:val="left"/>
      <w:pPr>
        <w:ind w:left="2310" w:hanging="360"/>
      </w:pPr>
      <w:rPr>
        <w:rFonts w:ascii="Courier New" w:hAnsi="Courier New" w:cs="Courier New" w:hint="default"/>
      </w:rPr>
    </w:lvl>
    <w:lvl w:ilvl="2" w:tplc="04090005">
      <w:start w:val="1"/>
      <w:numFmt w:val="bullet"/>
      <w:lvlText w:val=""/>
      <w:lvlJc w:val="left"/>
      <w:pPr>
        <w:ind w:left="3030" w:hanging="360"/>
      </w:pPr>
      <w:rPr>
        <w:rFonts w:ascii="Wingdings" w:hAnsi="Wingdings" w:hint="default"/>
      </w:rPr>
    </w:lvl>
    <w:lvl w:ilvl="3" w:tplc="04090001">
      <w:start w:val="1"/>
      <w:numFmt w:val="bullet"/>
      <w:lvlText w:val=""/>
      <w:lvlJc w:val="left"/>
      <w:pPr>
        <w:ind w:left="3750" w:hanging="360"/>
      </w:pPr>
      <w:rPr>
        <w:rFonts w:ascii="Symbol" w:hAnsi="Symbol" w:hint="default"/>
      </w:rPr>
    </w:lvl>
    <w:lvl w:ilvl="4" w:tplc="04090003">
      <w:start w:val="1"/>
      <w:numFmt w:val="bullet"/>
      <w:lvlText w:val="o"/>
      <w:lvlJc w:val="left"/>
      <w:pPr>
        <w:ind w:left="4470" w:hanging="360"/>
      </w:pPr>
      <w:rPr>
        <w:rFonts w:ascii="Courier New" w:hAnsi="Courier New" w:cs="Courier New" w:hint="default"/>
      </w:rPr>
    </w:lvl>
    <w:lvl w:ilvl="5" w:tplc="04090005">
      <w:start w:val="1"/>
      <w:numFmt w:val="bullet"/>
      <w:lvlText w:val=""/>
      <w:lvlJc w:val="left"/>
      <w:pPr>
        <w:ind w:left="5190" w:hanging="360"/>
      </w:pPr>
      <w:rPr>
        <w:rFonts w:ascii="Wingdings" w:hAnsi="Wingdings" w:hint="default"/>
      </w:rPr>
    </w:lvl>
    <w:lvl w:ilvl="6" w:tplc="04090001">
      <w:start w:val="1"/>
      <w:numFmt w:val="bullet"/>
      <w:lvlText w:val=""/>
      <w:lvlJc w:val="left"/>
      <w:pPr>
        <w:ind w:left="5910" w:hanging="360"/>
      </w:pPr>
      <w:rPr>
        <w:rFonts w:ascii="Symbol" w:hAnsi="Symbol" w:hint="default"/>
      </w:rPr>
    </w:lvl>
    <w:lvl w:ilvl="7" w:tplc="04090003">
      <w:start w:val="1"/>
      <w:numFmt w:val="bullet"/>
      <w:lvlText w:val="o"/>
      <w:lvlJc w:val="left"/>
      <w:pPr>
        <w:ind w:left="6630" w:hanging="360"/>
      </w:pPr>
      <w:rPr>
        <w:rFonts w:ascii="Courier New" w:hAnsi="Courier New" w:cs="Courier New" w:hint="default"/>
      </w:rPr>
    </w:lvl>
    <w:lvl w:ilvl="8" w:tplc="04090005">
      <w:start w:val="1"/>
      <w:numFmt w:val="bullet"/>
      <w:lvlText w:val=""/>
      <w:lvlJc w:val="left"/>
      <w:pPr>
        <w:ind w:left="7350" w:hanging="360"/>
      </w:pPr>
      <w:rPr>
        <w:rFonts w:ascii="Wingdings" w:hAnsi="Wingdings" w:hint="default"/>
      </w:rPr>
    </w:lvl>
  </w:abstractNum>
  <w:abstractNum w:abstractNumId="2"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61104BC"/>
    <w:multiLevelType w:val="hybridMultilevel"/>
    <w:tmpl w:val="3760B8F8"/>
    <w:lvl w:ilvl="0" w:tplc="E0581258">
      <w:start w:val="19"/>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2"/>
  </w:num>
  <w:num w:numId="3" w16cid:durableId="1774284385">
    <w:abstractNumId w:val="4"/>
  </w:num>
  <w:num w:numId="4" w16cid:durableId="1211186698">
    <w:abstractNumId w:val="11"/>
  </w:num>
  <w:num w:numId="5" w16cid:durableId="1102992585">
    <w:abstractNumId w:val="6"/>
  </w:num>
  <w:num w:numId="6" w16cid:durableId="1214347478">
    <w:abstractNumId w:val="7"/>
  </w:num>
  <w:num w:numId="7" w16cid:durableId="1532954251">
    <w:abstractNumId w:val="12"/>
  </w:num>
  <w:num w:numId="8" w16cid:durableId="165361788">
    <w:abstractNumId w:val="9"/>
  </w:num>
  <w:num w:numId="9" w16cid:durableId="363756201">
    <w:abstractNumId w:val="13"/>
  </w:num>
  <w:num w:numId="10" w16cid:durableId="1442073551">
    <w:abstractNumId w:val="14"/>
  </w:num>
  <w:num w:numId="11" w16cid:durableId="1612667198">
    <w:abstractNumId w:val="3"/>
  </w:num>
  <w:num w:numId="12" w16cid:durableId="628896663">
    <w:abstractNumId w:val="5"/>
  </w:num>
  <w:num w:numId="13" w16cid:durableId="378434030">
    <w:abstractNumId w:val="10"/>
  </w:num>
  <w:num w:numId="14" w16cid:durableId="2049601149">
    <w:abstractNumId w:val="1"/>
  </w:num>
  <w:num w:numId="15" w16cid:durableId="17537760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6"/>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8CD"/>
    <w:rsid w:val="00034F9E"/>
    <w:rsid w:val="00035898"/>
    <w:rsid w:val="00036C22"/>
    <w:rsid w:val="00040572"/>
    <w:rsid w:val="00042152"/>
    <w:rsid w:val="00044E0B"/>
    <w:rsid w:val="0004693A"/>
    <w:rsid w:val="00053310"/>
    <w:rsid w:val="00056A06"/>
    <w:rsid w:val="00057978"/>
    <w:rsid w:val="00060FD0"/>
    <w:rsid w:val="00070B20"/>
    <w:rsid w:val="00076F18"/>
    <w:rsid w:val="00082A06"/>
    <w:rsid w:val="00083979"/>
    <w:rsid w:val="00086493"/>
    <w:rsid w:val="000901C4"/>
    <w:rsid w:val="0009079D"/>
    <w:rsid w:val="00090BB3"/>
    <w:rsid w:val="000A3504"/>
    <w:rsid w:val="000A463D"/>
    <w:rsid w:val="000A5D31"/>
    <w:rsid w:val="000A7395"/>
    <w:rsid w:val="000B65D2"/>
    <w:rsid w:val="000B78C9"/>
    <w:rsid w:val="000C1E62"/>
    <w:rsid w:val="000C35CB"/>
    <w:rsid w:val="000C4F65"/>
    <w:rsid w:val="000C7F27"/>
    <w:rsid w:val="000D38DB"/>
    <w:rsid w:val="000D4DE0"/>
    <w:rsid w:val="000D6F52"/>
    <w:rsid w:val="000E1BBC"/>
    <w:rsid w:val="000E2E60"/>
    <w:rsid w:val="000E43A8"/>
    <w:rsid w:val="000E4F7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24C1"/>
    <w:rsid w:val="001647D7"/>
    <w:rsid w:val="00167B85"/>
    <w:rsid w:val="00172178"/>
    <w:rsid w:val="001723A8"/>
    <w:rsid w:val="00172BD9"/>
    <w:rsid w:val="00175DF5"/>
    <w:rsid w:val="00177285"/>
    <w:rsid w:val="001801BE"/>
    <w:rsid w:val="001808E7"/>
    <w:rsid w:val="0018090C"/>
    <w:rsid w:val="00182993"/>
    <w:rsid w:val="00185993"/>
    <w:rsid w:val="001900AD"/>
    <w:rsid w:val="00191106"/>
    <w:rsid w:val="0019262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28CA"/>
    <w:rsid w:val="00203061"/>
    <w:rsid w:val="00203E24"/>
    <w:rsid w:val="00204A58"/>
    <w:rsid w:val="002050DE"/>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198A"/>
    <w:rsid w:val="002728F4"/>
    <w:rsid w:val="00273185"/>
    <w:rsid w:val="00273E90"/>
    <w:rsid w:val="002744B8"/>
    <w:rsid w:val="002745BB"/>
    <w:rsid w:val="00280F16"/>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07C2"/>
    <w:rsid w:val="002C652F"/>
    <w:rsid w:val="002D06FC"/>
    <w:rsid w:val="002D10C6"/>
    <w:rsid w:val="002D148E"/>
    <w:rsid w:val="002D6ACE"/>
    <w:rsid w:val="002D6C9C"/>
    <w:rsid w:val="002E0E12"/>
    <w:rsid w:val="002E3E0B"/>
    <w:rsid w:val="002E67B8"/>
    <w:rsid w:val="002F0CC3"/>
    <w:rsid w:val="002F13C4"/>
    <w:rsid w:val="002F1D39"/>
    <w:rsid w:val="002F5B86"/>
    <w:rsid w:val="003023FC"/>
    <w:rsid w:val="00302FA1"/>
    <w:rsid w:val="003049AC"/>
    <w:rsid w:val="003061C0"/>
    <w:rsid w:val="00306FAB"/>
    <w:rsid w:val="00306FD5"/>
    <w:rsid w:val="00310006"/>
    <w:rsid w:val="0031080C"/>
    <w:rsid w:val="00315A43"/>
    <w:rsid w:val="003173E8"/>
    <w:rsid w:val="00325F24"/>
    <w:rsid w:val="00333AE9"/>
    <w:rsid w:val="00335641"/>
    <w:rsid w:val="00337750"/>
    <w:rsid w:val="00340C1D"/>
    <w:rsid w:val="00345D9F"/>
    <w:rsid w:val="0034680F"/>
    <w:rsid w:val="00347E5D"/>
    <w:rsid w:val="003504C4"/>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2DE"/>
    <w:rsid w:val="003A1467"/>
    <w:rsid w:val="003A2108"/>
    <w:rsid w:val="003A75B8"/>
    <w:rsid w:val="003B36CE"/>
    <w:rsid w:val="003B3A3A"/>
    <w:rsid w:val="003B430D"/>
    <w:rsid w:val="003B598E"/>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059F8"/>
    <w:rsid w:val="00407E52"/>
    <w:rsid w:val="00411971"/>
    <w:rsid w:val="004127B6"/>
    <w:rsid w:val="004240B4"/>
    <w:rsid w:val="00425C80"/>
    <w:rsid w:val="004266E1"/>
    <w:rsid w:val="00433BF1"/>
    <w:rsid w:val="00433C6D"/>
    <w:rsid w:val="00436090"/>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117A"/>
    <w:rsid w:val="00474ADF"/>
    <w:rsid w:val="00474C32"/>
    <w:rsid w:val="00475BD8"/>
    <w:rsid w:val="00476207"/>
    <w:rsid w:val="004764BC"/>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2D"/>
    <w:rsid w:val="00502068"/>
    <w:rsid w:val="0050260F"/>
    <w:rsid w:val="00506F9E"/>
    <w:rsid w:val="0050744F"/>
    <w:rsid w:val="005122AD"/>
    <w:rsid w:val="005204BA"/>
    <w:rsid w:val="005224A0"/>
    <w:rsid w:val="00532985"/>
    <w:rsid w:val="0053606A"/>
    <w:rsid w:val="00537997"/>
    <w:rsid w:val="00540FA8"/>
    <w:rsid w:val="005426C1"/>
    <w:rsid w:val="00543DF8"/>
    <w:rsid w:val="0054408B"/>
    <w:rsid w:val="005451BC"/>
    <w:rsid w:val="0055232C"/>
    <w:rsid w:val="0055244E"/>
    <w:rsid w:val="005553AB"/>
    <w:rsid w:val="005619EA"/>
    <w:rsid w:val="00562E17"/>
    <w:rsid w:val="00562E6E"/>
    <w:rsid w:val="005649A3"/>
    <w:rsid w:val="00566446"/>
    <w:rsid w:val="00570468"/>
    <w:rsid w:val="00572826"/>
    <w:rsid w:val="005728E4"/>
    <w:rsid w:val="00572F51"/>
    <w:rsid w:val="0057400E"/>
    <w:rsid w:val="005758FF"/>
    <w:rsid w:val="005768C3"/>
    <w:rsid w:val="005872B1"/>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5D0F"/>
    <w:rsid w:val="005C4415"/>
    <w:rsid w:val="005C6DFC"/>
    <w:rsid w:val="005C7ACF"/>
    <w:rsid w:val="005D0722"/>
    <w:rsid w:val="005D3DDD"/>
    <w:rsid w:val="005D692F"/>
    <w:rsid w:val="005E2621"/>
    <w:rsid w:val="005E5143"/>
    <w:rsid w:val="005E6F26"/>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25BAF"/>
    <w:rsid w:val="00630E5E"/>
    <w:rsid w:val="00632891"/>
    <w:rsid w:val="006335CA"/>
    <w:rsid w:val="00633724"/>
    <w:rsid w:val="006401F1"/>
    <w:rsid w:val="006414DE"/>
    <w:rsid w:val="00643E45"/>
    <w:rsid w:val="00643FF9"/>
    <w:rsid w:val="00644884"/>
    <w:rsid w:val="006449B8"/>
    <w:rsid w:val="00644FAC"/>
    <w:rsid w:val="006461E5"/>
    <w:rsid w:val="00647809"/>
    <w:rsid w:val="00651F0D"/>
    <w:rsid w:val="006542BC"/>
    <w:rsid w:val="00654F9E"/>
    <w:rsid w:val="006552A6"/>
    <w:rsid w:val="00655AFA"/>
    <w:rsid w:val="00656000"/>
    <w:rsid w:val="00656959"/>
    <w:rsid w:val="00656E14"/>
    <w:rsid w:val="00660CFE"/>
    <w:rsid w:val="00660FC2"/>
    <w:rsid w:val="00665986"/>
    <w:rsid w:val="00666157"/>
    <w:rsid w:val="006672EF"/>
    <w:rsid w:val="00667959"/>
    <w:rsid w:val="00670DC2"/>
    <w:rsid w:val="00672218"/>
    <w:rsid w:val="00675B1A"/>
    <w:rsid w:val="00676680"/>
    <w:rsid w:val="00676CAB"/>
    <w:rsid w:val="00680643"/>
    <w:rsid w:val="00683CEC"/>
    <w:rsid w:val="00684786"/>
    <w:rsid w:val="0068541F"/>
    <w:rsid w:val="00690FF9"/>
    <w:rsid w:val="0069759E"/>
    <w:rsid w:val="006976A6"/>
    <w:rsid w:val="006978FD"/>
    <w:rsid w:val="00697E2F"/>
    <w:rsid w:val="006A2CA7"/>
    <w:rsid w:val="006A43CB"/>
    <w:rsid w:val="006B4DBB"/>
    <w:rsid w:val="006B7EC5"/>
    <w:rsid w:val="006C0886"/>
    <w:rsid w:val="006C5DF1"/>
    <w:rsid w:val="006D57EE"/>
    <w:rsid w:val="006D7383"/>
    <w:rsid w:val="006E04EE"/>
    <w:rsid w:val="006E3E47"/>
    <w:rsid w:val="006F1886"/>
    <w:rsid w:val="006F61D2"/>
    <w:rsid w:val="006F7D2B"/>
    <w:rsid w:val="00701F63"/>
    <w:rsid w:val="0070306D"/>
    <w:rsid w:val="00703588"/>
    <w:rsid w:val="00703F50"/>
    <w:rsid w:val="00705309"/>
    <w:rsid w:val="00710154"/>
    <w:rsid w:val="00710F06"/>
    <w:rsid w:val="007129B8"/>
    <w:rsid w:val="007140AB"/>
    <w:rsid w:val="0071648A"/>
    <w:rsid w:val="00716DF1"/>
    <w:rsid w:val="007174AF"/>
    <w:rsid w:val="00720743"/>
    <w:rsid w:val="00720E5F"/>
    <w:rsid w:val="007248FE"/>
    <w:rsid w:val="00726518"/>
    <w:rsid w:val="00726E47"/>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0F5"/>
    <w:rsid w:val="007805D9"/>
    <w:rsid w:val="00781313"/>
    <w:rsid w:val="00781399"/>
    <w:rsid w:val="007870F6"/>
    <w:rsid w:val="0079109F"/>
    <w:rsid w:val="00795CB5"/>
    <w:rsid w:val="00795D6C"/>
    <w:rsid w:val="00796375"/>
    <w:rsid w:val="00796F90"/>
    <w:rsid w:val="007A22BD"/>
    <w:rsid w:val="007A6504"/>
    <w:rsid w:val="007A77F1"/>
    <w:rsid w:val="007B199C"/>
    <w:rsid w:val="007B2457"/>
    <w:rsid w:val="007B41C7"/>
    <w:rsid w:val="007B565A"/>
    <w:rsid w:val="007C0501"/>
    <w:rsid w:val="007C2B15"/>
    <w:rsid w:val="007C416D"/>
    <w:rsid w:val="007C66EE"/>
    <w:rsid w:val="007C69F2"/>
    <w:rsid w:val="007C7308"/>
    <w:rsid w:val="007D067F"/>
    <w:rsid w:val="007D09D9"/>
    <w:rsid w:val="007D1C82"/>
    <w:rsid w:val="007D3294"/>
    <w:rsid w:val="007D3880"/>
    <w:rsid w:val="007D429F"/>
    <w:rsid w:val="007D4663"/>
    <w:rsid w:val="007D6C57"/>
    <w:rsid w:val="007D7915"/>
    <w:rsid w:val="007E0BD7"/>
    <w:rsid w:val="007E2987"/>
    <w:rsid w:val="007E39D1"/>
    <w:rsid w:val="007F3C6F"/>
    <w:rsid w:val="007F3FBA"/>
    <w:rsid w:val="007F62B1"/>
    <w:rsid w:val="007F73D0"/>
    <w:rsid w:val="00800330"/>
    <w:rsid w:val="0080151E"/>
    <w:rsid w:val="008051A8"/>
    <w:rsid w:val="00805D25"/>
    <w:rsid w:val="00813FB1"/>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97C37"/>
    <w:rsid w:val="008A0380"/>
    <w:rsid w:val="008A0FF1"/>
    <w:rsid w:val="008A1834"/>
    <w:rsid w:val="008A38F5"/>
    <w:rsid w:val="008B0AB4"/>
    <w:rsid w:val="008B1972"/>
    <w:rsid w:val="008B41E5"/>
    <w:rsid w:val="008B70E2"/>
    <w:rsid w:val="008B7F9F"/>
    <w:rsid w:val="008C0EAF"/>
    <w:rsid w:val="008C13B3"/>
    <w:rsid w:val="008C3D85"/>
    <w:rsid w:val="008C63A7"/>
    <w:rsid w:val="008C70BB"/>
    <w:rsid w:val="008C73B2"/>
    <w:rsid w:val="008D0C75"/>
    <w:rsid w:val="008D30F9"/>
    <w:rsid w:val="008D3251"/>
    <w:rsid w:val="008D7CDB"/>
    <w:rsid w:val="008E1371"/>
    <w:rsid w:val="008E1AD6"/>
    <w:rsid w:val="008E2323"/>
    <w:rsid w:val="008E5110"/>
    <w:rsid w:val="008E5136"/>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57A63"/>
    <w:rsid w:val="00960BC8"/>
    <w:rsid w:val="00962036"/>
    <w:rsid w:val="00962267"/>
    <w:rsid w:val="00970925"/>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DAC"/>
    <w:rsid w:val="009B435E"/>
    <w:rsid w:val="009C19C6"/>
    <w:rsid w:val="009C4E62"/>
    <w:rsid w:val="009C5CE5"/>
    <w:rsid w:val="009C76F1"/>
    <w:rsid w:val="009D0C37"/>
    <w:rsid w:val="009D4EAB"/>
    <w:rsid w:val="009D54F7"/>
    <w:rsid w:val="009D5EBC"/>
    <w:rsid w:val="009E10CB"/>
    <w:rsid w:val="009E2122"/>
    <w:rsid w:val="009E4796"/>
    <w:rsid w:val="009F1A26"/>
    <w:rsid w:val="009F584A"/>
    <w:rsid w:val="009F7D88"/>
    <w:rsid w:val="00A0136A"/>
    <w:rsid w:val="00A0363B"/>
    <w:rsid w:val="00A04B84"/>
    <w:rsid w:val="00A05E44"/>
    <w:rsid w:val="00A14B32"/>
    <w:rsid w:val="00A15A87"/>
    <w:rsid w:val="00A16A4A"/>
    <w:rsid w:val="00A21F9D"/>
    <w:rsid w:val="00A23898"/>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760FD"/>
    <w:rsid w:val="00A82D08"/>
    <w:rsid w:val="00A8419D"/>
    <w:rsid w:val="00A85B58"/>
    <w:rsid w:val="00A8755E"/>
    <w:rsid w:val="00A91FAB"/>
    <w:rsid w:val="00A94AEF"/>
    <w:rsid w:val="00A95AB3"/>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6262"/>
    <w:rsid w:val="00AF10F4"/>
    <w:rsid w:val="00AF2DCE"/>
    <w:rsid w:val="00AF4326"/>
    <w:rsid w:val="00AF5CDE"/>
    <w:rsid w:val="00B008B3"/>
    <w:rsid w:val="00B03D3A"/>
    <w:rsid w:val="00B1343D"/>
    <w:rsid w:val="00B16588"/>
    <w:rsid w:val="00B17134"/>
    <w:rsid w:val="00B17711"/>
    <w:rsid w:val="00B20017"/>
    <w:rsid w:val="00B20A6D"/>
    <w:rsid w:val="00B2681D"/>
    <w:rsid w:val="00B3117B"/>
    <w:rsid w:val="00B333DF"/>
    <w:rsid w:val="00B336B9"/>
    <w:rsid w:val="00B35DE4"/>
    <w:rsid w:val="00B37F1A"/>
    <w:rsid w:val="00B45992"/>
    <w:rsid w:val="00B45B94"/>
    <w:rsid w:val="00B50C3F"/>
    <w:rsid w:val="00B51183"/>
    <w:rsid w:val="00B547BF"/>
    <w:rsid w:val="00B54C93"/>
    <w:rsid w:val="00B63414"/>
    <w:rsid w:val="00B66177"/>
    <w:rsid w:val="00B66B39"/>
    <w:rsid w:val="00B72733"/>
    <w:rsid w:val="00B72FDA"/>
    <w:rsid w:val="00B73643"/>
    <w:rsid w:val="00B7459E"/>
    <w:rsid w:val="00B83795"/>
    <w:rsid w:val="00B91559"/>
    <w:rsid w:val="00B922A0"/>
    <w:rsid w:val="00B953AD"/>
    <w:rsid w:val="00BA40DE"/>
    <w:rsid w:val="00BB20D6"/>
    <w:rsid w:val="00BB3412"/>
    <w:rsid w:val="00BB4D1B"/>
    <w:rsid w:val="00BB6928"/>
    <w:rsid w:val="00BC4F1E"/>
    <w:rsid w:val="00BC5143"/>
    <w:rsid w:val="00BD0797"/>
    <w:rsid w:val="00BD0E65"/>
    <w:rsid w:val="00BD1497"/>
    <w:rsid w:val="00BD2DFE"/>
    <w:rsid w:val="00BD7123"/>
    <w:rsid w:val="00BE493F"/>
    <w:rsid w:val="00BE5F90"/>
    <w:rsid w:val="00C00240"/>
    <w:rsid w:val="00C0589B"/>
    <w:rsid w:val="00C113BC"/>
    <w:rsid w:val="00C12BAA"/>
    <w:rsid w:val="00C164A0"/>
    <w:rsid w:val="00C205E5"/>
    <w:rsid w:val="00C22EEE"/>
    <w:rsid w:val="00C23A6C"/>
    <w:rsid w:val="00C24C83"/>
    <w:rsid w:val="00C260E0"/>
    <w:rsid w:val="00C32CBF"/>
    <w:rsid w:val="00C342AF"/>
    <w:rsid w:val="00C35BAE"/>
    <w:rsid w:val="00C35E94"/>
    <w:rsid w:val="00C407C8"/>
    <w:rsid w:val="00C41158"/>
    <w:rsid w:val="00C43561"/>
    <w:rsid w:val="00C44426"/>
    <w:rsid w:val="00C4741E"/>
    <w:rsid w:val="00C47F6C"/>
    <w:rsid w:val="00C501AE"/>
    <w:rsid w:val="00C50355"/>
    <w:rsid w:val="00C512CC"/>
    <w:rsid w:val="00C53DF2"/>
    <w:rsid w:val="00C54ADE"/>
    <w:rsid w:val="00C602B6"/>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0F90"/>
    <w:rsid w:val="00C812D3"/>
    <w:rsid w:val="00C81D24"/>
    <w:rsid w:val="00C82F1E"/>
    <w:rsid w:val="00C84243"/>
    <w:rsid w:val="00C92F27"/>
    <w:rsid w:val="00C94259"/>
    <w:rsid w:val="00C94DBD"/>
    <w:rsid w:val="00C95903"/>
    <w:rsid w:val="00CA28F3"/>
    <w:rsid w:val="00CA4B03"/>
    <w:rsid w:val="00CA4ECA"/>
    <w:rsid w:val="00CA6B27"/>
    <w:rsid w:val="00CB00FB"/>
    <w:rsid w:val="00CB0D4C"/>
    <w:rsid w:val="00CB1F6C"/>
    <w:rsid w:val="00CB43FA"/>
    <w:rsid w:val="00CB60BD"/>
    <w:rsid w:val="00CC0457"/>
    <w:rsid w:val="00CC0BE6"/>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6870"/>
    <w:rsid w:val="00D75A5C"/>
    <w:rsid w:val="00D75CF1"/>
    <w:rsid w:val="00D81EA9"/>
    <w:rsid w:val="00D84FCD"/>
    <w:rsid w:val="00D90F40"/>
    <w:rsid w:val="00D91784"/>
    <w:rsid w:val="00D917CF"/>
    <w:rsid w:val="00D923A0"/>
    <w:rsid w:val="00D93BF5"/>
    <w:rsid w:val="00D93FAC"/>
    <w:rsid w:val="00D9587D"/>
    <w:rsid w:val="00D95EB4"/>
    <w:rsid w:val="00DA122E"/>
    <w:rsid w:val="00DA1E6B"/>
    <w:rsid w:val="00DA6C42"/>
    <w:rsid w:val="00DA714D"/>
    <w:rsid w:val="00DB1A79"/>
    <w:rsid w:val="00DB3C7E"/>
    <w:rsid w:val="00DB5924"/>
    <w:rsid w:val="00DB68D5"/>
    <w:rsid w:val="00DB6B6C"/>
    <w:rsid w:val="00DB7D71"/>
    <w:rsid w:val="00DB7FA3"/>
    <w:rsid w:val="00DC185B"/>
    <w:rsid w:val="00DC73F8"/>
    <w:rsid w:val="00DD2FAD"/>
    <w:rsid w:val="00DD4D4E"/>
    <w:rsid w:val="00DE392C"/>
    <w:rsid w:val="00DE39D5"/>
    <w:rsid w:val="00DE538D"/>
    <w:rsid w:val="00DE6BD6"/>
    <w:rsid w:val="00DE6E0D"/>
    <w:rsid w:val="00DF00D6"/>
    <w:rsid w:val="00DF46AD"/>
    <w:rsid w:val="00DF4A29"/>
    <w:rsid w:val="00DF6578"/>
    <w:rsid w:val="00DF7BBC"/>
    <w:rsid w:val="00E01E9D"/>
    <w:rsid w:val="00E02CAF"/>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4F4B"/>
    <w:rsid w:val="00E562DC"/>
    <w:rsid w:val="00E60BB4"/>
    <w:rsid w:val="00E63937"/>
    <w:rsid w:val="00E64008"/>
    <w:rsid w:val="00E66734"/>
    <w:rsid w:val="00E73943"/>
    <w:rsid w:val="00E73A29"/>
    <w:rsid w:val="00E74066"/>
    <w:rsid w:val="00E7565F"/>
    <w:rsid w:val="00E766C7"/>
    <w:rsid w:val="00E81954"/>
    <w:rsid w:val="00E8317B"/>
    <w:rsid w:val="00E84291"/>
    <w:rsid w:val="00E854CE"/>
    <w:rsid w:val="00E907F1"/>
    <w:rsid w:val="00E93584"/>
    <w:rsid w:val="00E94CDE"/>
    <w:rsid w:val="00E960AC"/>
    <w:rsid w:val="00EA38D1"/>
    <w:rsid w:val="00EA42F9"/>
    <w:rsid w:val="00EA5DD1"/>
    <w:rsid w:val="00EB17D6"/>
    <w:rsid w:val="00EB2F29"/>
    <w:rsid w:val="00EC093E"/>
    <w:rsid w:val="00EC0D9E"/>
    <w:rsid w:val="00EC142A"/>
    <w:rsid w:val="00EC23F8"/>
    <w:rsid w:val="00EC528A"/>
    <w:rsid w:val="00EC5C31"/>
    <w:rsid w:val="00EC66A7"/>
    <w:rsid w:val="00ED4100"/>
    <w:rsid w:val="00ED6114"/>
    <w:rsid w:val="00EE0520"/>
    <w:rsid w:val="00EE0A7B"/>
    <w:rsid w:val="00EE5339"/>
    <w:rsid w:val="00EE6056"/>
    <w:rsid w:val="00EE6CC6"/>
    <w:rsid w:val="00EF03C5"/>
    <w:rsid w:val="00EF05C3"/>
    <w:rsid w:val="00EF0691"/>
    <w:rsid w:val="00EF2269"/>
    <w:rsid w:val="00EF28E8"/>
    <w:rsid w:val="00EF52AE"/>
    <w:rsid w:val="00EF5FB1"/>
    <w:rsid w:val="00EF79CE"/>
    <w:rsid w:val="00F018EA"/>
    <w:rsid w:val="00F053A4"/>
    <w:rsid w:val="00F05C88"/>
    <w:rsid w:val="00F10693"/>
    <w:rsid w:val="00F11255"/>
    <w:rsid w:val="00F124E0"/>
    <w:rsid w:val="00F15946"/>
    <w:rsid w:val="00F17985"/>
    <w:rsid w:val="00F208FE"/>
    <w:rsid w:val="00F21DBA"/>
    <w:rsid w:val="00F23D8B"/>
    <w:rsid w:val="00F27AF7"/>
    <w:rsid w:val="00F3515D"/>
    <w:rsid w:val="00F352E6"/>
    <w:rsid w:val="00F37731"/>
    <w:rsid w:val="00F37B82"/>
    <w:rsid w:val="00F40DB3"/>
    <w:rsid w:val="00F41E50"/>
    <w:rsid w:val="00F477A5"/>
    <w:rsid w:val="00F478F0"/>
    <w:rsid w:val="00F5342E"/>
    <w:rsid w:val="00F545EB"/>
    <w:rsid w:val="00F546FE"/>
    <w:rsid w:val="00F55032"/>
    <w:rsid w:val="00F62609"/>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5352"/>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0AD047E"/>
  <w15:chartTrackingRefBased/>
  <w15:docId w15:val="{6CAD9829-1E6D-4479-8F87-5BB6FEBA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2E3E0B"/>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 w:type="character" w:styleId="Hyperlink">
    <w:name w:val="Hyperlink"/>
    <w:basedOn w:val="DefaultParagraphFont"/>
    <w:rsid w:val="007D6C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119029163">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210791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TotalTime>
  <Pages>10</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20535</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DeWitt, Kelly (EGLE)</cp:lastModifiedBy>
  <cp:revision>2</cp:revision>
  <cp:lastPrinted>2024-01-31T12:45:00Z</cp:lastPrinted>
  <dcterms:created xsi:type="dcterms:W3CDTF">2024-01-31T12:46:00Z</dcterms:created>
  <dcterms:modified xsi:type="dcterms:W3CDTF">2024-01-31T12:46:00Z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