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C9E59" w14:textId="77777777" w:rsidR="00AF4326" w:rsidRDefault="00AF4326">
      <w:pPr>
        <w:pStyle w:val="Header"/>
        <w:tabs>
          <w:tab w:val="clear" w:pos="4320"/>
          <w:tab w:val="clear" w:pos="8640"/>
        </w:tabs>
        <w:rPr>
          <w:rFonts w:ascii="Arial" w:hAnsi="Arial"/>
          <w:sz w:val="18"/>
        </w:rPr>
      </w:pPr>
    </w:p>
    <w:p w14:paraId="2CE3767A"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2B45BE51" w14:textId="77777777" w:rsidTr="00240431">
        <w:tc>
          <w:tcPr>
            <w:tcW w:w="2250" w:type="dxa"/>
          </w:tcPr>
          <w:p w14:paraId="2D44FE5D" w14:textId="77777777" w:rsidR="00AA0D6E" w:rsidRDefault="00AA0D6E" w:rsidP="00AA0D6E">
            <w:pPr>
              <w:jc w:val="center"/>
              <w:rPr>
                <w:rFonts w:ascii="Arial" w:hAnsi="Arial"/>
                <w:sz w:val="16"/>
              </w:rPr>
            </w:pPr>
          </w:p>
        </w:tc>
        <w:tc>
          <w:tcPr>
            <w:tcW w:w="5670" w:type="dxa"/>
          </w:tcPr>
          <w:p w14:paraId="4ADEF9AB"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671D04B0" w14:textId="77777777" w:rsidR="00AA0D6E" w:rsidRDefault="00AA0D6E" w:rsidP="00AA0D6E">
            <w:pPr>
              <w:jc w:val="center"/>
              <w:rPr>
                <w:rFonts w:ascii="Arial" w:hAnsi="Arial"/>
                <w:sz w:val="16"/>
              </w:rPr>
            </w:pPr>
            <w:r>
              <w:rPr>
                <w:rFonts w:ascii="Arial" w:hAnsi="Arial"/>
              </w:rPr>
              <w:t>Air Quality Division</w:t>
            </w:r>
          </w:p>
        </w:tc>
        <w:tc>
          <w:tcPr>
            <w:tcW w:w="2430" w:type="dxa"/>
          </w:tcPr>
          <w:p w14:paraId="5F49BF88" w14:textId="77777777" w:rsidR="00AA0D6E" w:rsidRDefault="00AA0D6E" w:rsidP="00AA0D6E">
            <w:pPr>
              <w:jc w:val="center"/>
              <w:rPr>
                <w:rFonts w:ascii="Arial" w:hAnsi="Arial"/>
                <w:b/>
                <w:sz w:val="24"/>
              </w:rPr>
            </w:pPr>
          </w:p>
        </w:tc>
      </w:tr>
      <w:tr w:rsidR="00AA0D6E" w14:paraId="5B1DEB0F" w14:textId="77777777" w:rsidTr="00240431">
        <w:trPr>
          <w:cantSplit/>
          <w:trHeight w:val="146"/>
        </w:trPr>
        <w:tc>
          <w:tcPr>
            <w:tcW w:w="2250" w:type="dxa"/>
          </w:tcPr>
          <w:p w14:paraId="2DA2F135"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5F0C588A"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77ADA19D"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45DBF3B8" w14:textId="77777777" w:rsidTr="00240431">
        <w:trPr>
          <w:cantSplit/>
          <w:trHeight w:val="145"/>
        </w:trPr>
        <w:tc>
          <w:tcPr>
            <w:tcW w:w="2250" w:type="dxa"/>
          </w:tcPr>
          <w:p w14:paraId="25CF955D" w14:textId="73862932" w:rsidR="00AA0D6E" w:rsidRPr="00910FEA" w:rsidRDefault="00AA0D6E" w:rsidP="00AA0D6E">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4052F4">
              <w:rPr>
                <w:rFonts w:ascii="Arial" w:hAnsi="Arial"/>
                <w:sz w:val="22"/>
                <w:szCs w:val="22"/>
              </w:rPr>
              <w:t>B2808</w:t>
            </w:r>
            <w:r w:rsidRPr="00910FEA">
              <w:rPr>
                <w:rFonts w:ascii="Arial" w:hAnsi="Arial"/>
                <w:sz w:val="22"/>
                <w:szCs w:val="22"/>
              </w:rPr>
              <w:fldChar w:fldCharType="end"/>
            </w:r>
            <w:bookmarkEnd w:id="0"/>
          </w:p>
        </w:tc>
        <w:tc>
          <w:tcPr>
            <w:tcW w:w="5670" w:type="dxa"/>
          </w:tcPr>
          <w:p w14:paraId="27A1CE61"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05771E8E" w14:textId="38096788" w:rsidR="00AA0D6E" w:rsidRPr="00910FEA" w:rsidRDefault="004052F4" w:rsidP="00AA0D6E">
            <w:pPr>
              <w:pStyle w:val="Header"/>
              <w:jc w:val="center"/>
              <w:rPr>
                <w:rFonts w:ascii="Arial" w:hAnsi="Arial"/>
                <w:sz w:val="22"/>
                <w:szCs w:val="22"/>
              </w:rPr>
            </w:pPr>
            <w:bookmarkStart w:id="1" w:name="Text17"/>
            <w:r>
              <w:rPr>
                <w:rFonts w:ascii="Arial" w:hAnsi="Arial"/>
                <w:sz w:val="22"/>
                <w:szCs w:val="22"/>
              </w:rPr>
              <w:t>MI-ROP-</w:t>
            </w:r>
            <w:proofErr w:type="spellStart"/>
            <w:r>
              <w:rPr>
                <w:rFonts w:ascii="Arial" w:hAnsi="Arial"/>
                <w:sz w:val="22"/>
                <w:szCs w:val="22"/>
              </w:rPr>
              <w:t>B2808</w:t>
            </w:r>
            <w:proofErr w:type="spellEnd"/>
            <w:r>
              <w:rPr>
                <w:rFonts w:ascii="Arial" w:hAnsi="Arial"/>
                <w:sz w:val="22"/>
                <w:szCs w:val="22"/>
              </w:rPr>
              <w:t>-20</w:t>
            </w:r>
            <w:r w:rsidR="00A2728B">
              <w:rPr>
                <w:rFonts w:ascii="Arial" w:hAnsi="Arial"/>
                <w:sz w:val="22"/>
                <w:szCs w:val="22"/>
              </w:rPr>
              <w:t>23</w:t>
            </w:r>
            <w:bookmarkEnd w:id="1"/>
            <w:r w:rsidR="00AA0D6E"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00AA0D6E" w:rsidRPr="00910FEA">
              <w:rPr>
                <w:rFonts w:ascii="Arial" w:hAnsi="Arial"/>
                <w:sz w:val="22"/>
                <w:szCs w:val="22"/>
              </w:rPr>
              <w:instrText xml:space="preserve"> FORMTEXT </w:instrText>
            </w:r>
            <w:r w:rsidR="00A2728B">
              <w:rPr>
                <w:rFonts w:ascii="Arial" w:hAnsi="Arial"/>
                <w:sz w:val="22"/>
                <w:szCs w:val="22"/>
              </w:rPr>
            </w:r>
            <w:r w:rsidR="00A2728B">
              <w:rPr>
                <w:rFonts w:ascii="Arial" w:hAnsi="Arial"/>
                <w:sz w:val="22"/>
                <w:szCs w:val="22"/>
              </w:rPr>
              <w:fldChar w:fldCharType="separate"/>
            </w:r>
            <w:r w:rsidR="00AA0D6E" w:rsidRPr="00910FEA">
              <w:rPr>
                <w:rFonts w:ascii="Arial" w:hAnsi="Arial"/>
                <w:sz w:val="22"/>
                <w:szCs w:val="22"/>
              </w:rPr>
              <w:fldChar w:fldCharType="end"/>
            </w:r>
            <w:bookmarkEnd w:id="2"/>
          </w:p>
        </w:tc>
      </w:tr>
    </w:tbl>
    <w:p w14:paraId="2221B449" w14:textId="77777777" w:rsidR="00AF4326" w:rsidRDefault="00AF4326">
      <w:pPr>
        <w:rPr>
          <w:rFonts w:ascii="Arial" w:hAnsi="Arial"/>
          <w:color w:val="000000"/>
          <w:sz w:val="14"/>
        </w:rPr>
      </w:pPr>
    </w:p>
    <w:p w14:paraId="020E1137" w14:textId="77777777" w:rsidR="00AF4326" w:rsidRDefault="00AF4326">
      <w:pPr>
        <w:jc w:val="center"/>
        <w:rPr>
          <w:rFonts w:ascii="Arial" w:hAnsi="Arial"/>
          <w:sz w:val="22"/>
        </w:rPr>
      </w:pPr>
    </w:p>
    <w:p w14:paraId="3CD5F7A5" w14:textId="1937396C" w:rsidR="00AF4326" w:rsidRDefault="004142FC" w:rsidP="004142FC">
      <w:pPr>
        <w:jc w:val="center"/>
        <w:rPr>
          <w:rFonts w:ascii="Arial" w:hAnsi="Arial"/>
          <w:sz w:val="22"/>
        </w:rPr>
      </w:pPr>
      <w:proofErr w:type="spellStart"/>
      <w:r w:rsidRPr="004142FC">
        <w:rPr>
          <w:rFonts w:ascii="Arial" w:hAnsi="Arial"/>
          <w:b/>
          <w:sz w:val="22"/>
        </w:rPr>
        <w:t>DTE</w:t>
      </w:r>
      <w:proofErr w:type="spellEnd"/>
      <w:r w:rsidRPr="004142FC">
        <w:rPr>
          <w:rFonts w:ascii="Arial" w:hAnsi="Arial"/>
          <w:b/>
          <w:sz w:val="22"/>
        </w:rPr>
        <w:t xml:space="preserve"> Electric Company - Northeast Peaking Facility</w:t>
      </w:r>
    </w:p>
    <w:p w14:paraId="778A3B99" w14:textId="77777777" w:rsidR="00AF4326" w:rsidRDefault="00AF4326">
      <w:pPr>
        <w:jc w:val="center"/>
        <w:rPr>
          <w:rFonts w:ascii="Arial" w:hAnsi="Arial"/>
          <w:sz w:val="22"/>
        </w:rPr>
      </w:pPr>
    </w:p>
    <w:p w14:paraId="0D1D4170" w14:textId="1B839909"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proofErr w:type="spellStart"/>
      <w:r w:rsidR="00BB583C">
        <w:rPr>
          <w:rFonts w:ascii="Arial" w:hAnsi="Arial"/>
          <w:sz w:val="22"/>
          <w:szCs w:val="22"/>
        </w:rPr>
        <w:t>B2808</w:t>
      </w:r>
      <w:proofErr w:type="spellEnd"/>
      <w:r w:rsidR="00AF4326">
        <w:rPr>
          <w:rFonts w:ascii="Arial" w:hAnsi="Arial"/>
          <w:sz w:val="22"/>
        </w:rPr>
        <w:fldChar w:fldCharType="end"/>
      </w:r>
    </w:p>
    <w:p w14:paraId="36642C0C" w14:textId="77777777" w:rsidR="00AF4326" w:rsidRDefault="00AF4326">
      <w:pPr>
        <w:jc w:val="center"/>
        <w:rPr>
          <w:rFonts w:ascii="Arial" w:hAnsi="Arial"/>
          <w:sz w:val="22"/>
        </w:rPr>
      </w:pPr>
    </w:p>
    <w:p w14:paraId="3BFA9157"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16A68D4D" w14:textId="77777777" w:rsidR="006240B1" w:rsidRDefault="006240B1">
      <w:pPr>
        <w:jc w:val="center"/>
        <w:outlineLvl w:val="0"/>
        <w:rPr>
          <w:rFonts w:ascii="Arial" w:hAnsi="Arial"/>
          <w:sz w:val="22"/>
        </w:rPr>
      </w:pPr>
    </w:p>
    <w:p w14:paraId="0E877C85" w14:textId="3AAFCF7C" w:rsidR="00AF4326" w:rsidRDefault="00F10D30">
      <w:pPr>
        <w:jc w:val="center"/>
        <w:rPr>
          <w:rFonts w:ascii="Arial" w:hAnsi="Arial"/>
          <w:sz w:val="22"/>
        </w:rPr>
      </w:pPr>
      <w:r w:rsidRPr="00F10D30">
        <w:rPr>
          <w:rFonts w:ascii="Arial" w:hAnsi="Arial"/>
          <w:sz w:val="22"/>
        </w:rPr>
        <w:t>6401 East Eight Mile Road, Warren, Macomb County, Michigan 48091</w:t>
      </w:r>
    </w:p>
    <w:p w14:paraId="7EC0C0F8" w14:textId="77777777" w:rsidR="00AF4326" w:rsidRDefault="00AF4326">
      <w:pPr>
        <w:jc w:val="center"/>
        <w:rPr>
          <w:rFonts w:ascii="Arial" w:hAnsi="Arial"/>
          <w:sz w:val="22"/>
        </w:rPr>
      </w:pPr>
    </w:p>
    <w:p w14:paraId="43B7F550" w14:textId="62A05F3D"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3" w:name="Text19"/>
      <w:r w:rsidR="004052F4">
        <w:rPr>
          <w:rFonts w:ascii="Arial" w:hAnsi="Arial"/>
          <w:noProof/>
          <w:sz w:val="22"/>
        </w:rPr>
        <w:t>MI-ROP-B2808-20</w:t>
      </w:r>
      <w:r w:rsidR="00A2728B">
        <w:rPr>
          <w:rFonts w:ascii="Arial" w:hAnsi="Arial"/>
          <w:noProof/>
          <w:sz w:val="22"/>
        </w:rPr>
        <w:t>23</w:t>
      </w:r>
      <w:bookmarkEnd w:id="3"/>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034AC46D" w14:textId="77777777" w:rsidR="00AF4326" w:rsidRDefault="00AF4326">
      <w:pPr>
        <w:ind w:left="3150"/>
        <w:rPr>
          <w:rFonts w:ascii="Arial" w:hAnsi="Arial"/>
          <w:sz w:val="22"/>
        </w:rPr>
      </w:pPr>
    </w:p>
    <w:p w14:paraId="665E2C36" w14:textId="107B611C"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CC06D9">
        <w:rPr>
          <w:rFonts w:ascii="Arial" w:hAnsi="Arial"/>
          <w:sz w:val="22"/>
        </w:rPr>
        <w:t>May 8, 2023</w:t>
      </w:r>
    </w:p>
    <w:p w14:paraId="45D310AD" w14:textId="39EA8051" w:rsidR="00026AB8" w:rsidRPr="00BC4F1E" w:rsidRDefault="00026AB8">
      <w:pPr>
        <w:ind w:left="3150"/>
        <w:rPr>
          <w:rFonts w:ascii="Arial" w:hAnsi="Arial"/>
          <w:color w:val="0000FF"/>
          <w:sz w:val="22"/>
        </w:rPr>
      </w:pPr>
    </w:p>
    <w:p w14:paraId="4D338D65" w14:textId="77777777" w:rsidR="00DB5924" w:rsidRPr="007129B8" w:rsidRDefault="00DB5924">
      <w:pPr>
        <w:pStyle w:val="BodyText"/>
      </w:pPr>
    </w:p>
    <w:p w14:paraId="4DC43FA5" w14:textId="77777777" w:rsidR="00644884" w:rsidRDefault="00644884" w:rsidP="00DB5924">
      <w:pPr>
        <w:jc w:val="both"/>
        <w:rPr>
          <w:rFonts w:ascii="Arial" w:hAnsi="Arial"/>
          <w:sz w:val="22"/>
        </w:rPr>
      </w:pPr>
    </w:p>
    <w:p w14:paraId="7CCA829E" w14:textId="77777777" w:rsidR="00644884" w:rsidRDefault="00644884" w:rsidP="00DB5924">
      <w:pPr>
        <w:jc w:val="both"/>
        <w:rPr>
          <w:rFonts w:ascii="Arial" w:hAnsi="Arial"/>
          <w:sz w:val="22"/>
        </w:rPr>
      </w:pPr>
    </w:p>
    <w:p w14:paraId="0001D3E6" w14:textId="77777777" w:rsidR="00644884" w:rsidRDefault="00644884" w:rsidP="00DB5924">
      <w:pPr>
        <w:jc w:val="both"/>
        <w:rPr>
          <w:rFonts w:ascii="Arial" w:hAnsi="Arial"/>
          <w:sz w:val="22"/>
        </w:rPr>
      </w:pPr>
    </w:p>
    <w:p w14:paraId="612AD2A1"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42DF4D8C" w14:textId="77777777" w:rsidR="00AF4326" w:rsidRDefault="00AF4326">
      <w:pPr>
        <w:rPr>
          <w:rFonts w:ascii="Arial" w:hAnsi="Arial"/>
          <w:sz w:val="22"/>
        </w:rPr>
      </w:pPr>
    </w:p>
    <w:p w14:paraId="0BAEBA25" w14:textId="77777777" w:rsidR="00AF4326" w:rsidRDefault="00AF4326">
      <w:pPr>
        <w:rPr>
          <w:rFonts w:ascii="Arial" w:hAnsi="Arial"/>
          <w:sz w:val="22"/>
        </w:rPr>
      </w:pPr>
    </w:p>
    <w:p w14:paraId="4927DF74" w14:textId="77777777" w:rsidR="00AF4326" w:rsidRDefault="00AF4326">
      <w:pPr>
        <w:rPr>
          <w:rFonts w:ascii="Arial" w:hAnsi="Arial"/>
          <w:sz w:val="22"/>
        </w:rPr>
      </w:pPr>
    </w:p>
    <w:p w14:paraId="19B43FF5" w14:textId="77777777" w:rsidR="00AF4326" w:rsidRDefault="00AF4326">
      <w:pPr>
        <w:rPr>
          <w:rFonts w:ascii="Arial" w:hAnsi="Arial"/>
          <w:sz w:val="22"/>
        </w:rPr>
      </w:pPr>
    </w:p>
    <w:p w14:paraId="3306532D" w14:textId="77777777" w:rsidR="00AF4326" w:rsidRDefault="00AF4326">
      <w:pPr>
        <w:rPr>
          <w:rFonts w:ascii="Arial" w:hAnsi="Arial"/>
          <w:sz w:val="22"/>
        </w:rPr>
      </w:pPr>
    </w:p>
    <w:p w14:paraId="14B1AF88" w14:textId="77777777" w:rsidR="00AF4326" w:rsidRDefault="00AF4326">
      <w:pPr>
        <w:rPr>
          <w:rFonts w:ascii="Arial" w:hAnsi="Arial"/>
          <w:sz w:val="22"/>
        </w:rPr>
      </w:pPr>
    </w:p>
    <w:p w14:paraId="7FA7A123" w14:textId="77777777" w:rsidR="00DB5924" w:rsidRDefault="00DB5924">
      <w:pPr>
        <w:rPr>
          <w:rFonts w:ascii="Arial" w:hAnsi="Arial"/>
          <w:sz w:val="22"/>
        </w:rPr>
      </w:pPr>
    </w:p>
    <w:p w14:paraId="5CDDA669" w14:textId="77777777" w:rsidR="00DB5924" w:rsidRDefault="00DB5924">
      <w:pPr>
        <w:rPr>
          <w:rFonts w:ascii="Arial" w:hAnsi="Arial"/>
          <w:sz w:val="22"/>
        </w:rPr>
      </w:pPr>
    </w:p>
    <w:p w14:paraId="3E45FD29" w14:textId="77777777" w:rsidR="00DB5924" w:rsidRDefault="00DB5924">
      <w:pPr>
        <w:rPr>
          <w:rFonts w:ascii="Arial" w:hAnsi="Arial"/>
          <w:sz w:val="22"/>
        </w:rPr>
      </w:pPr>
    </w:p>
    <w:p w14:paraId="1E0DE0C5" w14:textId="77777777" w:rsidR="00DB5924" w:rsidRDefault="00DB5924">
      <w:pPr>
        <w:rPr>
          <w:rFonts w:ascii="Arial" w:hAnsi="Arial"/>
          <w:sz w:val="22"/>
        </w:rPr>
      </w:pPr>
    </w:p>
    <w:p w14:paraId="15749500" w14:textId="77777777" w:rsidR="00DB5924" w:rsidRDefault="00DB5924">
      <w:pPr>
        <w:rPr>
          <w:rFonts w:ascii="Arial" w:hAnsi="Arial"/>
          <w:sz w:val="22"/>
        </w:rPr>
      </w:pPr>
    </w:p>
    <w:p w14:paraId="3484D3A7" w14:textId="77777777" w:rsidR="00DB5924" w:rsidRDefault="00DB5924">
      <w:pPr>
        <w:rPr>
          <w:rFonts w:ascii="Arial" w:hAnsi="Arial"/>
          <w:sz w:val="22"/>
        </w:rPr>
      </w:pPr>
    </w:p>
    <w:p w14:paraId="66B87F6A" w14:textId="77777777" w:rsidR="00DB5924" w:rsidRDefault="00DB5924">
      <w:pPr>
        <w:rPr>
          <w:rFonts w:ascii="Arial" w:hAnsi="Arial"/>
          <w:sz w:val="22"/>
        </w:rPr>
      </w:pPr>
    </w:p>
    <w:p w14:paraId="4EFCE5DD" w14:textId="77777777" w:rsidR="00DB5924" w:rsidRDefault="00DB5924">
      <w:pPr>
        <w:rPr>
          <w:rFonts w:ascii="Arial" w:hAnsi="Arial"/>
          <w:sz w:val="22"/>
        </w:rPr>
      </w:pPr>
    </w:p>
    <w:p w14:paraId="570B3FC0" w14:textId="77777777" w:rsidR="00AF4326" w:rsidRDefault="00AF4326">
      <w:pPr>
        <w:rPr>
          <w:rFonts w:ascii="Arial" w:hAnsi="Arial"/>
          <w:sz w:val="22"/>
        </w:rPr>
      </w:pPr>
    </w:p>
    <w:p w14:paraId="65999B3D" w14:textId="77777777" w:rsidR="00AF4326" w:rsidRDefault="00AF4326">
      <w:pPr>
        <w:rPr>
          <w:rFonts w:ascii="Arial" w:hAnsi="Arial"/>
          <w:sz w:val="22"/>
        </w:rPr>
      </w:pPr>
    </w:p>
    <w:p w14:paraId="50E561FA" w14:textId="77777777" w:rsidR="00AF4326" w:rsidRDefault="00AF4326">
      <w:pPr>
        <w:rPr>
          <w:rFonts w:ascii="Arial" w:hAnsi="Arial"/>
          <w:sz w:val="22"/>
        </w:rPr>
      </w:pPr>
    </w:p>
    <w:p w14:paraId="0AECA677" w14:textId="77777777" w:rsidR="00644884" w:rsidRDefault="00644884">
      <w:pPr>
        <w:rPr>
          <w:rFonts w:ascii="Arial" w:hAnsi="Arial"/>
          <w:sz w:val="22"/>
        </w:rPr>
      </w:pPr>
    </w:p>
    <w:p w14:paraId="33BAD343" w14:textId="77777777" w:rsidR="00AF4326" w:rsidRDefault="00644884" w:rsidP="00644884">
      <w:pPr>
        <w:rPr>
          <w:rFonts w:ascii="Arial" w:hAnsi="Arial"/>
          <w:sz w:val="22"/>
        </w:rPr>
      </w:pPr>
      <w:r>
        <w:rPr>
          <w:rFonts w:ascii="Arial" w:hAnsi="Arial"/>
          <w:sz w:val="22"/>
        </w:rPr>
        <w:br w:type="page"/>
      </w:r>
    </w:p>
    <w:p w14:paraId="21477560" w14:textId="77777777" w:rsidR="00AF4326" w:rsidRDefault="00AF4326">
      <w:pPr>
        <w:jc w:val="center"/>
        <w:outlineLvl w:val="0"/>
        <w:rPr>
          <w:rFonts w:ascii="Arial" w:hAnsi="Arial"/>
          <w:b/>
          <w:sz w:val="22"/>
        </w:rPr>
      </w:pPr>
      <w:r>
        <w:rPr>
          <w:rFonts w:ascii="Arial" w:hAnsi="Arial"/>
          <w:b/>
          <w:sz w:val="22"/>
        </w:rPr>
        <w:t>TABLE OF CONTENTS</w:t>
      </w:r>
    </w:p>
    <w:p w14:paraId="20D3051D" w14:textId="7961D81E" w:rsidR="002C1C74"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2C1C74">
        <w:rPr>
          <w:noProof/>
        </w:rPr>
        <w:t>MAY 8, 2023 - STAFF REPORT</w:t>
      </w:r>
      <w:r w:rsidR="002C1C74">
        <w:rPr>
          <w:noProof/>
        </w:rPr>
        <w:tab/>
      </w:r>
      <w:r w:rsidR="002C1C74">
        <w:rPr>
          <w:noProof/>
        </w:rPr>
        <w:fldChar w:fldCharType="begin"/>
      </w:r>
      <w:r w:rsidR="002C1C74">
        <w:rPr>
          <w:noProof/>
        </w:rPr>
        <w:instrText xml:space="preserve"> PAGEREF _Toc137102383 \h </w:instrText>
      </w:r>
      <w:r w:rsidR="002C1C74">
        <w:rPr>
          <w:noProof/>
        </w:rPr>
      </w:r>
      <w:r w:rsidR="002C1C74">
        <w:rPr>
          <w:noProof/>
        </w:rPr>
        <w:fldChar w:fldCharType="separate"/>
      </w:r>
      <w:r w:rsidR="002C1C74">
        <w:rPr>
          <w:noProof/>
        </w:rPr>
        <w:t>3</w:t>
      </w:r>
      <w:r w:rsidR="002C1C74">
        <w:rPr>
          <w:noProof/>
        </w:rPr>
        <w:fldChar w:fldCharType="end"/>
      </w:r>
    </w:p>
    <w:p w14:paraId="5A77E3AE" w14:textId="66AC65A8" w:rsidR="002C1C74" w:rsidRDefault="002C1C74">
      <w:pPr>
        <w:pStyle w:val="TOC1"/>
        <w:tabs>
          <w:tab w:val="right" w:pos="10214"/>
        </w:tabs>
        <w:rPr>
          <w:rFonts w:asciiTheme="minorHAnsi" w:eastAsiaTheme="minorEastAsia" w:hAnsiTheme="minorHAnsi" w:cstheme="minorBidi"/>
          <w:b w:val="0"/>
          <w:noProof/>
          <w:szCs w:val="22"/>
        </w:rPr>
      </w:pPr>
      <w:r>
        <w:rPr>
          <w:noProof/>
        </w:rPr>
        <w:t>JUNE 8, 2023 - STAFF REPORT ADDENDUM</w:t>
      </w:r>
      <w:r>
        <w:rPr>
          <w:noProof/>
        </w:rPr>
        <w:tab/>
      </w:r>
      <w:r>
        <w:rPr>
          <w:noProof/>
        </w:rPr>
        <w:fldChar w:fldCharType="begin"/>
      </w:r>
      <w:r>
        <w:rPr>
          <w:noProof/>
        </w:rPr>
        <w:instrText xml:space="preserve"> PAGEREF _Toc137102384 \h </w:instrText>
      </w:r>
      <w:r>
        <w:rPr>
          <w:noProof/>
        </w:rPr>
      </w:r>
      <w:r>
        <w:rPr>
          <w:noProof/>
        </w:rPr>
        <w:fldChar w:fldCharType="separate"/>
      </w:r>
      <w:r>
        <w:rPr>
          <w:noProof/>
        </w:rPr>
        <w:t>8</w:t>
      </w:r>
      <w:r>
        <w:rPr>
          <w:noProof/>
        </w:rPr>
        <w:fldChar w:fldCharType="end"/>
      </w:r>
    </w:p>
    <w:p w14:paraId="2C096BCF" w14:textId="44666240"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4CA805C5" w14:textId="77777777" w:rsidTr="004577DE">
        <w:tc>
          <w:tcPr>
            <w:tcW w:w="2250" w:type="dxa"/>
          </w:tcPr>
          <w:p w14:paraId="0079B87F" w14:textId="77777777" w:rsidR="004577DE" w:rsidRDefault="004577DE" w:rsidP="004577DE">
            <w:pPr>
              <w:ind w:right="252"/>
              <w:jc w:val="center"/>
              <w:rPr>
                <w:rFonts w:ascii="Arial" w:hAnsi="Arial"/>
                <w:sz w:val="16"/>
              </w:rPr>
            </w:pPr>
          </w:p>
        </w:tc>
        <w:tc>
          <w:tcPr>
            <w:tcW w:w="5940" w:type="dxa"/>
          </w:tcPr>
          <w:p w14:paraId="58A7A0E0"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31D388D2" w14:textId="77777777" w:rsidR="004577DE" w:rsidRDefault="004577DE" w:rsidP="00C65371">
            <w:pPr>
              <w:jc w:val="center"/>
              <w:rPr>
                <w:rFonts w:ascii="Arial" w:hAnsi="Arial"/>
                <w:sz w:val="16"/>
              </w:rPr>
            </w:pPr>
            <w:r>
              <w:rPr>
                <w:rFonts w:ascii="Arial" w:hAnsi="Arial"/>
              </w:rPr>
              <w:t>Air Quality Division</w:t>
            </w:r>
          </w:p>
        </w:tc>
        <w:tc>
          <w:tcPr>
            <w:tcW w:w="2374" w:type="dxa"/>
          </w:tcPr>
          <w:p w14:paraId="1B349E42" w14:textId="77777777" w:rsidR="004577DE" w:rsidRDefault="004577DE" w:rsidP="00C65371">
            <w:pPr>
              <w:ind w:left="-73"/>
              <w:jc w:val="center"/>
              <w:rPr>
                <w:rFonts w:ascii="Arial" w:hAnsi="Arial"/>
                <w:sz w:val="16"/>
              </w:rPr>
            </w:pPr>
          </w:p>
        </w:tc>
      </w:tr>
      <w:tr w:rsidR="004577DE" w:rsidRPr="00DB5924" w14:paraId="74B1485B" w14:textId="77777777" w:rsidTr="004577DE">
        <w:trPr>
          <w:cantSplit/>
          <w:trHeight w:val="333"/>
        </w:trPr>
        <w:tc>
          <w:tcPr>
            <w:tcW w:w="2250" w:type="dxa"/>
          </w:tcPr>
          <w:p w14:paraId="64F22E75"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39ED1AD1"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582A955F"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3937EF4A" w14:textId="77777777" w:rsidTr="004577DE">
        <w:trPr>
          <w:cantSplit/>
          <w:trHeight w:val="428"/>
        </w:trPr>
        <w:tc>
          <w:tcPr>
            <w:tcW w:w="2250" w:type="dxa"/>
            <w:tcBorders>
              <w:bottom w:val="nil"/>
            </w:tcBorders>
          </w:tcPr>
          <w:p w14:paraId="5031CC02" w14:textId="5C022D38" w:rsidR="004577DE" w:rsidRPr="00910FEA" w:rsidRDefault="004577DE" w:rsidP="00C65371">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4052F4">
              <w:rPr>
                <w:rFonts w:ascii="Arial" w:hAnsi="Arial"/>
                <w:sz w:val="22"/>
                <w:szCs w:val="22"/>
              </w:rPr>
              <w:t>B2808</w:t>
            </w:r>
            <w:r w:rsidRPr="00910FEA">
              <w:rPr>
                <w:rFonts w:ascii="Arial" w:hAnsi="Arial"/>
                <w:sz w:val="22"/>
                <w:szCs w:val="22"/>
              </w:rPr>
              <w:fldChar w:fldCharType="end"/>
            </w:r>
          </w:p>
        </w:tc>
        <w:tc>
          <w:tcPr>
            <w:tcW w:w="5940" w:type="dxa"/>
            <w:tcBorders>
              <w:bottom w:val="nil"/>
            </w:tcBorders>
          </w:tcPr>
          <w:p w14:paraId="54BD9E41" w14:textId="25B12CE5" w:rsidR="004577DE" w:rsidRPr="0057400E" w:rsidRDefault="00DA0B29" w:rsidP="00C65371">
            <w:pPr>
              <w:pStyle w:val="Heading1"/>
              <w:spacing w:before="120"/>
              <w:rPr>
                <w:sz w:val="22"/>
                <w:szCs w:val="22"/>
              </w:rPr>
            </w:pPr>
            <w:bookmarkStart w:id="4" w:name="_Toc183429900"/>
            <w:bookmarkStart w:id="5" w:name="_Toc183430200"/>
            <w:bookmarkStart w:id="6" w:name="_Toc323287074"/>
            <w:bookmarkStart w:id="7" w:name="_Toc69376577"/>
            <w:bookmarkStart w:id="8" w:name="_Toc137102383"/>
            <w:r>
              <w:rPr>
                <w:sz w:val="22"/>
                <w:szCs w:val="22"/>
              </w:rPr>
              <w:t>MAY 8, 2023</w:t>
            </w:r>
            <w:r w:rsidR="004577DE" w:rsidRPr="00983014">
              <w:rPr>
                <w:sz w:val="22"/>
                <w:szCs w:val="22"/>
              </w:rPr>
              <w:t xml:space="preserve"> </w:t>
            </w:r>
            <w:r w:rsidR="004577DE">
              <w:rPr>
                <w:sz w:val="22"/>
                <w:szCs w:val="22"/>
              </w:rPr>
              <w:t>- S</w:t>
            </w:r>
            <w:r w:rsidR="004577DE" w:rsidRPr="0057400E">
              <w:rPr>
                <w:sz w:val="22"/>
                <w:szCs w:val="22"/>
              </w:rPr>
              <w:t>TAFF REPORT</w:t>
            </w:r>
            <w:bookmarkEnd w:id="4"/>
            <w:bookmarkEnd w:id="5"/>
            <w:bookmarkEnd w:id="6"/>
            <w:bookmarkEnd w:id="7"/>
            <w:bookmarkEnd w:id="8"/>
          </w:p>
        </w:tc>
        <w:tc>
          <w:tcPr>
            <w:tcW w:w="2374" w:type="dxa"/>
            <w:tcBorders>
              <w:bottom w:val="nil"/>
            </w:tcBorders>
          </w:tcPr>
          <w:p w14:paraId="096D17D5" w14:textId="3D3BE426" w:rsidR="004577DE" w:rsidRPr="00910FEA" w:rsidRDefault="004052F4" w:rsidP="00C65371">
            <w:pPr>
              <w:pStyle w:val="Header"/>
              <w:jc w:val="center"/>
              <w:rPr>
                <w:rFonts w:ascii="Arial" w:hAnsi="Arial"/>
                <w:b/>
                <w:sz w:val="22"/>
                <w:szCs w:val="22"/>
              </w:rPr>
            </w:pPr>
            <w:r>
              <w:rPr>
                <w:rFonts w:ascii="Arial" w:hAnsi="Arial"/>
                <w:sz w:val="22"/>
                <w:szCs w:val="22"/>
              </w:rPr>
              <w:t>MI-ROP-</w:t>
            </w:r>
            <w:proofErr w:type="spellStart"/>
            <w:r>
              <w:rPr>
                <w:rFonts w:ascii="Arial" w:hAnsi="Arial"/>
                <w:sz w:val="22"/>
                <w:szCs w:val="22"/>
              </w:rPr>
              <w:t>B2808</w:t>
            </w:r>
            <w:proofErr w:type="spellEnd"/>
            <w:r>
              <w:rPr>
                <w:rFonts w:ascii="Arial" w:hAnsi="Arial"/>
                <w:sz w:val="22"/>
                <w:szCs w:val="22"/>
              </w:rPr>
              <w:t>-20</w:t>
            </w:r>
            <w:r w:rsidR="00A2728B">
              <w:rPr>
                <w:rFonts w:ascii="Arial" w:hAnsi="Arial"/>
                <w:sz w:val="22"/>
                <w:szCs w:val="22"/>
              </w:rPr>
              <w:t>23</w:t>
            </w:r>
          </w:p>
        </w:tc>
      </w:tr>
    </w:tbl>
    <w:p w14:paraId="31E3CA77" w14:textId="77777777" w:rsidR="0024506D" w:rsidRDefault="0024506D" w:rsidP="00EE5339">
      <w:pPr>
        <w:pStyle w:val="Header"/>
        <w:tabs>
          <w:tab w:val="clear" w:pos="4320"/>
          <w:tab w:val="clear" w:pos="8640"/>
        </w:tabs>
        <w:rPr>
          <w:rFonts w:ascii="Arial" w:hAnsi="Arial"/>
          <w:sz w:val="22"/>
        </w:rPr>
      </w:pPr>
    </w:p>
    <w:p w14:paraId="0ADB163E" w14:textId="77777777" w:rsidR="00AF4326" w:rsidRPr="00CB60BD" w:rsidRDefault="00AF4326" w:rsidP="00EE5339">
      <w:pPr>
        <w:pStyle w:val="Header"/>
        <w:tabs>
          <w:tab w:val="clear" w:pos="4320"/>
          <w:tab w:val="clear" w:pos="8640"/>
        </w:tabs>
        <w:rPr>
          <w:rFonts w:ascii="Arial" w:hAnsi="Arial"/>
          <w:sz w:val="22"/>
        </w:rPr>
      </w:pPr>
    </w:p>
    <w:p w14:paraId="11F1084A" w14:textId="77777777" w:rsidR="00AF4326" w:rsidRPr="00290754" w:rsidRDefault="00AF4326">
      <w:pPr>
        <w:rPr>
          <w:rFonts w:ascii="Arial" w:hAnsi="Arial" w:cs="Arial"/>
          <w:b/>
          <w:sz w:val="22"/>
          <w:szCs w:val="22"/>
          <w:u w:val="single"/>
        </w:rPr>
      </w:pPr>
      <w:bookmarkStart w:id="9" w:name="_Toc480946816"/>
      <w:bookmarkStart w:id="10" w:name="_Toc482691111"/>
      <w:r w:rsidRPr="00290754">
        <w:rPr>
          <w:rFonts w:ascii="Arial" w:hAnsi="Arial" w:cs="Arial"/>
          <w:b/>
          <w:sz w:val="22"/>
          <w:szCs w:val="22"/>
          <w:u w:val="single"/>
        </w:rPr>
        <w:t>Purpose</w:t>
      </w:r>
      <w:bookmarkEnd w:id="9"/>
      <w:bookmarkEnd w:id="10"/>
    </w:p>
    <w:p w14:paraId="66D7C876" w14:textId="77777777" w:rsidR="00AF4326" w:rsidRPr="00290754" w:rsidRDefault="00AF4326">
      <w:pPr>
        <w:jc w:val="both"/>
        <w:rPr>
          <w:rFonts w:ascii="Arial" w:hAnsi="Arial" w:cs="Arial"/>
          <w:sz w:val="22"/>
          <w:szCs w:val="22"/>
        </w:rPr>
      </w:pPr>
    </w:p>
    <w:p w14:paraId="7F323EF0"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45A588DB" w14:textId="77777777" w:rsidR="00DB5924" w:rsidRPr="00290754" w:rsidRDefault="00DB5924" w:rsidP="00167B85">
      <w:pPr>
        <w:jc w:val="both"/>
        <w:rPr>
          <w:rFonts w:ascii="Arial" w:hAnsi="Arial" w:cs="Arial"/>
          <w:sz w:val="22"/>
          <w:szCs w:val="22"/>
        </w:rPr>
      </w:pPr>
    </w:p>
    <w:p w14:paraId="7A800336"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1C081DAA" w14:textId="77777777" w:rsidR="00DB5924" w:rsidRPr="00290754" w:rsidRDefault="00DB5924" w:rsidP="00DB5924">
      <w:pPr>
        <w:rPr>
          <w:rFonts w:ascii="Arial" w:hAnsi="Arial" w:cs="Arial"/>
          <w:sz w:val="22"/>
          <w:szCs w:val="22"/>
        </w:rPr>
      </w:pPr>
    </w:p>
    <w:p w14:paraId="7E66BDB9" w14:textId="77777777" w:rsidR="00AF4326" w:rsidRPr="00290754" w:rsidRDefault="00AF4326">
      <w:pPr>
        <w:rPr>
          <w:rFonts w:ascii="Arial" w:hAnsi="Arial" w:cs="Arial"/>
          <w:b/>
          <w:sz w:val="22"/>
          <w:szCs w:val="22"/>
          <w:u w:val="single"/>
        </w:rPr>
      </w:pPr>
      <w:bookmarkStart w:id="11" w:name="_Toc480946817"/>
      <w:bookmarkStart w:id="12" w:name="_Toc482691112"/>
      <w:r w:rsidRPr="00290754">
        <w:rPr>
          <w:rFonts w:ascii="Arial" w:hAnsi="Arial" w:cs="Arial"/>
          <w:b/>
          <w:sz w:val="22"/>
          <w:szCs w:val="22"/>
          <w:u w:val="single"/>
        </w:rPr>
        <w:t>General Information</w:t>
      </w:r>
      <w:bookmarkEnd w:id="11"/>
      <w:bookmarkEnd w:id="12"/>
    </w:p>
    <w:p w14:paraId="46896089"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1674524B" w14:textId="77777777">
        <w:tc>
          <w:tcPr>
            <w:tcW w:w="5040" w:type="dxa"/>
          </w:tcPr>
          <w:p w14:paraId="1F494B34"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59D6BECA" w14:textId="561972EC" w:rsidR="001159B4" w:rsidRDefault="00F10D30">
            <w:pPr>
              <w:rPr>
                <w:rFonts w:ascii="Arial" w:hAnsi="Arial" w:cs="Arial"/>
                <w:sz w:val="22"/>
                <w:szCs w:val="22"/>
              </w:rPr>
            </w:pPr>
            <w:proofErr w:type="spellStart"/>
            <w:r>
              <w:rPr>
                <w:rFonts w:ascii="Arial" w:hAnsi="Arial" w:cs="Arial"/>
                <w:sz w:val="22"/>
                <w:szCs w:val="22"/>
              </w:rPr>
              <w:t>DTE</w:t>
            </w:r>
            <w:proofErr w:type="spellEnd"/>
            <w:r>
              <w:rPr>
                <w:rFonts w:ascii="Arial" w:hAnsi="Arial" w:cs="Arial"/>
                <w:sz w:val="22"/>
                <w:szCs w:val="22"/>
              </w:rPr>
              <w:t xml:space="preserve"> Electric Company- Northeast Peaking Facility</w:t>
            </w:r>
          </w:p>
          <w:p w14:paraId="1E622E5E" w14:textId="08DB7EE1" w:rsidR="001159B4" w:rsidRDefault="00F10D30">
            <w:pPr>
              <w:rPr>
                <w:rFonts w:ascii="Arial" w:hAnsi="Arial" w:cs="Arial"/>
                <w:sz w:val="22"/>
                <w:szCs w:val="22"/>
              </w:rPr>
            </w:pPr>
            <w:r>
              <w:rPr>
                <w:rFonts w:ascii="Arial" w:hAnsi="Arial" w:cs="Arial"/>
                <w:sz w:val="22"/>
                <w:szCs w:val="22"/>
              </w:rPr>
              <w:t>6401 East Eight Mile Road</w:t>
            </w:r>
          </w:p>
          <w:p w14:paraId="37997D9A" w14:textId="096BF266" w:rsidR="00AF4326" w:rsidRPr="00290754" w:rsidRDefault="00F10D30">
            <w:pPr>
              <w:rPr>
                <w:rFonts w:ascii="Arial" w:hAnsi="Arial" w:cs="Arial"/>
                <w:sz w:val="22"/>
                <w:szCs w:val="22"/>
              </w:rPr>
            </w:pPr>
            <w:r>
              <w:rPr>
                <w:rFonts w:ascii="Arial" w:hAnsi="Arial" w:cs="Arial"/>
                <w:sz w:val="22"/>
                <w:szCs w:val="22"/>
              </w:rPr>
              <w:t>Warren</w:t>
            </w:r>
            <w:r w:rsidR="00AF4326" w:rsidRPr="00290754">
              <w:rPr>
                <w:rFonts w:ascii="Arial" w:hAnsi="Arial" w:cs="Arial"/>
                <w:sz w:val="22"/>
                <w:szCs w:val="22"/>
              </w:rPr>
              <w:t>, Michigan</w:t>
            </w:r>
            <w:r w:rsidR="001159B4">
              <w:rPr>
                <w:rFonts w:ascii="Arial" w:hAnsi="Arial" w:cs="Arial"/>
                <w:sz w:val="22"/>
                <w:szCs w:val="22"/>
              </w:rPr>
              <w:t xml:space="preserve"> </w:t>
            </w:r>
            <w:r>
              <w:rPr>
                <w:rFonts w:ascii="Arial" w:hAnsi="Arial" w:cs="Arial"/>
                <w:sz w:val="22"/>
                <w:szCs w:val="22"/>
              </w:rPr>
              <w:t>48091</w:t>
            </w:r>
            <w:r w:rsidR="00AF4326" w:rsidRPr="00290754">
              <w:rPr>
                <w:rFonts w:ascii="Arial" w:hAnsi="Arial" w:cs="Arial"/>
                <w:sz w:val="22"/>
                <w:szCs w:val="22"/>
              </w:rPr>
              <w:t xml:space="preserve"> </w:t>
            </w:r>
          </w:p>
        </w:tc>
      </w:tr>
      <w:tr w:rsidR="00AF4326" w:rsidRPr="00290754" w14:paraId="5808295C" w14:textId="77777777" w:rsidTr="00177285">
        <w:trPr>
          <w:trHeight w:val="273"/>
        </w:trPr>
        <w:tc>
          <w:tcPr>
            <w:tcW w:w="5040" w:type="dxa"/>
          </w:tcPr>
          <w:p w14:paraId="0785B674"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2FB54440" w14:textId="58DA8A76" w:rsidR="00AF4326" w:rsidRPr="00290754" w:rsidRDefault="00F10D30">
            <w:pPr>
              <w:rPr>
                <w:rFonts w:ascii="Arial" w:hAnsi="Arial" w:cs="Arial"/>
                <w:sz w:val="22"/>
                <w:szCs w:val="22"/>
              </w:rPr>
            </w:pPr>
            <w:proofErr w:type="spellStart"/>
            <w:r w:rsidRPr="00F10D30">
              <w:rPr>
                <w:rFonts w:ascii="Arial" w:hAnsi="Arial" w:cs="Arial"/>
                <w:sz w:val="22"/>
                <w:szCs w:val="22"/>
              </w:rPr>
              <w:t>B2808</w:t>
            </w:r>
            <w:proofErr w:type="spellEnd"/>
          </w:p>
        </w:tc>
      </w:tr>
      <w:tr w:rsidR="00AF4326" w:rsidRPr="00290754" w14:paraId="4D42C89B" w14:textId="77777777">
        <w:tc>
          <w:tcPr>
            <w:tcW w:w="5040" w:type="dxa"/>
          </w:tcPr>
          <w:p w14:paraId="4C278DA8"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24723AB4" w14:textId="45379F3B" w:rsidR="00AF4326" w:rsidRPr="00290754" w:rsidRDefault="00F10D30">
            <w:pPr>
              <w:rPr>
                <w:rFonts w:ascii="Arial" w:hAnsi="Arial" w:cs="Arial"/>
                <w:sz w:val="22"/>
                <w:szCs w:val="22"/>
              </w:rPr>
            </w:pPr>
            <w:r w:rsidRPr="00F10D30">
              <w:rPr>
                <w:rFonts w:ascii="Arial" w:hAnsi="Arial" w:cs="Arial"/>
                <w:sz w:val="22"/>
                <w:szCs w:val="22"/>
              </w:rPr>
              <w:t>221112</w:t>
            </w:r>
            <w:r>
              <w:rPr>
                <w:rFonts w:ascii="Arial" w:hAnsi="Arial" w:cs="Arial"/>
                <w:sz w:val="22"/>
                <w:szCs w:val="22"/>
              </w:rPr>
              <w:t xml:space="preserve"> – Fossil Fuel Electric Power Generation</w:t>
            </w:r>
          </w:p>
        </w:tc>
      </w:tr>
      <w:tr w:rsidR="00AF4326" w:rsidRPr="00290754" w14:paraId="6353204B" w14:textId="77777777">
        <w:tc>
          <w:tcPr>
            <w:tcW w:w="5040" w:type="dxa"/>
          </w:tcPr>
          <w:p w14:paraId="1616CB83"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038A14F8" w14:textId="0275B67F" w:rsidR="00AF4326" w:rsidRPr="00290754" w:rsidRDefault="00F10D30">
            <w:pPr>
              <w:rPr>
                <w:rFonts w:ascii="Arial" w:hAnsi="Arial" w:cs="Arial"/>
                <w:sz w:val="22"/>
                <w:szCs w:val="22"/>
              </w:rPr>
            </w:pPr>
            <w:r w:rsidRPr="00F10D30">
              <w:rPr>
                <w:rFonts w:ascii="Arial" w:hAnsi="Arial" w:cs="Arial"/>
                <w:sz w:val="22"/>
                <w:szCs w:val="22"/>
              </w:rPr>
              <w:t>1</w:t>
            </w:r>
          </w:p>
        </w:tc>
      </w:tr>
      <w:tr w:rsidR="00647809" w:rsidRPr="00290754" w14:paraId="044BA002" w14:textId="77777777">
        <w:tc>
          <w:tcPr>
            <w:tcW w:w="5040" w:type="dxa"/>
          </w:tcPr>
          <w:p w14:paraId="070AD1EA"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4523AA5E" w14:textId="4E04055A" w:rsidR="00647809" w:rsidRDefault="00F10D30">
            <w:pPr>
              <w:rPr>
                <w:rFonts w:ascii="Arial" w:hAnsi="Arial" w:cs="Arial"/>
                <w:sz w:val="22"/>
                <w:szCs w:val="22"/>
              </w:rPr>
            </w:pPr>
            <w:r w:rsidRPr="00F10D30">
              <w:rPr>
                <w:rFonts w:ascii="Arial" w:hAnsi="Arial" w:cs="Arial"/>
                <w:sz w:val="22"/>
                <w:szCs w:val="22"/>
              </w:rPr>
              <w:t>Renewal</w:t>
            </w:r>
          </w:p>
        </w:tc>
      </w:tr>
      <w:tr w:rsidR="00AF4326" w:rsidRPr="00290754" w14:paraId="06B12CE2" w14:textId="77777777">
        <w:tc>
          <w:tcPr>
            <w:tcW w:w="5040" w:type="dxa"/>
          </w:tcPr>
          <w:p w14:paraId="6446279E"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726ACFC2" w14:textId="6274D087" w:rsidR="00AF4326" w:rsidRPr="00290754" w:rsidRDefault="005643D7">
            <w:pPr>
              <w:rPr>
                <w:rFonts w:ascii="Arial" w:hAnsi="Arial" w:cs="Arial"/>
                <w:sz w:val="22"/>
                <w:szCs w:val="22"/>
              </w:rPr>
            </w:pPr>
            <w:r>
              <w:rPr>
                <w:rFonts w:ascii="Arial" w:hAnsi="Arial" w:cs="Arial"/>
                <w:sz w:val="22"/>
                <w:szCs w:val="22"/>
              </w:rPr>
              <w:t>202200086</w:t>
            </w:r>
          </w:p>
        </w:tc>
      </w:tr>
      <w:tr w:rsidR="00AF4326" w:rsidRPr="00290754" w14:paraId="34E0BC9E" w14:textId="77777777">
        <w:tc>
          <w:tcPr>
            <w:tcW w:w="5040" w:type="dxa"/>
          </w:tcPr>
          <w:p w14:paraId="561380B0" w14:textId="61ACF75A"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36C3712E" w14:textId="77777777" w:rsidR="00AF4326" w:rsidRDefault="005643D7">
            <w:pPr>
              <w:rPr>
                <w:rFonts w:ascii="Arial" w:hAnsi="Arial" w:cs="Arial"/>
                <w:sz w:val="22"/>
                <w:szCs w:val="22"/>
              </w:rPr>
            </w:pPr>
            <w:r>
              <w:rPr>
                <w:rFonts w:ascii="Arial" w:hAnsi="Arial" w:cs="Arial"/>
                <w:sz w:val="22"/>
                <w:szCs w:val="22"/>
              </w:rPr>
              <w:t xml:space="preserve">Biljana </w:t>
            </w:r>
            <w:proofErr w:type="spellStart"/>
            <w:r>
              <w:rPr>
                <w:rFonts w:ascii="Arial" w:hAnsi="Arial" w:cs="Arial"/>
                <w:sz w:val="22"/>
                <w:szCs w:val="22"/>
              </w:rPr>
              <w:t>Pecov</w:t>
            </w:r>
            <w:proofErr w:type="spellEnd"/>
            <w:r>
              <w:rPr>
                <w:rFonts w:ascii="Arial" w:hAnsi="Arial" w:cs="Arial"/>
                <w:sz w:val="22"/>
                <w:szCs w:val="22"/>
              </w:rPr>
              <w:t>, Plant Manager- Fossil Generation</w:t>
            </w:r>
          </w:p>
          <w:p w14:paraId="48D1D4E2" w14:textId="42AA7B9E" w:rsidR="005643D7" w:rsidRPr="00290754" w:rsidRDefault="005643D7">
            <w:pPr>
              <w:rPr>
                <w:rFonts w:ascii="Arial" w:hAnsi="Arial" w:cs="Arial"/>
                <w:sz w:val="22"/>
                <w:szCs w:val="22"/>
              </w:rPr>
            </w:pPr>
            <w:r>
              <w:rPr>
                <w:rFonts w:ascii="Arial" w:hAnsi="Arial" w:cs="Arial"/>
                <w:sz w:val="22"/>
                <w:szCs w:val="22"/>
              </w:rPr>
              <w:t>248-342-3621</w:t>
            </w:r>
          </w:p>
        </w:tc>
      </w:tr>
      <w:tr w:rsidR="00FD62E5" w:rsidRPr="00290754" w14:paraId="0EE77CE7" w14:textId="77777777">
        <w:tc>
          <w:tcPr>
            <w:tcW w:w="5040" w:type="dxa"/>
          </w:tcPr>
          <w:p w14:paraId="153768E2" w14:textId="53D04F4E" w:rsidR="00FD62E5" w:rsidRPr="00290754" w:rsidRDefault="00FD62E5">
            <w:pPr>
              <w:rPr>
                <w:rFonts w:ascii="Arial" w:hAnsi="Arial" w:cs="Arial"/>
                <w:sz w:val="22"/>
                <w:szCs w:val="22"/>
              </w:rPr>
            </w:pPr>
            <w:r w:rsidRPr="00290754">
              <w:rPr>
                <w:rFonts w:ascii="Arial" w:hAnsi="Arial" w:cs="Arial"/>
                <w:sz w:val="22"/>
                <w:szCs w:val="22"/>
              </w:rPr>
              <w:t>Responsible Official:</w:t>
            </w:r>
          </w:p>
        </w:tc>
        <w:tc>
          <w:tcPr>
            <w:tcW w:w="5220" w:type="dxa"/>
          </w:tcPr>
          <w:p w14:paraId="4AD6B6B2" w14:textId="77777777" w:rsidR="00FD62E5" w:rsidRDefault="00FD62E5" w:rsidP="00FD62E5">
            <w:pPr>
              <w:rPr>
                <w:rFonts w:ascii="Arial" w:hAnsi="Arial" w:cs="Arial"/>
                <w:sz w:val="22"/>
                <w:szCs w:val="22"/>
              </w:rPr>
            </w:pPr>
            <w:r>
              <w:rPr>
                <w:rFonts w:ascii="Arial" w:hAnsi="Arial" w:cs="Arial"/>
                <w:sz w:val="22"/>
                <w:szCs w:val="22"/>
              </w:rPr>
              <w:t xml:space="preserve">Justin </w:t>
            </w:r>
            <w:proofErr w:type="spellStart"/>
            <w:r>
              <w:rPr>
                <w:rFonts w:ascii="Arial" w:hAnsi="Arial" w:cs="Arial"/>
                <w:sz w:val="22"/>
                <w:szCs w:val="22"/>
              </w:rPr>
              <w:t>Morren</w:t>
            </w:r>
            <w:proofErr w:type="spellEnd"/>
            <w:r>
              <w:rPr>
                <w:rFonts w:ascii="Arial" w:hAnsi="Arial" w:cs="Arial"/>
                <w:sz w:val="22"/>
                <w:szCs w:val="22"/>
              </w:rPr>
              <w:t>, Plant Director- Fossil Generation</w:t>
            </w:r>
          </w:p>
          <w:p w14:paraId="09BF6738" w14:textId="2A2BB5E3" w:rsidR="00FD62E5" w:rsidRDefault="00FD62E5" w:rsidP="00FD62E5">
            <w:pPr>
              <w:rPr>
                <w:rFonts w:ascii="Arial" w:hAnsi="Arial" w:cs="Arial"/>
                <w:sz w:val="22"/>
                <w:szCs w:val="22"/>
              </w:rPr>
            </w:pPr>
            <w:r>
              <w:rPr>
                <w:rFonts w:ascii="Arial" w:hAnsi="Arial" w:cs="Arial"/>
                <w:sz w:val="22"/>
                <w:szCs w:val="22"/>
              </w:rPr>
              <w:t>810-599-9223</w:t>
            </w:r>
          </w:p>
        </w:tc>
      </w:tr>
      <w:tr w:rsidR="00AF4326" w:rsidRPr="00290754" w14:paraId="01B347C7" w14:textId="77777777">
        <w:tc>
          <w:tcPr>
            <w:tcW w:w="5040" w:type="dxa"/>
          </w:tcPr>
          <w:p w14:paraId="2CB0BD0F" w14:textId="5E17948F" w:rsidR="00AF4326" w:rsidRPr="00290754" w:rsidRDefault="00AF4326">
            <w:pPr>
              <w:rPr>
                <w:rFonts w:ascii="Arial" w:hAnsi="Arial" w:cs="Arial"/>
                <w:sz w:val="22"/>
                <w:szCs w:val="22"/>
              </w:rPr>
            </w:pPr>
            <w:r w:rsidRPr="00290754">
              <w:rPr>
                <w:rFonts w:ascii="Arial" w:hAnsi="Arial" w:cs="Arial"/>
                <w:sz w:val="22"/>
                <w:szCs w:val="22"/>
              </w:rPr>
              <w:t>AQD Contact</w:t>
            </w:r>
            <w:r w:rsidR="00B815C7">
              <w:rPr>
                <w:rFonts w:ascii="Arial" w:hAnsi="Arial" w:cs="Arial"/>
                <w:sz w:val="22"/>
                <w:szCs w:val="22"/>
              </w:rPr>
              <w:t xml:space="preserve"> – District Inspector</w:t>
            </w:r>
            <w:r w:rsidRPr="00290754">
              <w:rPr>
                <w:rFonts w:ascii="Arial" w:hAnsi="Arial" w:cs="Arial"/>
                <w:sz w:val="22"/>
                <w:szCs w:val="22"/>
              </w:rPr>
              <w:t>:</w:t>
            </w:r>
          </w:p>
        </w:tc>
        <w:tc>
          <w:tcPr>
            <w:tcW w:w="5220" w:type="dxa"/>
          </w:tcPr>
          <w:p w14:paraId="1351C31E" w14:textId="41235531" w:rsidR="00AF4326" w:rsidRPr="00290754" w:rsidRDefault="005643D7">
            <w:pPr>
              <w:rPr>
                <w:rFonts w:ascii="Arial" w:hAnsi="Arial" w:cs="Arial"/>
                <w:sz w:val="22"/>
                <w:szCs w:val="22"/>
              </w:rPr>
            </w:pPr>
            <w:r>
              <w:rPr>
                <w:rFonts w:ascii="Arial" w:hAnsi="Arial" w:cs="Arial"/>
                <w:sz w:val="22"/>
                <w:szCs w:val="22"/>
              </w:rPr>
              <w:t>Shamim Ahammod</w:t>
            </w:r>
            <w:r w:rsidR="00AF4326" w:rsidRPr="00290754">
              <w:rPr>
                <w:rFonts w:ascii="Arial" w:hAnsi="Arial" w:cs="Arial"/>
                <w:sz w:val="22"/>
                <w:szCs w:val="22"/>
              </w:rPr>
              <w:t xml:space="preserve">, </w:t>
            </w:r>
            <w:r>
              <w:rPr>
                <w:rFonts w:ascii="Arial" w:hAnsi="Arial" w:cs="Arial"/>
                <w:sz w:val="22"/>
                <w:szCs w:val="22"/>
              </w:rPr>
              <w:t>Environmental Engineer</w:t>
            </w:r>
          </w:p>
          <w:p w14:paraId="42B70122" w14:textId="2BA00F30" w:rsidR="00AF4326" w:rsidRPr="00290754" w:rsidRDefault="005643D7">
            <w:pPr>
              <w:rPr>
                <w:rFonts w:ascii="Arial" w:hAnsi="Arial" w:cs="Arial"/>
                <w:sz w:val="22"/>
                <w:szCs w:val="22"/>
              </w:rPr>
            </w:pPr>
            <w:r>
              <w:rPr>
                <w:rFonts w:ascii="Arial" w:hAnsi="Arial" w:cs="Arial"/>
                <w:sz w:val="22"/>
                <w:szCs w:val="22"/>
              </w:rPr>
              <w:t>586-212-0508</w:t>
            </w:r>
          </w:p>
        </w:tc>
      </w:tr>
      <w:tr w:rsidR="005643D7" w:rsidRPr="00290754" w14:paraId="46138ABF" w14:textId="77777777">
        <w:tc>
          <w:tcPr>
            <w:tcW w:w="5040" w:type="dxa"/>
          </w:tcPr>
          <w:p w14:paraId="2C3B8039" w14:textId="408A5D55" w:rsidR="005643D7" w:rsidRPr="00290754" w:rsidRDefault="005643D7">
            <w:pPr>
              <w:rPr>
                <w:rFonts w:ascii="Arial" w:hAnsi="Arial" w:cs="Arial"/>
                <w:sz w:val="22"/>
                <w:szCs w:val="22"/>
              </w:rPr>
            </w:pPr>
            <w:r>
              <w:rPr>
                <w:rFonts w:ascii="Arial" w:hAnsi="Arial" w:cs="Arial"/>
                <w:sz w:val="22"/>
                <w:szCs w:val="22"/>
              </w:rPr>
              <w:t xml:space="preserve">AQD </w:t>
            </w:r>
            <w:r w:rsidR="00B815C7">
              <w:rPr>
                <w:rFonts w:ascii="Arial" w:hAnsi="Arial" w:cs="Arial"/>
                <w:sz w:val="22"/>
                <w:szCs w:val="22"/>
              </w:rPr>
              <w:t>Contact – ROP Write</w:t>
            </w:r>
            <w:r>
              <w:rPr>
                <w:rFonts w:ascii="Arial" w:hAnsi="Arial" w:cs="Arial"/>
                <w:sz w:val="22"/>
                <w:szCs w:val="22"/>
              </w:rPr>
              <w:t>r:</w:t>
            </w:r>
          </w:p>
        </w:tc>
        <w:tc>
          <w:tcPr>
            <w:tcW w:w="5220" w:type="dxa"/>
          </w:tcPr>
          <w:p w14:paraId="04A6DF2A" w14:textId="77777777" w:rsidR="005643D7" w:rsidRDefault="005643D7">
            <w:pPr>
              <w:rPr>
                <w:rFonts w:ascii="Arial" w:hAnsi="Arial" w:cs="Arial"/>
                <w:sz w:val="22"/>
                <w:szCs w:val="22"/>
              </w:rPr>
            </w:pPr>
            <w:r>
              <w:rPr>
                <w:rFonts w:ascii="Arial" w:hAnsi="Arial" w:cs="Arial"/>
                <w:sz w:val="22"/>
                <w:szCs w:val="22"/>
              </w:rPr>
              <w:t>Matt Karl, Senior Environmental Quality Analyst</w:t>
            </w:r>
          </w:p>
          <w:p w14:paraId="01B2DEA1" w14:textId="3D4799D6" w:rsidR="005643D7" w:rsidRDefault="005643D7">
            <w:pPr>
              <w:rPr>
                <w:rFonts w:ascii="Arial" w:hAnsi="Arial" w:cs="Arial"/>
                <w:sz w:val="22"/>
                <w:szCs w:val="22"/>
              </w:rPr>
            </w:pPr>
            <w:r>
              <w:rPr>
                <w:rFonts w:ascii="Arial" w:hAnsi="Arial" w:cs="Arial"/>
                <w:sz w:val="22"/>
                <w:szCs w:val="22"/>
              </w:rPr>
              <w:t>517-282-2126</w:t>
            </w:r>
          </w:p>
        </w:tc>
      </w:tr>
      <w:tr w:rsidR="00AF4326" w:rsidRPr="00290754" w14:paraId="3F6C227D" w14:textId="77777777">
        <w:tc>
          <w:tcPr>
            <w:tcW w:w="5040" w:type="dxa"/>
          </w:tcPr>
          <w:p w14:paraId="55D54946"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7268F42C" w14:textId="55A2BE4A" w:rsidR="00AF4326" w:rsidRPr="00290754" w:rsidRDefault="005643D7">
            <w:pPr>
              <w:rPr>
                <w:rFonts w:ascii="Arial" w:hAnsi="Arial" w:cs="Arial"/>
                <w:sz w:val="22"/>
                <w:szCs w:val="22"/>
              </w:rPr>
            </w:pPr>
            <w:r>
              <w:rPr>
                <w:rFonts w:ascii="Arial" w:hAnsi="Arial" w:cs="Arial"/>
                <w:sz w:val="22"/>
                <w:szCs w:val="22"/>
              </w:rPr>
              <w:t>April 6, 2022</w:t>
            </w:r>
          </w:p>
        </w:tc>
      </w:tr>
      <w:tr w:rsidR="00AF4326" w:rsidRPr="00290754" w14:paraId="12A072FE" w14:textId="77777777">
        <w:trPr>
          <w:trHeight w:val="165"/>
        </w:trPr>
        <w:tc>
          <w:tcPr>
            <w:tcW w:w="5040" w:type="dxa"/>
          </w:tcPr>
          <w:p w14:paraId="3273DB78"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21B75E11" w14:textId="75269179" w:rsidR="00AF4326" w:rsidRPr="00290754" w:rsidRDefault="005643D7">
            <w:pPr>
              <w:rPr>
                <w:rFonts w:ascii="Arial" w:hAnsi="Arial" w:cs="Arial"/>
                <w:sz w:val="22"/>
                <w:szCs w:val="22"/>
              </w:rPr>
            </w:pPr>
            <w:r>
              <w:rPr>
                <w:rFonts w:ascii="Arial" w:hAnsi="Arial" w:cs="Arial"/>
                <w:sz w:val="22"/>
                <w:szCs w:val="22"/>
              </w:rPr>
              <w:t xml:space="preserve">April </w:t>
            </w:r>
            <w:r w:rsidR="00B815C7">
              <w:rPr>
                <w:rFonts w:ascii="Arial" w:hAnsi="Arial" w:cs="Arial"/>
                <w:sz w:val="22"/>
                <w:szCs w:val="22"/>
              </w:rPr>
              <w:t>6</w:t>
            </w:r>
            <w:r>
              <w:rPr>
                <w:rFonts w:ascii="Arial" w:hAnsi="Arial" w:cs="Arial"/>
                <w:sz w:val="22"/>
                <w:szCs w:val="22"/>
              </w:rPr>
              <w:t>, 2022</w:t>
            </w:r>
          </w:p>
        </w:tc>
      </w:tr>
      <w:tr w:rsidR="00AF4326" w:rsidRPr="00290754" w14:paraId="6A6E73F4" w14:textId="77777777">
        <w:trPr>
          <w:trHeight w:val="165"/>
        </w:trPr>
        <w:tc>
          <w:tcPr>
            <w:tcW w:w="5040" w:type="dxa"/>
          </w:tcPr>
          <w:p w14:paraId="30683252"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285F4889" w14:textId="60698596" w:rsidR="00AF4326" w:rsidRPr="00290754" w:rsidRDefault="005643D7">
            <w:pPr>
              <w:rPr>
                <w:rFonts w:ascii="Arial" w:hAnsi="Arial" w:cs="Arial"/>
                <w:sz w:val="22"/>
                <w:szCs w:val="22"/>
              </w:rPr>
            </w:pPr>
            <w:r>
              <w:rPr>
                <w:rFonts w:ascii="Arial" w:hAnsi="Arial" w:cs="Arial"/>
                <w:sz w:val="22"/>
                <w:szCs w:val="22"/>
              </w:rPr>
              <w:t>Yes</w:t>
            </w:r>
          </w:p>
        </w:tc>
      </w:tr>
      <w:tr w:rsidR="00AF4326" w:rsidRPr="00290754" w14:paraId="4845410C" w14:textId="77777777">
        <w:trPr>
          <w:trHeight w:val="165"/>
        </w:trPr>
        <w:tc>
          <w:tcPr>
            <w:tcW w:w="5040" w:type="dxa"/>
          </w:tcPr>
          <w:p w14:paraId="2A633CB8"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3C1D39F5" w14:textId="4F7AAFAD" w:rsidR="00AF4326" w:rsidRPr="00290754" w:rsidRDefault="00DA0B29">
            <w:pPr>
              <w:rPr>
                <w:rFonts w:ascii="Arial" w:hAnsi="Arial" w:cs="Arial"/>
                <w:sz w:val="22"/>
                <w:szCs w:val="22"/>
              </w:rPr>
            </w:pPr>
            <w:r>
              <w:rPr>
                <w:rFonts w:ascii="Arial" w:hAnsi="Arial" w:cs="Arial"/>
                <w:sz w:val="22"/>
                <w:szCs w:val="22"/>
              </w:rPr>
              <w:t>May 8, 2023</w:t>
            </w:r>
          </w:p>
        </w:tc>
      </w:tr>
      <w:tr w:rsidR="00AF4326" w:rsidRPr="00290754" w14:paraId="3C0C4BD8" w14:textId="77777777">
        <w:tc>
          <w:tcPr>
            <w:tcW w:w="5040" w:type="dxa"/>
          </w:tcPr>
          <w:p w14:paraId="23DD496B"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7B566276" w14:textId="75735CF9" w:rsidR="00AF4326" w:rsidRPr="00290754" w:rsidRDefault="00DA0B29">
            <w:pPr>
              <w:rPr>
                <w:rFonts w:ascii="Arial" w:hAnsi="Arial" w:cs="Arial"/>
                <w:sz w:val="22"/>
                <w:szCs w:val="22"/>
              </w:rPr>
            </w:pPr>
            <w:r>
              <w:rPr>
                <w:rFonts w:ascii="Arial" w:hAnsi="Arial" w:cs="Arial"/>
                <w:sz w:val="22"/>
                <w:szCs w:val="22"/>
              </w:rPr>
              <w:t>June 7, 2023</w:t>
            </w:r>
          </w:p>
        </w:tc>
      </w:tr>
    </w:tbl>
    <w:p w14:paraId="3EC6646D" w14:textId="77777777" w:rsidR="00AF4326" w:rsidRPr="00CB60BD" w:rsidRDefault="00AF4326">
      <w:pPr>
        <w:rPr>
          <w:rFonts w:ascii="Arial" w:hAnsi="Arial" w:cs="Arial"/>
          <w:sz w:val="22"/>
          <w:szCs w:val="22"/>
        </w:rPr>
      </w:pPr>
    </w:p>
    <w:p w14:paraId="5C0783F6" w14:textId="77777777" w:rsidR="00AF4326" w:rsidRPr="00290754" w:rsidRDefault="00AF4326">
      <w:pPr>
        <w:rPr>
          <w:rFonts w:ascii="Arial" w:hAnsi="Arial" w:cs="Arial"/>
          <w:b/>
          <w:sz w:val="22"/>
          <w:szCs w:val="22"/>
          <w:u w:val="single"/>
        </w:rPr>
      </w:pPr>
      <w:bookmarkStart w:id="13" w:name="_Toc480946818"/>
      <w:bookmarkStart w:id="14"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3"/>
      <w:bookmarkEnd w:id="14"/>
    </w:p>
    <w:p w14:paraId="275E5075" w14:textId="77777777" w:rsidR="00AF4326" w:rsidRPr="00290754" w:rsidRDefault="00AF4326">
      <w:pPr>
        <w:rPr>
          <w:rFonts w:ascii="Arial" w:hAnsi="Arial" w:cs="Arial"/>
          <w:sz w:val="22"/>
          <w:szCs w:val="22"/>
        </w:rPr>
      </w:pPr>
    </w:p>
    <w:p w14:paraId="6841550B" w14:textId="39BDBE55" w:rsidR="00AF4326" w:rsidRDefault="00A41FD3" w:rsidP="007F73D0">
      <w:pPr>
        <w:jc w:val="both"/>
        <w:rPr>
          <w:rFonts w:ascii="Arial" w:hAnsi="Arial" w:cs="Arial"/>
          <w:sz w:val="22"/>
          <w:szCs w:val="22"/>
        </w:rPr>
      </w:pPr>
      <w:r>
        <w:rPr>
          <w:rFonts w:ascii="Arial" w:hAnsi="Arial" w:cs="Arial"/>
          <w:sz w:val="22"/>
          <w:szCs w:val="22"/>
        </w:rPr>
        <w:t xml:space="preserve">The </w:t>
      </w:r>
      <w:proofErr w:type="spellStart"/>
      <w:r>
        <w:rPr>
          <w:rFonts w:ascii="Arial" w:hAnsi="Arial" w:cs="Arial"/>
          <w:sz w:val="22"/>
          <w:szCs w:val="22"/>
        </w:rPr>
        <w:t>DTE</w:t>
      </w:r>
      <w:proofErr w:type="spellEnd"/>
      <w:r>
        <w:rPr>
          <w:rFonts w:ascii="Arial" w:hAnsi="Arial" w:cs="Arial"/>
          <w:sz w:val="22"/>
          <w:szCs w:val="22"/>
        </w:rPr>
        <w:t xml:space="preserve"> Electric Company – Northeast Peaking Facility is located at 6401 Eight Mile Road, Warren, Michigan in an area zoned industrial. </w:t>
      </w:r>
      <w:r w:rsidR="00626D60">
        <w:rPr>
          <w:rFonts w:ascii="Arial" w:hAnsi="Arial" w:cs="Arial"/>
          <w:sz w:val="22"/>
          <w:szCs w:val="22"/>
        </w:rPr>
        <w:t xml:space="preserve"> </w:t>
      </w:r>
      <w:r>
        <w:rPr>
          <w:rFonts w:ascii="Arial" w:hAnsi="Arial" w:cs="Arial"/>
          <w:sz w:val="22"/>
          <w:szCs w:val="22"/>
        </w:rPr>
        <w:t xml:space="preserve">The nearest commercial building is approximately 1,500 feet away and the nearest residential building is approximately 2,000 feet away. </w:t>
      </w:r>
      <w:r w:rsidR="00626D60">
        <w:rPr>
          <w:rFonts w:ascii="Arial" w:hAnsi="Arial" w:cs="Arial"/>
          <w:sz w:val="22"/>
          <w:szCs w:val="22"/>
        </w:rPr>
        <w:t xml:space="preserve"> </w:t>
      </w:r>
      <w:r>
        <w:rPr>
          <w:rFonts w:ascii="Arial" w:hAnsi="Arial" w:cs="Arial"/>
          <w:sz w:val="22"/>
          <w:szCs w:val="22"/>
        </w:rPr>
        <w:t xml:space="preserve">This peaking station’s function is to provide electrical power during peak periods of consumer demand occurring mainly in the summer months. </w:t>
      </w:r>
    </w:p>
    <w:p w14:paraId="692C0C42" w14:textId="59DF3922" w:rsidR="00A41FD3" w:rsidRDefault="00A41FD3" w:rsidP="007F73D0">
      <w:pPr>
        <w:jc w:val="both"/>
        <w:rPr>
          <w:rFonts w:ascii="Arial" w:hAnsi="Arial" w:cs="Arial"/>
          <w:sz w:val="22"/>
          <w:szCs w:val="22"/>
        </w:rPr>
      </w:pPr>
    </w:p>
    <w:p w14:paraId="639FC28A" w14:textId="203E803F" w:rsidR="00A41FD3" w:rsidRDefault="00A41FD3" w:rsidP="007F73D0">
      <w:pPr>
        <w:jc w:val="both"/>
        <w:rPr>
          <w:rFonts w:ascii="Arial" w:hAnsi="Arial" w:cs="Arial"/>
          <w:sz w:val="22"/>
          <w:szCs w:val="22"/>
        </w:rPr>
      </w:pPr>
      <w:r>
        <w:rPr>
          <w:rFonts w:ascii="Arial" w:hAnsi="Arial" w:cs="Arial"/>
          <w:sz w:val="22"/>
          <w:szCs w:val="22"/>
        </w:rPr>
        <w:t>The facility is composed of four (4) natural gas fired combustion turbine generators, one (1) No. 2 fuel oil or natural gas fired combustion turbine generator, two (2) No. 2 fuel oil fired jet turbine generators</w:t>
      </w:r>
      <w:r w:rsidR="000D589C">
        <w:rPr>
          <w:rFonts w:ascii="Arial" w:hAnsi="Arial" w:cs="Arial"/>
          <w:sz w:val="22"/>
          <w:szCs w:val="22"/>
        </w:rPr>
        <w:t>, and a b</w:t>
      </w:r>
      <w:r w:rsidR="000D589C" w:rsidRPr="000D589C">
        <w:rPr>
          <w:rFonts w:ascii="Arial" w:hAnsi="Arial" w:cs="Arial"/>
          <w:sz w:val="22"/>
          <w:szCs w:val="22"/>
        </w:rPr>
        <w:t>lack start diesel</w:t>
      </w:r>
      <w:r w:rsidR="008F6849">
        <w:rPr>
          <w:rFonts w:ascii="Arial" w:hAnsi="Arial" w:cs="Arial"/>
          <w:sz w:val="22"/>
          <w:szCs w:val="22"/>
        </w:rPr>
        <w:t xml:space="preserve"> fuel</w:t>
      </w:r>
      <w:r w:rsidR="000D589C">
        <w:rPr>
          <w:rFonts w:ascii="Arial" w:hAnsi="Arial" w:cs="Arial"/>
          <w:sz w:val="22"/>
          <w:szCs w:val="22"/>
        </w:rPr>
        <w:t xml:space="preserve"> fired</w:t>
      </w:r>
      <w:r w:rsidR="000D589C" w:rsidRPr="000D589C">
        <w:rPr>
          <w:rFonts w:ascii="Arial" w:hAnsi="Arial" w:cs="Arial"/>
          <w:sz w:val="22"/>
          <w:szCs w:val="22"/>
        </w:rPr>
        <w:t xml:space="preserve"> engine</w:t>
      </w:r>
      <w:r>
        <w:rPr>
          <w:rFonts w:ascii="Arial" w:hAnsi="Arial" w:cs="Arial"/>
          <w:sz w:val="22"/>
          <w:szCs w:val="22"/>
        </w:rPr>
        <w:t xml:space="preserve">. </w:t>
      </w:r>
      <w:r w:rsidR="00626D60">
        <w:rPr>
          <w:rFonts w:ascii="Arial" w:hAnsi="Arial" w:cs="Arial"/>
          <w:sz w:val="22"/>
          <w:szCs w:val="22"/>
        </w:rPr>
        <w:t xml:space="preserve"> </w:t>
      </w:r>
      <w:r>
        <w:rPr>
          <w:rFonts w:ascii="Arial" w:hAnsi="Arial" w:cs="Arial"/>
          <w:sz w:val="22"/>
          <w:szCs w:val="22"/>
        </w:rPr>
        <w:t>The units were commissioned between September 1966 and June</w:t>
      </w:r>
      <w:r w:rsidR="00626D60">
        <w:rPr>
          <w:rFonts w:ascii="Arial" w:hAnsi="Arial" w:cs="Arial"/>
          <w:sz w:val="22"/>
          <w:szCs w:val="22"/>
        </w:rPr>
        <w:t> </w:t>
      </w:r>
      <w:r>
        <w:rPr>
          <w:rFonts w:ascii="Arial" w:hAnsi="Arial" w:cs="Arial"/>
          <w:sz w:val="22"/>
          <w:szCs w:val="22"/>
        </w:rPr>
        <w:t xml:space="preserve">1971, and no modifications have been reported. </w:t>
      </w:r>
      <w:r w:rsidR="004E2787">
        <w:rPr>
          <w:rFonts w:ascii="Arial" w:hAnsi="Arial" w:cs="Arial"/>
          <w:sz w:val="22"/>
          <w:szCs w:val="22"/>
        </w:rPr>
        <w:t xml:space="preserve"> </w:t>
      </w:r>
      <w:r>
        <w:rPr>
          <w:rFonts w:ascii="Arial" w:hAnsi="Arial" w:cs="Arial"/>
          <w:sz w:val="22"/>
          <w:szCs w:val="22"/>
        </w:rPr>
        <w:t>Each unit has a s</w:t>
      </w:r>
      <w:r w:rsidR="00682FAB">
        <w:rPr>
          <w:rFonts w:ascii="Arial" w:hAnsi="Arial" w:cs="Arial"/>
          <w:sz w:val="22"/>
          <w:szCs w:val="22"/>
        </w:rPr>
        <w:t xml:space="preserve">eparate building and stack. </w:t>
      </w:r>
    </w:p>
    <w:p w14:paraId="6BAF6253" w14:textId="425BFE4B" w:rsidR="00682FAB" w:rsidRDefault="00682FAB" w:rsidP="007F73D0">
      <w:pPr>
        <w:jc w:val="both"/>
        <w:rPr>
          <w:rFonts w:ascii="Arial" w:hAnsi="Arial" w:cs="Arial"/>
          <w:sz w:val="22"/>
          <w:szCs w:val="22"/>
        </w:rPr>
      </w:pPr>
    </w:p>
    <w:p w14:paraId="5E374BB3" w14:textId="18CAA963" w:rsidR="00682FAB" w:rsidRPr="00290754" w:rsidRDefault="00682FAB" w:rsidP="007F73D0">
      <w:pPr>
        <w:jc w:val="both"/>
        <w:rPr>
          <w:rFonts w:ascii="Arial" w:hAnsi="Arial" w:cs="Arial"/>
          <w:sz w:val="22"/>
          <w:szCs w:val="22"/>
        </w:rPr>
      </w:pPr>
      <w:r>
        <w:rPr>
          <w:rFonts w:ascii="Arial" w:hAnsi="Arial" w:cs="Arial"/>
          <w:sz w:val="22"/>
          <w:szCs w:val="22"/>
        </w:rPr>
        <w:t>The facility emits criteria pollutants including carbon monoxide (CO), particulate matter (PM), volatile organic compounds (VOCs), sulfur dioxide (</w:t>
      </w:r>
      <w:proofErr w:type="spellStart"/>
      <w:r>
        <w:rPr>
          <w:rFonts w:ascii="Arial" w:hAnsi="Arial" w:cs="Arial"/>
          <w:sz w:val="22"/>
          <w:szCs w:val="22"/>
        </w:rPr>
        <w:t>SO</w:t>
      </w:r>
      <w:r w:rsidRPr="006163A6">
        <w:rPr>
          <w:rFonts w:ascii="Arial" w:hAnsi="Arial" w:cs="Arial"/>
          <w:sz w:val="22"/>
          <w:szCs w:val="22"/>
          <w:vertAlign w:val="subscript"/>
        </w:rPr>
        <w:t>2</w:t>
      </w:r>
      <w:proofErr w:type="spellEnd"/>
      <w:r>
        <w:rPr>
          <w:rFonts w:ascii="Arial" w:hAnsi="Arial" w:cs="Arial"/>
          <w:sz w:val="22"/>
          <w:szCs w:val="22"/>
        </w:rPr>
        <w:t xml:space="preserve">), and nitrogen oxides (NOx). </w:t>
      </w:r>
      <w:r w:rsidR="004E2787">
        <w:rPr>
          <w:rFonts w:ascii="Arial" w:hAnsi="Arial" w:cs="Arial"/>
          <w:sz w:val="22"/>
          <w:szCs w:val="22"/>
        </w:rPr>
        <w:t xml:space="preserve"> </w:t>
      </w:r>
      <w:r>
        <w:rPr>
          <w:rFonts w:ascii="Arial" w:hAnsi="Arial" w:cs="Arial"/>
          <w:sz w:val="22"/>
          <w:szCs w:val="22"/>
        </w:rPr>
        <w:t>It is considered a</w:t>
      </w:r>
      <w:r w:rsidR="00175102">
        <w:rPr>
          <w:rFonts w:ascii="Arial" w:hAnsi="Arial" w:cs="Arial"/>
          <w:sz w:val="22"/>
          <w:szCs w:val="22"/>
        </w:rPr>
        <w:t xml:space="preserve">n </w:t>
      </w:r>
      <w:r w:rsidR="00146636">
        <w:rPr>
          <w:rFonts w:ascii="Arial" w:hAnsi="Arial" w:cs="Arial"/>
          <w:sz w:val="22"/>
          <w:szCs w:val="22"/>
        </w:rPr>
        <w:t>existing major</w:t>
      </w:r>
      <w:r>
        <w:rPr>
          <w:rFonts w:ascii="Arial" w:hAnsi="Arial" w:cs="Arial"/>
          <w:sz w:val="22"/>
          <w:szCs w:val="22"/>
        </w:rPr>
        <w:t xml:space="preserve"> </w:t>
      </w:r>
      <w:r w:rsidR="000D589C">
        <w:rPr>
          <w:rFonts w:ascii="Arial" w:hAnsi="Arial" w:cs="Arial"/>
          <w:sz w:val="22"/>
          <w:szCs w:val="22"/>
        </w:rPr>
        <w:t xml:space="preserve">attainment and non-attainment </w:t>
      </w:r>
      <w:r>
        <w:rPr>
          <w:rFonts w:ascii="Arial" w:hAnsi="Arial" w:cs="Arial"/>
          <w:sz w:val="22"/>
          <w:szCs w:val="22"/>
        </w:rPr>
        <w:t xml:space="preserve">source based upon potential to emit of NOx </w:t>
      </w:r>
      <w:r w:rsidR="004142FC">
        <w:rPr>
          <w:rFonts w:ascii="Arial" w:hAnsi="Arial" w:cs="Arial"/>
          <w:sz w:val="22"/>
          <w:szCs w:val="22"/>
        </w:rPr>
        <w:t>and CO</w:t>
      </w:r>
      <w:r>
        <w:rPr>
          <w:rFonts w:ascii="Arial" w:hAnsi="Arial" w:cs="Arial"/>
          <w:sz w:val="22"/>
          <w:szCs w:val="22"/>
        </w:rPr>
        <w:t xml:space="preserve">. </w:t>
      </w:r>
    </w:p>
    <w:p w14:paraId="2D687E35" w14:textId="77777777" w:rsidR="00AF4326" w:rsidRPr="00290754" w:rsidRDefault="00AF4326">
      <w:pPr>
        <w:rPr>
          <w:rFonts w:ascii="Arial" w:hAnsi="Arial" w:cs="Arial"/>
          <w:sz w:val="22"/>
          <w:szCs w:val="22"/>
        </w:rPr>
      </w:pPr>
    </w:p>
    <w:p w14:paraId="1CBE90B9" w14:textId="07DBC8EC"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377731">
        <w:rPr>
          <w:rFonts w:ascii="Arial" w:hAnsi="Arial" w:cs="Arial"/>
          <w:b/>
          <w:sz w:val="22"/>
          <w:szCs w:val="22"/>
        </w:rPr>
        <w:t>2021</w:t>
      </w:r>
      <w:r w:rsidR="00AF4326" w:rsidRPr="00290754">
        <w:rPr>
          <w:rFonts w:ascii="Arial" w:hAnsi="Arial" w:cs="Arial"/>
          <w:sz w:val="22"/>
          <w:szCs w:val="22"/>
        </w:rPr>
        <w:t>.</w:t>
      </w:r>
    </w:p>
    <w:p w14:paraId="55C2B809" w14:textId="77777777" w:rsidR="00AF4326" w:rsidRPr="00290754" w:rsidRDefault="00AF4326">
      <w:pPr>
        <w:rPr>
          <w:rFonts w:ascii="Arial" w:hAnsi="Arial" w:cs="Arial"/>
          <w:sz w:val="22"/>
          <w:szCs w:val="22"/>
        </w:rPr>
      </w:pPr>
    </w:p>
    <w:p w14:paraId="2A1B1F44"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6D8B400D"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6A68B28E" w14:textId="77777777" w:rsidTr="00240431">
        <w:trPr>
          <w:tblHeader/>
        </w:trPr>
        <w:tc>
          <w:tcPr>
            <w:tcW w:w="5130" w:type="dxa"/>
            <w:shd w:val="pct10" w:color="auto" w:fill="auto"/>
          </w:tcPr>
          <w:p w14:paraId="12253673"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38A699D8"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1D501DC2" w14:textId="77777777" w:rsidTr="00240431">
        <w:tc>
          <w:tcPr>
            <w:tcW w:w="5130" w:type="dxa"/>
          </w:tcPr>
          <w:p w14:paraId="4D96EF8A"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327067F0" w14:textId="555E764D" w:rsidR="00F734C6" w:rsidRPr="00290754" w:rsidRDefault="006163A6" w:rsidP="00E63937">
            <w:pPr>
              <w:jc w:val="center"/>
              <w:rPr>
                <w:rFonts w:ascii="Arial" w:hAnsi="Arial" w:cs="Arial"/>
                <w:sz w:val="22"/>
                <w:szCs w:val="22"/>
              </w:rPr>
            </w:pPr>
            <w:r>
              <w:rPr>
                <w:rFonts w:ascii="Arial" w:hAnsi="Arial" w:cs="Arial"/>
                <w:sz w:val="22"/>
                <w:szCs w:val="22"/>
              </w:rPr>
              <w:t>4.95</w:t>
            </w:r>
          </w:p>
        </w:tc>
      </w:tr>
      <w:tr w:rsidR="00F734C6" w:rsidRPr="00290754" w14:paraId="30FA4DD2" w14:textId="77777777" w:rsidTr="00240431">
        <w:tc>
          <w:tcPr>
            <w:tcW w:w="5130" w:type="dxa"/>
          </w:tcPr>
          <w:p w14:paraId="25925E77"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7B3EBD8A" w14:textId="4083796A" w:rsidR="00F734C6" w:rsidRPr="006163A6" w:rsidRDefault="006163A6" w:rsidP="00E63937">
            <w:pPr>
              <w:jc w:val="center"/>
              <w:rPr>
                <w:rFonts w:ascii="Arial" w:hAnsi="Arial" w:cs="Arial"/>
                <w:sz w:val="22"/>
                <w:szCs w:val="22"/>
                <w:vertAlign w:val="superscript"/>
              </w:rPr>
            </w:pPr>
            <w:r>
              <w:rPr>
                <w:rFonts w:ascii="Arial" w:hAnsi="Arial" w:cs="Arial"/>
                <w:sz w:val="22"/>
                <w:szCs w:val="22"/>
              </w:rPr>
              <w:t>2.75 x 10</w:t>
            </w:r>
            <w:r>
              <w:rPr>
                <w:rFonts w:ascii="Arial" w:hAnsi="Arial" w:cs="Arial"/>
                <w:sz w:val="22"/>
                <w:szCs w:val="22"/>
                <w:vertAlign w:val="superscript"/>
              </w:rPr>
              <w:t>-4</w:t>
            </w:r>
          </w:p>
        </w:tc>
      </w:tr>
      <w:tr w:rsidR="00F734C6" w:rsidRPr="00290754" w14:paraId="40525687" w14:textId="77777777" w:rsidTr="00240431">
        <w:tc>
          <w:tcPr>
            <w:tcW w:w="5130" w:type="dxa"/>
          </w:tcPr>
          <w:p w14:paraId="0D884058"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3F191549" w14:textId="7E2E7B30" w:rsidR="00F734C6" w:rsidRPr="00290754" w:rsidRDefault="006163A6" w:rsidP="00E63937">
            <w:pPr>
              <w:jc w:val="center"/>
              <w:rPr>
                <w:rFonts w:ascii="Arial" w:hAnsi="Arial" w:cs="Arial"/>
                <w:sz w:val="22"/>
                <w:szCs w:val="22"/>
              </w:rPr>
            </w:pPr>
            <w:r>
              <w:rPr>
                <w:rFonts w:ascii="Arial" w:hAnsi="Arial" w:cs="Arial"/>
                <w:sz w:val="22"/>
                <w:szCs w:val="22"/>
              </w:rPr>
              <w:t>36.21</w:t>
            </w:r>
          </w:p>
        </w:tc>
      </w:tr>
      <w:tr w:rsidR="00F734C6" w:rsidRPr="00290754" w14:paraId="339E1C07" w14:textId="77777777" w:rsidTr="00240431">
        <w:tc>
          <w:tcPr>
            <w:tcW w:w="5130" w:type="dxa"/>
          </w:tcPr>
          <w:p w14:paraId="31CE5E0C" w14:textId="26C66C04" w:rsidR="00F734C6" w:rsidRPr="00290754" w:rsidRDefault="00F734C6" w:rsidP="00E63937">
            <w:pPr>
              <w:rPr>
                <w:rFonts w:ascii="Arial" w:hAnsi="Arial" w:cs="Arial"/>
                <w:sz w:val="22"/>
                <w:szCs w:val="22"/>
              </w:rPr>
            </w:pPr>
            <w:proofErr w:type="spellStart"/>
            <w:r w:rsidRPr="00290754">
              <w:rPr>
                <w:rFonts w:ascii="Arial" w:hAnsi="Arial" w:cs="Arial"/>
                <w:sz w:val="22"/>
                <w:szCs w:val="22"/>
              </w:rPr>
              <w:t>P</w:t>
            </w:r>
            <w:r w:rsidR="00377731">
              <w:rPr>
                <w:rFonts w:ascii="Arial" w:hAnsi="Arial" w:cs="Arial"/>
                <w:sz w:val="22"/>
                <w:szCs w:val="22"/>
              </w:rPr>
              <w:t>M10</w:t>
            </w:r>
            <w:proofErr w:type="spellEnd"/>
            <w:r w:rsidR="00377731">
              <w:rPr>
                <w:rFonts w:ascii="Arial" w:hAnsi="Arial" w:cs="Arial"/>
                <w:sz w:val="22"/>
                <w:szCs w:val="22"/>
              </w:rPr>
              <w:t>*</w:t>
            </w:r>
          </w:p>
        </w:tc>
        <w:tc>
          <w:tcPr>
            <w:tcW w:w="5130" w:type="dxa"/>
          </w:tcPr>
          <w:p w14:paraId="54FAC681" w14:textId="483F0079" w:rsidR="00F734C6" w:rsidRPr="00290754" w:rsidRDefault="006163A6" w:rsidP="00E63937">
            <w:pPr>
              <w:jc w:val="center"/>
              <w:rPr>
                <w:rFonts w:ascii="Arial" w:hAnsi="Arial" w:cs="Arial"/>
                <w:sz w:val="22"/>
                <w:szCs w:val="22"/>
              </w:rPr>
            </w:pPr>
            <w:r>
              <w:rPr>
                <w:rFonts w:ascii="Arial" w:hAnsi="Arial" w:cs="Arial"/>
                <w:sz w:val="22"/>
                <w:szCs w:val="22"/>
              </w:rPr>
              <w:t>1.22</w:t>
            </w:r>
          </w:p>
        </w:tc>
      </w:tr>
      <w:tr w:rsidR="00F734C6" w:rsidRPr="00290754" w14:paraId="595D994A" w14:textId="77777777" w:rsidTr="00240431">
        <w:tc>
          <w:tcPr>
            <w:tcW w:w="5130" w:type="dxa"/>
          </w:tcPr>
          <w:p w14:paraId="53A6183A"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proofErr w:type="spellStart"/>
            <w:r w:rsidRPr="00290754">
              <w:rPr>
                <w:rFonts w:ascii="Arial" w:hAnsi="Arial" w:cs="Arial"/>
                <w:sz w:val="22"/>
                <w:szCs w:val="22"/>
              </w:rPr>
              <w:t>SO</w:t>
            </w:r>
            <w:r w:rsidRPr="00290754">
              <w:rPr>
                <w:rFonts w:ascii="Arial" w:hAnsi="Arial" w:cs="Arial"/>
                <w:sz w:val="22"/>
                <w:szCs w:val="22"/>
                <w:vertAlign w:val="subscript"/>
              </w:rPr>
              <w:t>2</w:t>
            </w:r>
            <w:proofErr w:type="spellEnd"/>
            <w:r w:rsidRPr="00290754">
              <w:rPr>
                <w:rFonts w:ascii="Arial" w:hAnsi="Arial" w:cs="Arial"/>
                <w:sz w:val="22"/>
                <w:szCs w:val="22"/>
              </w:rPr>
              <w:t>)</w:t>
            </w:r>
          </w:p>
        </w:tc>
        <w:tc>
          <w:tcPr>
            <w:tcW w:w="5130" w:type="dxa"/>
          </w:tcPr>
          <w:p w14:paraId="25FC4130" w14:textId="29AD121D" w:rsidR="00F734C6" w:rsidRPr="006163A6" w:rsidRDefault="006163A6" w:rsidP="00E63937">
            <w:pPr>
              <w:jc w:val="center"/>
              <w:rPr>
                <w:rFonts w:ascii="Arial" w:hAnsi="Arial" w:cs="Arial"/>
                <w:sz w:val="22"/>
                <w:szCs w:val="22"/>
              </w:rPr>
            </w:pPr>
            <w:r>
              <w:rPr>
                <w:rFonts w:ascii="Arial" w:hAnsi="Arial" w:cs="Arial"/>
                <w:sz w:val="22"/>
                <w:szCs w:val="22"/>
              </w:rPr>
              <w:t>6.5 x 10</w:t>
            </w:r>
            <w:r>
              <w:rPr>
                <w:rFonts w:ascii="Arial" w:hAnsi="Arial" w:cs="Arial"/>
                <w:sz w:val="22"/>
                <w:szCs w:val="22"/>
                <w:vertAlign w:val="superscript"/>
              </w:rPr>
              <w:t>-2</w:t>
            </w:r>
          </w:p>
        </w:tc>
      </w:tr>
      <w:tr w:rsidR="00F734C6" w:rsidRPr="00290754" w14:paraId="335F5482" w14:textId="77777777" w:rsidTr="00240431">
        <w:tc>
          <w:tcPr>
            <w:tcW w:w="5130" w:type="dxa"/>
          </w:tcPr>
          <w:p w14:paraId="76CE9754"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6E905D7C" w14:textId="2EAEB473" w:rsidR="00F734C6" w:rsidRPr="00290754" w:rsidRDefault="006163A6" w:rsidP="00E63937">
            <w:pPr>
              <w:jc w:val="center"/>
              <w:rPr>
                <w:rFonts w:ascii="Arial" w:hAnsi="Arial" w:cs="Arial"/>
                <w:sz w:val="22"/>
                <w:szCs w:val="22"/>
              </w:rPr>
            </w:pPr>
            <w:r>
              <w:rPr>
                <w:rFonts w:ascii="Arial" w:hAnsi="Arial" w:cs="Arial"/>
                <w:sz w:val="22"/>
                <w:szCs w:val="22"/>
              </w:rPr>
              <w:t>0.14</w:t>
            </w:r>
          </w:p>
        </w:tc>
      </w:tr>
    </w:tbl>
    <w:p w14:paraId="7DBAF32D" w14:textId="0FDD8F1B" w:rsidR="00F734C6" w:rsidRDefault="00377731" w:rsidP="00F734C6">
      <w:pPr>
        <w:rPr>
          <w:rFonts w:ascii="Arial" w:hAnsi="Arial" w:cs="Arial"/>
          <w:sz w:val="22"/>
          <w:szCs w:val="22"/>
        </w:rPr>
      </w:pPr>
      <w:r>
        <w:rPr>
          <w:rFonts w:ascii="Arial" w:hAnsi="Arial" w:cs="Arial"/>
          <w:sz w:val="22"/>
          <w:szCs w:val="22"/>
        </w:rPr>
        <w:t>*Particulate matter with an effective aerodynamic diameter of &lt;10 micrometers.</w:t>
      </w:r>
    </w:p>
    <w:p w14:paraId="41C7B0F0" w14:textId="77777777" w:rsidR="00377731" w:rsidRPr="00CB60BD" w:rsidRDefault="00377731" w:rsidP="00F734C6">
      <w:pPr>
        <w:rPr>
          <w:rFonts w:ascii="Arial" w:hAnsi="Arial" w:cs="Arial"/>
          <w:sz w:val="22"/>
          <w:szCs w:val="22"/>
        </w:rPr>
      </w:pPr>
    </w:p>
    <w:p w14:paraId="006DC3B4" w14:textId="7868ADAD" w:rsidR="000F73C3" w:rsidRDefault="00CF3070" w:rsidP="00167B85">
      <w:pPr>
        <w:jc w:val="both"/>
        <w:rPr>
          <w:rFonts w:ascii="Arial" w:hAnsi="Arial" w:cs="Arial"/>
          <w:sz w:val="22"/>
          <w:szCs w:val="22"/>
        </w:rPr>
      </w:pPr>
      <w:r w:rsidRPr="00940B7D">
        <w:rPr>
          <w:rFonts w:ascii="Arial" w:hAnsi="Arial" w:cs="Arial"/>
          <w:sz w:val="22"/>
          <w:szCs w:val="22"/>
        </w:rPr>
        <w:t>This source is a</w:t>
      </w:r>
      <w:r>
        <w:rPr>
          <w:rFonts w:ascii="Arial" w:hAnsi="Arial" w:cs="Arial"/>
          <w:sz w:val="22"/>
          <w:szCs w:val="22"/>
        </w:rPr>
        <w:t>n</w:t>
      </w:r>
      <w:r w:rsidRPr="00940B7D">
        <w:rPr>
          <w:rFonts w:ascii="Arial" w:hAnsi="Arial" w:cs="Arial"/>
          <w:sz w:val="22"/>
          <w:szCs w:val="22"/>
        </w:rPr>
        <w:t xml:space="preserve"> </w:t>
      </w:r>
      <w:r>
        <w:rPr>
          <w:rFonts w:ascii="Arial" w:hAnsi="Arial" w:cs="Arial"/>
          <w:sz w:val="22"/>
          <w:szCs w:val="22"/>
        </w:rPr>
        <w:t>area</w:t>
      </w:r>
      <w:r w:rsidRPr="00940B7D">
        <w:rPr>
          <w:rFonts w:ascii="Arial" w:hAnsi="Arial" w:cs="Arial"/>
          <w:sz w:val="22"/>
          <w:szCs w:val="22"/>
        </w:rPr>
        <w:t xml:space="preserve"> source of </w:t>
      </w:r>
      <w:r>
        <w:rPr>
          <w:rFonts w:ascii="Arial" w:hAnsi="Arial" w:cs="Arial"/>
          <w:sz w:val="22"/>
          <w:szCs w:val="22"/>
        </w:rPr>
        <w:t>hazardous air pollutant (</w:t>
      </w:r>
      <w:r w:rsidRPr="00940B7D">
        <w:rPr>
          <w:rFonts w:ascii="Arial" w:hAnsi="Arial" w:cs="Arial"/>
          <w:sz w:val="22"/>
          <w:szCs w:val="22"/>
        </w:rPr>
        <w:t>HAP</w:t>
      </w:r>
      <w:r>
        <w:rPr>
          <w:rFonts w:ascii="Arial" w:hAnsi="Arial" w:cs="Arial"/>
          <w:sz w:val="22"/>
          <w:szCs w:val="22"/>
        </w:rPr>
        <w:t>) emission</w:t>
      </w:r>
      <w:r w:rsidRPr="00940B7D">
        <w:rPr>
          <w:rFonts w:ascii="Arial" w:hAnsi="Arial" w:cs="Arial"/>
          <w:sz w:val="22"/>
          <w:szCs w:val="22"/>
        </w:rPr>
        <w:t>s</w:t>
      </w:r>
      <w:r>
        <w:rPr>
          <w:rFonts w:ascii="Arial" w:hAnsi="Arial" w:cs="Arial"/>
          <w:sz w:val="22"/>
          <w:szCs w:val="22"/>
        </w:rPr>
        <w:t xml:space="preserve"> </w:t>
      </w:r>
      <w:r w:rsidRPr="00F734C6">
        <w:rPr>
          <w:rFonts w:ascii="Arial" w:hAnsi="Arial" w:cs="Arial"/>
          <w:sz w:val="22"/>
          <w:szCs w:val="22"/>
        </w:rPr>
        <w:t>pursuant to Section 112(b) of the federal Clean Air Act</w:t>
      </w:r>
      <w:r>
        <w:rPr>
          <w:rFonts w:ascii="Arial" w:hAnsi="Arial" w:cs="Arial"/>
          <w:sz w:val="22"/>
          <w:szCs w:val="22"/>
        </w:rPr>
        <w:t>.  N</w:t>
      </w:r>
      <w:r w:rsidRPr="00940B7D">
        <w:rPr>
          <w:rFonts w:ascii="Arial" w:hAnsi="Arial" w:cs="Arial"/>
          <w:sz w:val="22"/>
          <w:szCs w:val="22"/>
        </w:rPr>
        <w:t xml:space="preserve">o HAP emissions data is </w:t>
      </w:r>
      <w:r>
        <w:rPr>
          <w:rFonts w:ascii="Arial" w:hAnsi="Arial" w:cs="Arial"/>
          <w:sz w:val="22"/>
          <w:szCs w:val="22"/>
        </w:rPr>
        <w:t>reported.</w:t>
      </w:r>
    </w:p>
    <w:p w14:paraId="62DBC29A" w14:textId="77777777" w:rsidR="00CF3070" w:rsidRDefault="00CF3070" w:rsidP="00167B85">
      <w:pPr>
        <w:jc w:val="both"/>
        <w:rPr>
          <w:rFonts w:ascii="Arial" w:hAnsi="Arial" w:cs="Arial"/>
          <w:sz w:val="22"/>
          <w:szCs w:val="22"/>
        </w:rPr>
      </w:pPr>
    </w:p>
    <w:p w14:paraId="0DF987B1"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38D746BA" w14:textId="77777777" w:rsidR="00AF4326" w:rsidRPr="00290754" w:rsidRDefault="00AF4326">
      <w:pPr>
        <w:rPr>
          <w:rFonts w:ascii="Arial" w:hAnsi="Arial" w:cs="Arial"/>
          <w:sz w:val="22"/>
          <w:szCs w:val="22"/>
        </w:rPr>
      </w:pPr>
    </w:p>
    <w:p w14:paraId="35C1201B" w14:textId="77777777" w:rsidR="00AF4326" w:rsidRPr="00290754" w:rsidRDefault="00AF4326">
      <w:pPr>
        <w:rPr>
          <w:rFonts w:ascii="Arial" w:hAnsi="Arial" w:cs="Arial"/>
          <w:b/>
          <w:sz w:val="22"/>
          <w:szCs w:val="22"/>
          <w:u w:val="single"/>
        </w:rPr>
      </w:pPr>
      <w:bookmarkStart w:id="15" w:name="_Toc480946819"/>
      <w:bookmarkStart w:id="16" w:name="_Toc482691114"/>
      <w:r w:rsidRPr="00290754">
        <w:rPr>
          <w:rFonts w:ascii="Arial" w:hAnsi="Arial" w:cs="Arial"/>
          <w:b/>
          <w:sz w:val="22"/>
          <w:szCs w:val="22"/>
          <w:u w:val="single"/>
        </w:rPr>
        <w:t>Regulatory Analysis</w:t>
      </w:r>
      <w:bookmarkEnd w:id="15"/>
      <w:bookmarkEnd w:id="16"/>
    </w:p>
    <w:p w14:paraId="4CF97563" w14:textId="77777777" w:rsidR="00AF4326" w:rsidRPr="005A6987" w:rsidRDefault="00AF4326" w:rsidP="00167B85">
      <w:pPr>
        <w:jc w:val="both"/>
        <w:rPr>
          <w:rFonts w:ascii="Arial" w:hAnsi="Arial" w:cs="Arial"/>
          <w:sz w:val="22"/>
          <w:szCs w:val="22"/>
        </w:rPr>
      </w:pPr>
    </w:p>
    <w:p w14:paraId="19193F0B"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789447EF" w14:textId="77777777" w:rsidR="000F73C3" w:rsidRDefault="000F73C3" w:rsidP="000F73C3">
      <w:pPr>
        <w:jc w:val="both"/>
        <w:outlineLvl w:val="0"/>
        <w:rPr>
          <w:rFonts w:ascii="Arial" w:hAnsi="Arial" w:cs="Arial"/>
          <w:sz w:val="22"/>
          <w:szCs w:val="22"/>
        </w:rPr>
      </w:pPr>
    </w:p>
    <w:p w14:paraId="5639A639" w14:textId="2A679B30"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8717AD">
        <w:rPr>
          <w:rFonts w:ascii="Arial" w:hAnsi="Arial" w:cs="Arial"/>
          <w:sz w:val="22"/>
          <w:szCs w:val="22"/>
        </w:rPr>
        <w:t>Macomb</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r w:rsidR="00FE1370">
        <w:rPr>
          <w:rFonts w:ascii="Arial" w:hAnsi="Arial" w:cs="Arial"/>
          <w:sz w:val="22"/>
          <w:szCs w:val="22"/>
        </w:rPr>
        <w:t xml:space="preserve"> with the exception of </w:t>
      </w:r>
      <w:r w:rsidR="00E91CAE" w:rsidRPr="00A458A7">
        <w:rPr>
          <w:rFonts w:ascii="Arial" w:hAnsi="Arial" w:cs="Arial"/>
          <w:sz w:val="22"/>
          <w:szCs w:val="22"/>
        </w:rPr>
        <w:t>non</w:t>
      </w:r>
      <w:r w:rsidR="00E91CAE">
        <w:rPr>
          <w:rFonts w:ascii="Arial" w:hAnsi="Arial" w:cs="Arial"/>
          <w:sz w:val="22"/>
          <w:szCs w:val="22"/>
        </w:rPr>
        <w:t>-</w:t>
      </w:r>
      <w:r w:rsidR="00E91CAE" w:rsidRPr="00A458A7">
        <w:rPr>
          <w:rFonts w:ascii="Arial" w:hAnsi="Arial" w:cs="Arial"/>
          <w:sz w:val="22"/>
          <w:szCs w:val="22"/>
        </w:rPr>
        <w:t xml:space="preserve">attainment </w:t>
      </w:r>
      <w:r w:rsidR="00E91CAE">
        <w:rPr>
          <w:rFonts w:ascii="Arial" w:hAnsi="Arial" w:cs="Arial"/>
          <w:sz w:val="22"/>
          <w:szCs w:val="22"/>
        </w:rPr>
        <w:t>of</w:t>
      </w:r>
      <w:r w:rsidR="00E91CAE" w:rsidRPr="00A458A7">
        <w:rPr>
          <w:rFonts w:ascii="Arial" w:hAnsi="Arial" w:cs="Arial"/>
          <w:sz w:val="22"/>
          <w:szCs w:val="22"/>
        </w:rPr>
        <w:t xml:space="preserve"> </w:t>
      </w:r>
      <w:r w:rsidR="00FE1370">
        <w:rPr>
          <w:rFonts w:ascii="Arial" w:hAnsi="Arial" w:cs="Arial"/>
          <w:sz w:val="22"/>
          <w:szCs w:val="22"/>
        </w:rPr>
        <w:t>the 8-hour ozone standard</w:t>
      </w:r>
      <w:r>
        <w:rPr>
          <w:rFonts w:ascii="Arial" w:hAnsi="Arial" w:cs="Arial"/>
          <w:sz w:val="22"/>
          <w:szCs w:val="22"/>
        </w:rPr>
        <w:t>.</w:t>
      </w:r>
    </w:p>
    <w:p w14:paraId="1343168A" w14:textId="77777777" w:rsidR="00B15F39" w:rsidRPr="00290754" w:rsidRDefault="00B15F39" w:rsidP="000F73C3">
      <w:pPr>
        <w:jc w:val="both"/>
        <w:rPr>
          <w:rFonts w:ascii="Arial" w:hAnsi="Arial" w:cs="Arial"/>
          <w:sz w:val="22"/>
          <w:szCs w:val="22"/>
        </w:rPr>
      </w:pPr>
    </w:p>
    <w:p w14:paraId="088C7CC2" w14:textId="54C9D5B7" w:rsidR="000F73C3" w:rsidRDefault="000F73C3" w:rsidP="004E2787">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sidR="004E2787">
        <w:rPr>
          <w:rFonts w:ascii="Arial" w:hAnsi="Arial" w:cs="Arial"/>
          <w:sz w:val="22"/>
          <w:szCs w:val="22"/>
        </w:rPr>
        <w:t xml:space="preserve"> </w:t>
      </w:r>
      <w:r w:rsidRPr="00167B85">
        <w:rPr>
          <w:rFonts w:ascii="Arial" w:hAnsi="Arial" w:cs="Arial"/>
          <w:sz w:val="22"/>
          <w:szCs w:val="22"/>
        </w:rPr>
        <w:t xml:space="preserve">the potential to emit </w:t>
      </w:r>
      <w:bookmarkStart w:id="17" w:name="Pollutant_dropdown2"/>
      <w:r w:rsidR="00F734C6">
        <w:rPr>
          <w:rFonts w:ascii="Arial" w:hAnsi="Arial" w:cs="Arial"/>
          <w:sz w:val="22"/>
          <w:szCs w:val="22"/>
        </w:rPr>
        <w:t xml:space="preserve">of </w:t>
      </w:r>
      <w:bookmarkEnd w:id="17"/>
      <w:r w:rsidR="008717AD">
        <w:rPr>
          <w:rFonts w:ascii="Arial" w:hAnsi="Arial" w:cs="Arial"/>
          <w:sz w:val="22"/>
          <w:szCs w:val="22"/>
        </w:rPr>
        <w:t xml:space="preserve">nitrogen oxides (NOx) </w:t>
      </w:r>
      <w:r w:rsidR="004142FC">
        <w:rPr>
          <w:rFonts w:ascii="Arial" w:hAnsi="Arial" w:cs="Arial"/>
          <w:sz w:val="22"/>
          <w:szCs w:val="22"/>
        </w:rPr>
        <w:t xml:space="preserve">and carbon monoxide (CO)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39A2BE85" w14:textId="77777777" w:rsidR="008717AD" w:rsidRDefault="008717AD" w:rsidP="000F73C3">
      <w:pPr>
        <w:jc w:val="both"/>
        <w:rPr>
          <w:rFonts w:ascii="Arial" w:hAnsi="Arial" w:cs="Arial"/>
          <w:sz w:val="22"/>
          <w:szCs w:val="22"/>
        </w:rPr>
      </w:pPr>
    </w:p>
    <w:p w14:paraId="20BCB671" w14:textId="011FAB5E"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w:t>
      </w:r>
      <w:r w:rsidR="00CF3070">
        <w:rPr>
          <w:rFonts w:ascii="Arial" w:hAnsi="Arial" w:cs="Arial"/>
          <w:sz w:val="22"/>
          <w:szCs w:val="22"/>
        </w:rPr>
        <w:t>n</w:t>
      </w:r>
      <w:r>
        <w:rPr>
          <w:rFonts w:ascii="Arial" w:hAnsi="Arial" w:cs="Arial"/>
          <w:sz w:val="22"/>
          <w:szCs w:val="22"/>
        </w:rPr>
        <w:t xml:space="preserve"> </w:t>
      </w:r>
      <w:r w:rsidR="00CF3070">
        <w:rPr>
          <w:rFonts w:ascii="Arial" w:hAnsi="Arial" w:cs="Arial"/>
          <w:sz w:val="22"/>
          <w:szCs w:val="22"/>
        </w:rPr>
        <w:t>area</w:t>
      </w:r>
      <w:r>
        <w:rPr>
          <w:rFonts w:ascii="Arial" w:hAnsi="Arial" w:cs="Arial"/>
          <w:sz w:val="22"/>
          <w:szCs w:val="22"/>
        </w:rPr>
        <w:t xml:space="preserve">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02AFE1B9" w14:textId="77777777" w:rsidR="005768C3" w:rsidRPr="00337750" w:rsidRDefault="005768C3" w:rsidP="000F73C3">
      <w:pPr>
        <w:jc w:val="both"/>
        <w:rPr>
          <w:rFonts w:ascii="Arial" w:hAnsi="Arial" w:cs="Arial"/>
          <w:sz w:val="22"/>
          <w:szCs w:val="22"/>
        </w:rPr>
      </w:pPr>
    </w:p>
    <w:p w14:paraId="5D82DB10" w14:textId="1AC71ED6" w:rsidR="000F73C3" w:rsidRDefault="000F73C3" w:rsidP="000F73C3">
      <w:pPr>
        <w:jc w:val="both"/>
        <w:outlineLvl w:val="0"/>
        <w:rPr>
          <w:rFonts w:ascii="Arial" w:hAnsi="Arial" w:cs="Arial"/>
          <w:sz w:val="22"/>
          <w:szCs w:val="22"/>
        </w:rPr>
      </w:pPr>
      <w:r>
        <w:rPr>
          <w:rFonts w:ascii="Arial" w:hAnsi="Arial" w:cs="Arial"/>
          <w:sz w:val="22"/>
          <w:szCs w:val="22"/>
        </w:rPr>
        <w:lastRenderedPageBreak/>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w:t>
      </w:r>
      <w:r w:rsidR="00F13509">
        <w:rPr>
          <w:rFonts w:ascii="Arial" w:hAnsi="Arial" w:cs="Arial"/>
          <w:sz w:val="22"/>
          <w:szCs w:val="22"/>
        </w:rPr>
        <w:t>were</w:t>
      </w:r>
      <w:r>
        <w:rPr>
          <w:rFonts w:ascii="Arial" w:hAnsi="Arial" w:cs="Arial"/>
          <w:sz w:val="22"/>
          <w:szCs w:val="22"/>
        </w:rPr>
        <w:t xml:space="preserve"> </w:t>
      </w:r>
      <w:r w:rsidRPr="00290754">
        <w:rPr>
          <w:rFonts w:ascii="Arial" w:hAnsi="Arial" w:cs="Arial"/>
          <w:sz w:val="22"/>
          <w:szCs w:val="22"/>
        </w:rPr>
        <w:t xml:space="preserve">subject to </w:t>
      </w:r>
      <w:r>
        <w:rPr>
          <w:rFonts w:ascii="Arial" w:hAnsi="Arial" w:cs="Arial"/>
          <w:sz w:val="22"/>
          <w:szCs w:val="22"/>
        </w:rPr>
        <w:t xml:space="preserve">the </w:t>
      </w:r>
      <w:r w:rsidRPr="00290754">
        <w:rPr>
          <w:rFonts w:ascii="Arial" w:hAnsi="Arial" w:cs="Arial"/>
          <w:sz w:val="22"/>
          <w:szCs w:val="22"/>
        </w:rPr>
        <w:t xml:space="preserve">Prevention of Significant Deterioration (PSD) </w:t>
      </w:r>
      <w:r>
        <w:rPr>
          <w:rFonts w:ascii="Arial" w:hAnsi="Arial" w:cs="Arial"/>
          <w:sz w:val="22"/>
          <w:szCs w:val="22"/>
        </w:rPr>
        <w:t xml:space="preserve">regulations of </w:t>
      </w:r>
      <w:r w:rsidR="00A94AEF">
        <w:rPr>
          <w:rFonts w:ascii="Arial" w:hAnsi="Arial" w:cs="Arial"/>
          <w:sz w:val="22"/>
          <w:szCs w:val="22"/>
        </w:rPr>
        <w:t xml:space="preserve">The Michigan Air Pollution Control Rules </w:t>
      </w:r>
      <w:r>
        <w:rPr>
          <w:rFonts w:ascii="Arial" w:hAnsi="Arial" w:cs="Arial"/>
          <w:sz w:val="22"/>
          <w:szCs w:val="22"/>
        </w:rPr>
        <w:t>Part 18, Prevention of Significant Deterioration of Air Quality or 40 CFR 52.21</w:t>
      </w:r>
      <w:r w:rsidRPr="00290754">
        <w:rPr>
          <w:rFonts w:ascii="Arial" w:hAnsi="Arial" w:cs="Arial"/>
          <w:sz w:val="22"/>
          <w:szCs w:val="22"/>
        </w:rPr>
        <w:t xml:space="preserve"> </w:t>
      </w:r>
      <w:r>
        <w:rPr>
          <w:rFonts w:ascii="Arial" w:hAnsi="Arial" w:cs="Arial"/>
          <w:sz w:val="22"/>
          <w:szCs w:val="22"/>
        </w:rPr>
        <w:t xml:space="preserve">because the process equipment was constructed/installed prior to </w:t>
      </w:r>
      <w:smartTag w:uri="urn:schemas-microsoft-com:office:smarttags" w:element="date">
        <w:smartTagPr>
          <w:attr w:name="Year" w:val="1978"/>
          <w:attr w:name="Day" w:val="19"/>
          <w:attr w:name="Month" w:val="6"/>
          <w:attr w:name="ls" w:val="trans"/>
        </w:smartTagPr>
        <w:r w:rsidRPr="00736652">
          <w:rPr>
            <w:rFonts w:ascii="Arial" w:hAnsi="Arial" w:cs="Arial"/>
            <w:sz w:val="22"/>
            <w:szCs w:val="22"/>
          </w:rPr>
          <w:t>June 19, 1978</w:t>
        </w:r>
      </w:smartTag>
      <w:r>
        <w:rPr>
          <w:rFonts w:ascii="Arial" w:hAnsi="Arial" w:cs="Arial"/>
          <w:sz w:val="22"/>
          <w:szCs w:val="22"/>
        </w:rPr>
        <w:t xml:space="preserve">, the promulgation date of the </w:t>
      </w:r>
      <w:smartTag w:uri="urn:schemas-microsoft-com:office:smarttags" w:element="stockticker">
        <w:r>
          <w:rPr>
            <w:rFonts w:ascii="Arial" w:hAnsi="Arial" w:cs="Arial"/>
            <w:sz w:val="22"/>
            <w:szCs w:val="22"/>
          </w:rPr>
          <w:t>PSD</w:t>
        </w:r>
      </w:smartTag>
      <w:r>
        <w:rPr>
          <w:rFonts w:ascii="Arial" w:hAnsi="Arial" w:cs="Arial"/>
          <w:sz w:val="22"/>
          <w:szCs w:val="22"/>
        </w:rPr>
        <w:t xml:space="preserve"> regulations.</w:t>
      </w:r>
    </w:p>
    <w:p w14:paraId="001AD8C5" w14:textId="77777777" w:rsidR="000F73C3" w:rsidRDefault="000F73C3" w:rsidP="000F73C3">
      <w:pPr>
        <w:jc w:val="both"/>
        <w:outlineLvl w:val="0"/>
        <w:rPr>
          <w:rFonts w:ascii="Arial" w:hAnsi="Arial" w:cs="Arial"/>
          <w:sz w:val="22"/>
          <w:szCs w:val="22"/>
        </w:rPr>
      </w:pPr>
    </w:p>
    <w:p w14:paraId="6B4F5E5C" w14:textId="1B9AAE14" w:rsidR="000F73C3" w:rsidRPr="00290754" w:rsidRDefault="00533D24" w:rsidP="000F73C3">
      <w:pPr>
        <w:jc w:val="both"/>
        <w:rPr>
          <w:rFonts w:ascii="Arial" w:hAnsi="Arial" w:cs="Arial"/>
          <w:sz w:val="22"/>
          <w:szCs w:val="22"/>
        </w:rPr>
      </w:pPr>
      <w:proofErr w:type="spellStart"/>
      <w:r>
        <w:rPr>
          <w:rFonts w:ascii="Arial" w:hAnsi="Arial" w:cs="Arial"/>
          <w:sz w:val="22"/>
          <w:szCs w:val="22"/>
        </w:rPr>
        <w:t>EUCTG11</w:t>
      </w:r>
      <w:proofErr w:type="spellEnd"/>
      <w:r>
        <w:rPr>
          <w:rFonts w:ascii="Arial" w:hAnsi="Arial" w:cs="Arial"/>
          <w:sz w:val="22"/>
          <w:szCs w:val="22"/>
        </w:rPr>
        <w:t xml:space="preserve">-2, </w:t>
      </w:r>
      <w:proofErr w:type="spellStart"/>
      <w:r>
        <w:rPr>
          <w:rFonts w:ascii="Arial" w:hAnsi="Arial" w:cs="Arial"/>
          <w:sz w:val="22"/>
          <w:szCs w:val="22"/>
        </w:rPr>
        <w:t>EUCTG11</w:t>
      </w:r>
      <w:proofErr w:type="spellEnd"/>
      <w:r>
        <w:rPr>
          <w:rFonts w:ascii="Arial" w:hAnsi="Arial" w:cs="Arial"/>
          <w:sz w:val="22"/>
          <w:szCs w:val="22"/>
        </w:rPr>
        <w:t xml:space="preserve">-3 and </w:t>
      </w:r>
      <w:proofErr w:type="spellStart"/>
      <w:r>
        <w:rPr>
          <w:rFonts w:ascii="Arial" w:hAnsi="Arial" w:cs="Arial"/>
          <w:sz w:val="22"/>
          <w:szCs w:val="22"/>
        </w:rPr>
        <w:t>EUCTG11</w:t>
      </w:r>
      <w:proofErr w:type="spellEnd"/>
      <w:r>
        <w:rPr>
          <w:rFonts w:ascii="Arial" w:hAnsi="Arial" w:cs="Arial"/>
          <w:sz w:val="22"/>
          <w:szCs w:val="22"/>
        </w:rPr>
        <w:t>-4</w:t>
      </w:r>
      <w:r w:rsidR="000F73C3">
        <w:rPr>
          <w:rFonts w:ascii="Arial" w:hAnsi="Arial" w:cs="Arial"/>
          <w:sz w:val="22"/>
          <w:szCs w:val="22"/>
        </w:rPr>
        <w:t xml:space="preserve"> </w:t>
      </w:r>
      <w:r>
        <w:rPr>
          <w:rFonts w:ascii="Arial" w:hAnsi="Arial" w:cs="Arial"/>
          <w:sz w:val="22"/>
          <w:szCs w:val="22"/>
        </w:rPr>
        <w:t>were</w:t>
      </w:r>
      <w:r w:rsidR="000F73C3" w:rsidRPr="00290754">
        <w:rPr>
          <w:rFonts w:ascii="Arial" w:hAnsi="Arial" w:cs="Arial"/>
          <w:sz w:val="22"/>
          <w:szCs w:val="22"/>
        </w:rPr>
        <w:t xml:space="preserve"> installed prior to August 15, 1967.  As a result, this equipment is considered "grandfathered” and is not subject to New Source Review </w:t>
      </w:r>
      <w:r w:rsidR="000F73C3">
        <w:rPr>
          <w:rFonts w:ascii="Arial" w:hAnsi="Arial" w:cs="Arial"/>
          <w:sz w:val="22"/>
          <w:szCs w:val="22"/>
        </w:rPr>
        <w:t>(</w:t>
      </w:r>
      <w:proofErr w:type="spellStart"/>
      <w:r w:rsidR="000F73C3">
        <w:rPr>
          <w:rFonts w:ascii="Arial" w:hAnsi="Arial" w:cs="Arial"/>
          <w:sz w:val="22"/>
          <w:szCs w:val="22"/>
        </w:rPr>
        <w:t>NSR</w:t>
      </w:r>
      <w:proofErr w:type="spellEnd"/>
      <w:r w:rsidR="000F73C3">
        <w:rPr>
          <w:rFonts w:ascii="Arial" w:hAnsi="Arial" w:cs="Arial"/>
          <w:sz w:val="22"/>
          <w:szCs w:val="22"/>
        </w:rPr>
        <w:t xml:space="preserve">) </w:t>
      </w:r>
      <w:r w:rsidR="000F73C3" w:rsidRPr="00290754">
        <w:rPr>
          <w:rFonts w:ascii="Arial" w:hAnsi="Arial" w:cs="Arial"/>
          <w:sz w:val="22"/>
          <w:szCs w:val="22"/>
        </w:rPr>
        <w:t xml:space="preserve">permitting requirements.  </w:t>
      </w:r>
    </w:p>
    <w:p w14:paraId="5EE3EC53" w14:textId="77777777" w:rsidR="000F73C3" w:rsidRPr="00290754" w:rsidRDefault="000F73C3" w:rsidP="000F73C3">
      <w:pPr>
        <w:jc w:val="both"/>
        <w:rPr>
          <w:rFonts w:ascii="Arial" w:hAnsi="Arial" w:cs="Arial"/>
          <w:sz w:val="22"/>
          <w:szCs w:val="22"/>
        </w:rPr>
      </w:pPr>
    </w:p>
    <w:p w14:paraId="68EE248F" w14:textId="644BE4FD" w:rsidR="000F73C3" w:rsidRPr="00F15946" w:rsidRDefault="000F73C3" w:rsidP="000F73C3">
      <w:pPr>
        <w:jc w:val="both"/>
        <w:rPr>
          <w:rFonts w:ascii="Arial" w:hAnsi="Arial" w:cs="Arial"/>
          <w:sz w:val="22"/>
          <w:szCs w:val="22"/>
        </w:rPr>
      </w:pPr>
      <w:r w:rsidRPr="00290754">
        <w:rPr>
          <w:rFonts w:ascii="Arial" w:hAnsi="Arial" w:cs="Arial"/>
          <w:sz w:val="22"/>
          <w:szCs w:val="22"/>
        </w:rPr>
        <w:t xml:space="preserve">Although </w:t>
      </w:r>
      <w:proofErr w:type="spellStart"/>
      <w:r w:rsidR="00533D24">
        <w:rPr>
          <w:rFonts w:ascii="Arial" w:hAnsi="Arial" w:cs="Arial"/>
          <w:sz w:val="22"/>
          <w:szCs w:val="22"/>
        </w:rPr>
        <w:t>EUCTG12</w:t>
      </w:r>
      <w:proofErr w:type="spellEnd"/>
      <w:r w:rsidR="00533D24">
        <w:rPr>
          <w:rFonts w:ascii="Arial" w:hAnsi="Arial" w:cs="Arial"/>
          <w:sz w:val="22"/>
          <w:szCs w:val="22"/>
        </w:rPr>
        <w:t xml:space="preserve">-1, </w:t>
      </w:r>
      <w:proofErr w:type="spellStart"/>
      <w:r w:rsidR="00533D24">
        <w:rPr>
          <w:rFonts w:ascii="Arial" w:hAnsi="Arial" w:cs="Arial"/>
          <w:sz w:val="22"/>
          <w:szCs w:val="22"/>
        </w:rPr>
        <w:t>EUCTG11</w:t>
      </w:r>
      <w:proofErr w:type="spellEnd"/>
      <w:r w:rsidR="00533D24">
        <w:rPr>
          <w:rFonts w:ascii="Arial" w:hAnsi="Arial" w:cs="Arial"/>
          <w:sz w:val="22"/>
          <w:szCs w:val="22"/>
        </w:rPr>
        <w:t xml:space="preserve">-1, </w:t>
      </w:r>
      <w:proofErr w:type="spellStart"/>
      <w:r w:rsidR="00533D24">
        <w:rPr>
          <w:rFonts w:ascii="Arial" w:hAnsi="Arial" w:cs="Arial"/>
          <w:sz w:val="22"/>
          <w:szCs w:val="22"/>
        </w:rPr>
        <w:t>EUCTG13</w:t>
      </w:r>
      <w:proofErr w:type="spellEnd"/>
      <w:r w:rsidR="00533D24">
        <w:rPr>
          <w:rFonts w:ascii="Arial" w:hAnsi="Arial" w:cs="Arial"/>
          <w:sz w:val="22"/>
          <w:szCs w:val="22"/>
        </w:rPr>
        <w:t xml:space="preserve">-1, </w:t>
      </w:r>
      <w:proofErr w:type="spellStart"/>
      <w:r w:rsidR="00533D24">
        <w:rPr>
          <w:rFonts w:ascii="Arial" w:hAnsi="Arial" w:cs="Arial"/>
          <w:sz w:val="22"/>
          <w:szCs w:val="22"/>
        </w:rPr>
        <w:t>EUCTG13</w:t>
      </w:r>
      <w:proofErr w:type="spellEnd"/>
      <w:r w:rsidR="00533D24">
        <w:rPr>
          <w:rFonts w:ascii="Arial" w:hAnsi="Arial" w:cs="Arial"/>
          <w:sz w:val="22"/>
          <w:szCs w:val="22"/>
        </w:rPr>
        <w:t xml:space="preserve">-2, and </w:t>
      </w:r>
      <w:proofErr w:type="spellStart"/>
      <w:r w:rsidR="00533D24">
        <w:rPr>
          <w:rFonts w:ascii="Arial" w:hAnsi="Arial" w:cs="Arial"/>
          <w:sz w:val="22"/>
          <w:szCs w:val="22"/>
        </w:rPr>
        <w:t>EUBSE</w:t>
      </w:r>
      <w:proofErr w:type="spellEnd"/>
      <w:r w:rsidR="00533D24">
        <w:rPr>
          <w:rFonts w:ascii="Arial" w:hAnsi="Arial" w:cs="Arial"/>
          <w:sz w:val="22"/>
          <w:szCs w:val="22"/>
        </w:rPr>
        <w:t xml:space="preserve"> </w:t>
      </w:r>
      <w:proofErr w:type="spellStart"/>
      <w:r w:rsidR="00533D24">
        <w:rPr>
          <w:rFonts w:ascii="Arial" w:hAnsi="Arial" w:cs="Arial"/>
          <w:sz w:val="22"/>
          <w:szCs w:val="22"/>
        </w:rPr>
        <w:t>CTG12</w:t>
      </w:r>
      <w:proofErr w:type="spellEnd"/>
      <w:r w:rsidR="00533D24">
        <w:rPr>
          <w:rFonts w:ascii="Arial" w:hAnsi="Arial" w:cs="Arial"/>
          <w:sz w:val="22"/>
          <w:szCs w:val="22"/>
        </w:rPr>
        <w:t>-1</w:t>
      </w:r>
      <w:r w:rsidRPr="00290754">
        <w:rPr>
          <w:rFonts w:ascii="Arial" w:hAnsi="Arial" w:cs="Arial"/>
          <w:sz w:val="22"/>
          <w:szCs w:val="22"/>
        </w:rPr>
        <w:t xml:space="preserve"> </w:t>
      </w:r>
      <w:r w:rsidR="00533D24">
        <w:rPr>
          <w:rFonts w:ascii="Arial" w:hAnsi="Arial" w:cs="Arial"/>
          <w:sz w:val="22"/>
          <w:szCs w:val="22"/>
        </w:rPr>
        <w:t>were</w:t>
      </w:r>
      <w:r w:rsidRPr="005F1B8C">
        <w:rPr>
          <w:rFonts w:ascii="Arial" w:hAnsi="Arial" w:cs="Arial"/>
          <w:sz w:val="22"/>
          <w:szCs w:val="22"/>
        </w:rPr>
        <w:t xml:space="preserve"> </w:t>
      </w:r>
      <w:r w:rsidRPr="00F15946">
        <w:rPr>
          <w:rFonts w:ascii="Arial" w:hAnsi="Arial" w:cs="Arial"/>
          <w:sz w:val="22"/>
          <w:szCs w:val="22"/>
        </w:rPr>
        <w:t xml:space="preserve">installed after August 15, 1967, this equipment was exempt from New Source Review </w:t>
      </w:r>
      <w:r>
        <w:rPr>
          <w:rFonts w:ascii="Arial" w:hAnsi="Arial" w:cs="Arial"/>
          <w:sz w:val="22"/>
          <w:szCs w:val="22"/>
        </w:rPr>
        <w:t>(</w:t>
      </w:r>
      <w:proofErr w:type="spellStart"/>
      <w:r>
        <w:rPr>
          <w:rFonts w:ascii="Arial" w:hAnsi="Arial" w:cs="Arial"/>
          <w:sz w:val="22"/>
          <w:szCs w:val="22"/>
        </w:rPr>
        <w:t>NSR</w:t>
      </w:r>
      <w:proofErr w:type="spellEnd"/>
      <w:r>
        <w:rPr>
          <w:rFonts w:ascii="Arial" w:hAnsi="Arial" w:cs="Arial"/>
          <w:sz w:val="22"/>
          <w:szCs w:val="22"/>
        </w:rPr>
        <w:t xml:space="preserve">) </w:t>
      </w:r>
      <w:r w:rsidRPr="00F15946">
        <w:rPr>
          <w:rFonts w:ascii="Arial" w:hAnsi="Arial" w:cs="Arial"/>
          <w:sz w:val="22"/>
          <w:szCs w:val="22"/>
        </w:rPr>
        <w:t xml:space="preserve">permitting requirements at the time it was installed.  </w:t>
      </w:r>
    </w:p>
    <w:p w14:paraId="12FD7E2F" w14:textId="77777777" w:rsidR="000F73C3" w:rsidRPr="008A0FF1" w:rsidRDefault="000F73C3" w:rsidP="000F73C3">
      <w:pPr>
        <w:jc w:val="both"/>
        <w:rPr>
          <w:rFonts w:ascii="Arial" w:hAnsi="Arial" w:cs="Arial"/>
          <w:sz w:val="22"/>
          <w:szCs w:val="22"/>
        </w:rPr>
      </w:pPr>
    </w:p>
    <w:p w14:paraId="27466152" w14:textId="00D5DC92" w:rsidR="000F73C3" w:rsidRPr="00880972" w:rsidRDefault="00533D24" w:rsidP="000F73C3">
      <w:pPr>
        <w:jc w:val="both"/>
        <w:rPr>
          <w:rFonts w:ascii="Arial" w:hAnsi="Arial" w:cs="Arial"/>
          <w:sz w:val="22"/>
          <w:szCs w:val="22"/>
        </w:rPr>
      </w:pPr>
      <w:proofErr w:type="spellStart"/>
      <w:r>
        <w:rPr>
          <w:rFonts w:ascii="Arial" w:hAnsi="Arial" w:cs="Arial"/>
          <w:sz w:val="22"/>
          <w:szCs w:val="22"/>
        </w:rPr>
        <w:t>EUBSE</w:t>
      </w:r>
      <w:proofErr w:type="spellEnd"/>
      <w:r>
        <w:rPr>
          <w:rFonts w:ascii="Arial" w:hAnsi="Arial" w:cs="Arial"/>
          <w:sz w:val="22"/>
          <w:szCs w:val="22"/>
        </w:rPr>
        <w:t xml:space="preserve"> </w:t>
      </w:r>
      <w:proofErr w:type="spellStart"/>
      <w:r>
        <w:rPr>
          <w:rFonts w:ascii="Arial" w:hAnsi="Arial" w:cs="Arial"/>
          <w:sz w:val="22"/>
          <w:szCs w:val="22"/>
        </w:rPr>
        <w:t>CTG12</w:t>
      </w:r>
      <w:proofErr w:type="spellEnd"/>
      <w:r>
        <w:rPr>
          <w:rFonts w:ascii="Arial" w:hAnsi="Arial" w:cs="Arial"/>
          <w:sz w:val="22"/>
          <w:szCs w:val="22"/>
        </w:rPr>
        <w:t>-1</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Pr>
          <w:rFonts w:ascii="Arial" w:hAnsi="Arial" w:cs="Arial"/>
          <w:sz w:val="22"/>
          <w:szCs w:val="22"/>
        </w:rPr>
        <w:t>Stationary Reciprocating Internal Combustion Engines</w:t>
      </w:r>
      <w:r w:rsidR="000F73C3" w:rsidRPr="00290754">
        <w:rPr>
          <w:rFonts w:ascii="Arial" w:hAnsi="Arial" w:cs="Arial"/>
          <w:sz w:val="22"/>
          <w:szCs w:val="22"/>
        </w:rPr>
        <w:t xml:space="preserve"> </w:t>
      </w:r>
      <w:r w:rsidR="00F13509">
        <w:rPr>
          <w:rFonts w:ascii="Arial" w:hAnsi="Arial" w:cs="Arial"/>
          <w:sz w:val="22"/>
          <w:szCs w:val="22"/>
        </w:rPr>
        <w:t xml:space="preserve">(RICE) </w:t>
      </w:r>
      <w:r w:rsidR="000F73C3" w:rsidRPr="00290754">
        <w:rPr>
          <w:rFonts w:ascii="Arial" w:hAnsi="Arial" w:cs="Arial"/>
          <w:sz w:val="22"/>
          <w:szCs w:val="22"/>
        </w:rPr>
        <w:t xml:space="preserve">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ZZZZ</w:t>
      </w:r>
      <w:r w:rsidR="000F73C3" w:rsidRPr="00290754">
        <w:rPr>
          <w:rFonts w:ascii="Arial" w:hAnsi="Arial" w:cs="Arial"/>
          <w:sz w:val="22"/>
          <w:szCs w:val="22"/>
        </w:rPr>
        <w:t>.</w:t>
      </w:r>
      <w:r w:rsidR="00F13509">
        <w:rPr>
          <w:rFonts w:ascii="Arial" w:hAnsi="Arial" w:cs="Arial"/>
          <w:sz w:val="22"/>
          <w:szCs w:val="22"/>
        </w:rPr>
        <w:t xml:space="preserve"> </w:t>
      </w:r>
      <w:r w:rsidR="004E2787">
        <w:rPr>
          <w:rFonts w:ascii="Arial" w:hAnsi="Arial" w:cs="Arial"/>
          <w:sz w:val="22"/>
          <w:szCs w:val="22"/>
        </w:rPr>
        <w:t xml:space="preserve"> </w:t>
      </w:r>
      <w:proofErr w:type="spellStart"/>
      <w:r w:rsidR="00F13509">
        <w:rPr>
          <w:rFonts w:ascii="Arial" w:hAnsi="Arial" w:cs="Arial"/>
          <w:sz w:val="22"/>
          <w:szCs w:val="22"/>
        </w:rPr>
        <w:t>EUBSE</w:t>
      </w:r>
      <w:proofErr w:type="spellEnd"/>
      <w:r w:rsidR="00F13509">
        <w:rPr>
          <w:rFonts w:ascii="Arial" w:hAnsi="Arial" w:cs="Arial"/>
          <w:sz w:val="22"/>
          <w:szCs w:val="22"/>
        </w:rPr>
        <w:t xml:space="preserve"> </w:t>
      </w:r>
      <w:proofErr w:type="spellStart"/>
      <w:r w:rsidR="00F13509">
        <w:rPr>
          <w:rFonts w:ascii="Arial" w:hAnsi="Arial" w:cs="Arial"/>
          <w:sz w:val="22"/>
          <w:szCs w:val="22"/>
        </w:rPr>
        <w:t>CTG12</w:t>
      </w:r>
      <w:proofErr w:type="spellEnd"/>
      <w:r w:rsidR="00F13509">
        <w:rPr>
          <w:rFonts w:ascii="Arial" w:hAnsi="Arial" w:cs="Arial"/>
          <w:sz w:val="22"/>
          <w:szCs w:val="22"/>
        </w:rPr>
        <w:t>-1 is an existing black start RICE.</w:t>
      </w:r>
      <w:r w:rsidR="004E2787">
        <w:rPr>
          <w:rFonts w:ascii="Arial" w:hAnsi="Arial" w:cs="Arial"/>
          <w:sz w:val="22"/>
          <w:szCs w:val="22"/>
        </w:rPr>
        <w:t xml:space="preserve"> </w:t>
      </w:r>
      <w:r w:rsidR="0094379A">
        <w:rPr>
          <w:rFonts w:ascii="Arial" w:hAnsi="Arial" w:cs="Arial"/>
          <w:sz w:val="22"/>
          <w:szCs w:val="22"/>
        </w:rPr>
        <w:t xml:space="preserve"> It is categorized as located at an area source of HAPs, existing (installed before June 12, 2006), compression ignition </w:t>
      </w:r>
      <w:r w:rsidR="00FA3414">
        <w:rPr>
          <w:rFonts w:ascii="Arial" w:hAnsi="Arial" w:cs="Arial"/>
          <w:sz w:val="22"/>
          <w:szCs w:val="22"/>
        </w:rPr>
        <w:t>(CI) RICE</w:t>
      </w:r>
      <w:r w:rsidR="0094379A">
        <w:rPr>
          <w:rFonts w:ascii="Arial" w:hAnsi="Arial" w:cs="Arial"/>
          <w:sz w:val="22"/>
          <w:szCs w:val="22"/>
        </w:rPr>
        <w:t xml:space="preserve">.  </w:t>
      </w:r>
    </w:p>
    <w:p w14:paraId="521054DD" w14:textId="77777777" w:rsidR="00DB68D5" w:rsidRPr="00651F0D" w:rsidRDefault="00DB68D5" w:rsidP="00DB68D5">
      <w:pPr>
        <w:jc w:val="both"/>
        <w:rPr>
          <w:rFonts w:ascii="Arial" w:hAnsi="Arial" w:cs="Arial"/>
          <w:sz w:val="22"/>
          <w:szCs w:val="22"/>
          <w:highlight w:val="yellow"/>
        </w:rPr>
      </w:pPr>
    </w:p>
    <w:p w14:paraId="3F82CE33"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182D63E1" w14:textId="77777777" w:rsidR="000F73C3" w:rsidRDefault="000F73C3" w:rsidP="000F73C3">
      <w:pPr>
        <w:jc w:val="both"/>
        <w:rPr>
          <w:rFonts w:ascii="Arial" w:hAnsi="Arial" w:cs="Arial"/>
          <w:sz w:val="22"/>
          <w:szCs w:val="22"/>
        </w:rPr>
      </w:pPr>
    </w:p>
    <w:p w14:paraId="49DC31A9" w14:textId="76E023EF" w:rsidR="00D9587D" w:rsidRPr="007C66EE" w:rsidRDefault="00D9587D" w:rsidP="00D9587D">
      <w:pPr>
        <w:autoSpaceDE w:val="0"/>
        <w:autoSpaceDN w:val="0"/>
        <w:adjustRightInd w:val="0"/>
        <w:jc w:val="both"/>
        <w:rPr>
          <w:rFonts w:ascii="Arial" w:hAnsi="Arial" w:cs="Arial"/>
          <w:color w:val="0000FF"/>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1F6A0567" w14:textId="77777777" w:rsidR="00D9587D" w:rsidRDefault="00D9587D" w:rsidP="00D9587D">
      <w:pPr>
        <w:jc w:val="both"/>
        <w:rPr>
          <w:rFonts w:ascii="Arial" w:hAnsi="Arial" w:cs="Arial"/>
          <w:sz w:val="22"/>
          <w:szCs w:val="22"/>
        </w:rPr>
      </w:pPr>
    </w:p>
    <w:p w14:paraId="4B33E7B3"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214CACA0" w14:textId="77777777" w:rsidR="000F73C3" w:rsidRDefault="000F73C3" w:rsidP="000F73C3">
      <w:pPr>
        <w:jc w:val="both"/>
        <w:rPr>
          <w:rFonts w:ascii="Arial" w:hAnsi="Arial" w:cs="Arial"/>
          <w:sz w:val="22"/>
          <w:szCs w:val="22"/>
        </w:rPr>
      </w:pPr>
    </w:p>
    <w:p w14:paraId="15872D80"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7DE943E4" w14:textId="77777777" w:rsidR="000F73C3" w:rsidRPr="00290754" w:rsidRDefault="000F73C3" w:rsidP="000F73C3">
      <w:pPr>
        <w:jc w:val="both"/>
        <w:rPr>
          <w:rFonts w:ascii="Arial" w:hAnsi="Arial" w:cs="Arial"/>
          <w:sz w:val="22"/>
          <w:szCs w:val="22"/>
        </w:rPr>
      </w:pPr>
    </w:p>
    <w:p w14:paraId="78DE6B19" w14:textId="77777777" w:rsidR="000F73C3" w:rsidRDefault="000F73C3" w:rsidP="000F73C3">
      <w:pPr>
        <w:jc w:val="both"/>
        <w:rPr>
          <w:rFonts w:ascii="Arial" w:hAnsi="Arial" w:cs="Arial"/>
          <w:sz w:val="22"/>
          <w:szCs w:val="22"/>
        </w:rPr>
      </w:pPr>
      <w:r>
        <w:rPr>
          <w:rFonts w:ascii="Arial" w:hAnsi="Arial" w:cs="Arial"/>
          <w:sz w:val="22"/>
          <w:szCs w:val="22"/>
        </w:rPr>
        <w:t xml:space="preserve">Rule </w:t>
      </w:r>
      <w:proofErr w:type="spellStart"/>
      <w:r>
        <w:rPr>
          <w:rFonts w:ascii="Arial" w:hAnsi="Arial" w:cs="Arial"/>
          <w:sz w:val="22"/>
          <w:szCs w:val="22"/>
        </w:rPr>
        <w:t>214a</w:t>
      </w:r>
      <w:proofErr w:type="spellEnd"/>
      <w:r>
        <w:rPr>
          <w:rFonts w:ascii="Arial" w:hAnsi="Arial" w:cs="Arial"/>
          <w:sz w:val="22"/>
          <w:szCs w:val="22"/>
        </w:rPr>
        <w:t xml:space="preserve">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11C57179" w14:textId="77777777" w:rsidR="002B11E3" w:rsidRPr="00BC4F1E" w:rsidRDefault="002B11E3" w:rsidP="000F73C3">
      <w:pPr>
        <w:jc w:val="both"/>
        <w:rPr>
          <w:rFonts w:ascii="Arial" w:hAnsi="Arial" w:cs="Arial"/>
          <w:sz w:val="22"/>
          <w:szCs w:val="22"/>
        </w:rPr>
      </w:pPr>
    </w:p>
    <w:p w14:paraId="5E9EFA69" w14:textId="3C732C79"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9A1AA8">
        <w:rPr>
          <w:rFonts w:ascii="Arial" w:hAnsi="Arial" w:cs="Arial"/>
          <w:bCs/>
          <w:sz w:val="22"/>
        </w:rPr>
        <w:t>MI-ROP-</w:t>
      </w:r>
      <w:proofErr w:type="spellStart"/>
      <w:r w:rsidR="009A1AA8">
        <w:rPr>
          <w:rFonts w:ascii="Arial" w:hAnsi="Arial" w:cs="Arial"/>
          <w:bCs/>
          <w:sz w:val="22"/>
        </w:rPr>
        <w:t>B2808</w:t>
      </w:r>
      <w:proofErr w:type="spellEnd"/>
      <w:r w:rsidR="009A1AA8">
        <w:rPr>
          <w:rFonts w:ascii="Arial" w:hAnsi="Arial" w:cs="Arial"/>
          <w:bCs/>
          <w:sz w:val="22"/>
        </w:rPr>
        <w:t>-2017</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13F9649D"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450FA0A7" w14:textId="77777777"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6195A60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1CBB138A" w14:textId="77777777" w:rsidTr="00443561">
        <w:tc>
          <w:tcPr>
            <w:tcW w:w="2565" w:type="dxa"/>
            <w:tcBorders>
              <w:top w:val="single" w:sz="4" w:space="0" w:color="auto"/>
              <w:left w:val="double" w:sz="4" w:space="0" w:color="auto"/>
            </w:tcBorders>
          </w:tcPr>
          <w:p w14:paraId="03930A67" w14:textId="35473F0B" w:rsidR="000F73C3" w:rsidRPr="00290754" w:rsidRDefault="009A1AA8" w:rsidP="00F478F0">
            <w:pPr>
              <w:rPr>
                <w:rFonts w:ascii="Arial" w:hAnsi="Arial" w:cs="Arial"/>
                <w:sz w:val="22"/>
                <w:szCs w:val="22"/>
              </w:rPr>
            </w:pPr>
            <w:r>
              <w:rPr>
                <w:rFonts w:ascii="Arial" w:hAnsi="Arial" w:cs="Arial"/>
                <w:sz w:val="22"/>
                <w:szCs w:val="22"/>
              </w:rPr>
              <w:t>NA</w:t>
            </w:r>
          </w:p>
        </w:tc>
        <w:tc>
          <w:tcPr>
            <w:tcW w:w="2565" w:type="dxa"/>
            <w:tcBorders>
              <w:top w:val="single" w:sz="4" w:space="0" w:color="auto"/>
            </w:tcBorders>
          </w:tcPr>
          <w:p w14:paraId="3B02BBD4" w14:textId="680B72DA" w:rsidR="000F73C3" w:rsidRPr="00290754" w:rsidRDefault="009A1AA8" w:rsidP="00F478F0">
            <w:pPr>
              <w:rPr>
                <w:rFonts w:ascii="Arial" w:hAnsi="Arial" w:cs="Arial"/>
                <w:sz w:val="22"/>
                <w:szCs w:val="22"/>
              </w:rPr>
            </w:pPr>
            <w:r>
              <w:rPr>
                <w:rFonts w:ascii="Arial" w:hAnsi="Arial" w:cs="Arial"/>
                <w:sz w:val="22"/>
                <w:szCs w:val="22"/>
              </w:rPr>
              <w:t>NA</w:t>
            </w:r>
          </w:p>
        </w:tc>
        <w:tc>
          <w:tcPr>
            <w:tcW w:w="2565" w:type="dxa"/>
            <w:tcBorders>
              <w:top w:val="single" w:sz="4" w:space="0" w:color="auto"/>
            </w:tcBorders>
          </w:tcPr>
          <w:p w14:paraId="72EC8682" w14:textId="120A48AA" w:rsidR="000F73C3" w:rsidRPr="00290754" w:rsidRDefault="009A1AA8" w:rsidP="00F478F0">
            <w:pPr>
              <w:rPr>
                <w:rFonts w:ascii="Arial" w:hAnsi="Arial" w:cs="Arial"/>
                <w:sz w:val="22"/>
                <w:szCs w:val="22"/>
              </w:rPr>
            </w:pPr>
            <w:r>
              <w:rPr>
                <w:rFonts w:ascii="Arial" w:hAnsi="Arial" w:cs="Arial"/>
                <w:sz w:val="22"/>
                <w:szCs w:val="22"/>
              </w:rPr>
              <w:t>NA</w:t>
            </w:r>
          </w:p>
        </w:tc>
        <w:tc>
          <w:tcPr>
            <w:tcW w:w="2565" w:type="dxa"/>
            <w:tcBorders>
              <w:top w:val="single" w:sz="4" w:space="0" w:color="auto"/>
              <w:right w:val="double" w:sz="4" w:space="0" w:color="auto"/>
            </w:tcBorders>
          </w:tcPr>
          <w:p w14:paraId="76F128E7" w14:textId="43511D6C" w:rsidR="000F73C3" w:rsidRPr="00290754" w:rsidRDefault="009A1AA8" w:rsidP="00F478F0">
            <w:pPr>
              <w:rPr>
                <w:rFonts w:ascii="Arial" w:hAnsi="Arial" w:cs="Arial"/>
                <w:sz w:val="22"/>
                <w:szCs w:val="22"/>
              </w:rPr>
            </w:pPr>
            <w:r>
              <w:rPr>
                <w:rFonts w:ascii="Arial" w:hAnsi="Arial" w:cs="Arial"/>
                <w:sz w:val="22"/>
                <w:szCs w:val="22"/>
              </w:rPr>
              <w:t>NA</w:t>
            </w:r>
          </w:p>
        </w:tc>
      </w:tr>
    </w:tbl>
    <w:p w14:paraId="42336E70" w14:textId="77777777" w:rsidR="000F73C3" w:rsidRDefault="000F73C3" w:rsidP="000F73C3">
      <w:pPr>
        <w:rPr>
          <w:rFonts w:ascii="Arial" w:hAnsi="Arial" w:cs="Arial"/>
          <w:sz w:val="22"/>
          <w:szCs w:val="22"/>
        </w:rPr>
      </w:pPr>
    </w:p>
    <w:p w14:paraId="4A2087D1"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5D07418E" w14:textId="77777777" w:rsidR="000F73C3" w:rsidRPr="00DA122E" w:rsidRDefault="000F73C3" w:rsidP="000F73C3">
      <w:pPr>
        <w:rPr>
          <w:rFonts w:ascii="Arial" w:hAnsi="Arial" w:cs="Arial"/>
          <w:sz w:val="22"/>
          <w:szCs w:val="22"/>
        </w:rPr>
      </w:pPr>
    </w:p>
    <w:p w14:paraId="08E65EFB" w14:textId="2213AB35" w:rsidR="000F73C3" w:rsidRDefault="000F73C3" w:rsidP="009A1AA8">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679BE1EC" w14:textId="77777777" w:rsidR="009A1AA8" w:rsidRPr="00420850" w:rsidRDefault="009A1AA8" w:rsidP="009A1AA8">
      <w:pPr>
        <w:jc w:val="both"/>
        <w:rPr>
          <w:rFonts w:ascii="Arial" w:hAnsi="Arial" w:cs="Arial"/>
          <w:sz w:val="22"/>
          <w:szCs w:val="22"/>
        </w:rPr>
      </w:pPr>
    </w:p>
    <w:p w14:paraId="08D66AAD"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24C717C3" w14:textId="77777777" w:rsidR="000F73C3" w:rsidRPr="00D122B6" w:rsidRDefault="000F73C3" w:rsidP="000F73C3">
      <w:pPr>
        <w:rPr>
          <w:rFonts w:ascii="Arial" w:hAnsi="Arial" w:cs="Arial"/>
          <w:sz w:val="22"/>
          <w:szCs w:val="22"/>
        </w:rPr>
      </w:pPr>
    </w:p>
    <w:p w14:paraId="04E74E10"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38AA7476" w14:textId="77777777" w:rsidR="000F73C3" w:rsidRPr="00D122B6" w:rsidRDefault="000F73C3" w:rsidP="000F73C3">
      <w:pPr>
        <w:rPr>
          <w:rFonts w:ascii="Arial" w:hAnsi="Arial" w:cs="Arial"/>
          <w:sz w:val="22"/>
          <w:szCs w:val="22"/>
        </w:rPr>
      </w:pPr>
    </w:p>
    <w:p w14:paraId="7E4292A1"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lastRenderedPageBreak/>
        <w:t>Processes in Application Not Identified in Draft ROP</w:t>
      </w:r>
    </w:p>
    <w:p w14:paraId="5B001A6E" w14:textId="11EC9F36" w:rsidR="000F73C3" w:rsidRDefault="000F73C3" w:rsidP="000F73C3">
      <w:pPr>
        <w:rPr>
          <w:rFonts w:ascii="Arial" w:hAnsi="Arial" w:cs="Arial"/>
          <w:sz w:val="22"/>
          <w:szCs w:val="22"/>
        </w:rPr>
      </w:pPr>
    </w:p>
    <w:p w14:paraId="0621E188" w14:textId="77777777" w:rsidR="00CB6697" w:rsidRPr="00290754" w:rsidRDefault="00CB6697" w:rsidP="00CB6697">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4CCAB3FD" w14:textId="72ACDAB3" w:rsidR="00CB6697" w:rsidRDefault="00CB6697" w:rsidP="003113B7">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960"/>
        <w:gridCol w:w="1935"/>
        <w:gridCol w:w="2025"/>
      </w:tblGrid>
      <w:tr w:rsidR="00CB6697" w:rsidRPr="00290754" w14:paraId="49F38154" w14:textId="77777777" w:rsidTr="00146636">
        <w:trPr>
          <w:tblHeader/>
        </w:trPr>
        <w:tc>
          <w:tcPr>
            <w:tcW w:w="2250" w:type="dxa"/>
            <w:tcBorders>
              <w:top w:val="double" w:sz="6" w:space="0" w:color="auto"/>
              <w:bottom w:val="double" w:sz="6" w:space="0" w:color="auto"/>
              <w:right w:val="single" w:sz="6" w:space="0" w:color="auto"/>
            </w:tcBorders>
            <w:shd w:val="pct10" w:color="auto" w:fill="auto"/>
          </w:tcPr>
          <w:p w14:paraId="227FCA48" w14:textId="77777777" w:rsidR="00CB6697" w:rsidRPr="00290754" w:rsidRDefault="00CB6697" w:rsidP="00B62D58">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w:t>
            </w:r>
          </w:p>
          <w:p w14:paraId="1B7FFFC7" w14:textId="77777777" w:rsidR="00CB6697" w:rsidRPr="00290754" w:rsidRDefault="00CB6697" w:rsidP="00B62D58">
            <w:pPr>
              <w:jc w:val="center"/>
              <w:rPr>
                <w:rFonts w:ascii="Arial" w:hAnsi="Arial" w:cs="Arial"/>
                <w:b/>
                <w:sz w:val="22"/>
                <w:szCs w:val="22"/>
              </w:rPr>
            </w:pPr>
            <w:r w:rsidRPr="00290754">
              <w:rPr>
                <w:rFonts w:ascii="Arial" w:hAnsi="Arial" w:cs="Arial"/>
                <w:b/>
                <w:sz w:val="22"/>
                <w:szCs w:val="22"/>
              </w:rPr>
              <w:t>Emission Unit ID</w:t>
            </w:r>
          </w:p>
        </w:tc>
        <w:tc>
          <w:tcPr>
            <w:tcW w:w="3960" w:type="dxa"/>
            <w:tcBorders>
              <w:top w:val="double" w:sz="6" w:space="0" w:color="auto"/>
              <w:bottom w:val="double" w:sz="6" w:space="0" w:color="auto"/>
              <w:right w:val="single" w:sz="6" w:space="0" w:color="auto"/>
            </w:tcBorders>
            <w:shd w:val="pct10" w:color="auto" w:fill="auto"/>
          </w:tcPr>
          <w:p w14:paraId="1884440C" w14:textId="77777777" w:rsidR="00CB6697" w:rsidRPr="00290754" w:rsidRDefault="00CB6697" w:rsidP="00B62D58">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PTI</w:t>
            </w:r>
          </w:p>
          <w:p w14:paraId="2533302A" w14:textId="77777777" w:rsidR="00CB6697" w:rsidRPr="00290754" w:rsidRDefault="00CB6697" w:rsidP="00B62D58">
            <w:pPr>
              <w:jc w:val="center"/>
              <w:rPr>
                <w:rFonts w:ascii="Arial" w:hAnsi="Arial" w:cs="Arial"/>
                <w:b/>
                <w:sz w:val="22"/>
                <w:szCs w:val="22"/>
              </w:rPr>
            </w:pPr>
            <w:r w:rsidRPr="00290754">
              <w:rPr>
                <w:rFonts w:ascii="Arial" w:hAnsi="Arial" w:cs="Arial"/>
                <w:b/>
                <w:sz w:val="22"/>
                <w:szCs w:val="22"/>
              </w:rPr>
              <w:t>Exempt Emission Unit</w:t>
            </w:r>
          </w:p>
        </w:tc>
        <w:tc>
          <w:tcPr>
            <w:tcW w:w="1935" w:type="dxa"/>
            <w:tcBorders>
              <w:top w:val="double" w:sz="6" w:space="0" w:color="auto"/>
              <w:bottom w:val="double" w:sz="6" w:space="0" w:color="auto"/>
              <w:right w:val="single" w:sz="4" w:space="0" w:color="auto"/>
            </w:tcBorders>
            <w:shd w:val="pct10" w:color="auto" w:fill="auto"/>
          </w:tcPr>
          <w:p w14:paraId="37CB90C0" w14:textId="77777777" w:rsidR="00CB6697" w:rsidRDefault="00CB6697" w:rsidP="00B62D58">
            <w:pPr>
              <w:jc w:val="center"/>
              <w:rPr>
                <w:rFonts w:ascii="Arial" w:hAnsi="Arial" w:cs="Arial"/>
                <w:b/>
                <w:sz w:val="22"/>
                <w:szCs w:val="22"/>
              </w:rPr>
            </w:pPr>
            <w:r>
              <w:rPr>
                <w:rFonts w:ascii="Arial" w:hAnsi="Arial" w:cs="Arial"/>
                <w:b/>
                <w:sz w:val="22"/>
                <w:szCs w:val="22"/>
              </w:rPr>
              <w:t>Rule 212(4)</w:t>
            </w:r>
          </w:p>
          <w:p w14:paraId="177CF942" w14:textId="77777777" w:rsidR="00CB6697" w:rsidRPr="00290754" w:rsidRDefault="00CB6697" w:rsidP="00B62D58">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307314D8" w14:textId="77777777" w:rsidR="00CB6697" w:rsidRPr="00290754" w:rsidRDefault="00CB6697" w:rsidP="00B62D58">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CB6697" w:rsidRPr="00290754" w14:paraId="228590E0" w14:textId="77777777" w:rsidTr="00146636">
        <w:tc>
          <w:tcPr>
            <w:tcW w:w="2250" w:type="dxa"/>
          </w:tcPr>
          <w:p w14:paraId="1DB54BB5" w14:textId="2D4BDE50" w:rsidR="00CB6697" w:rsidRPr="00290754" w:rsidRDefault="00CB6697" w:rsidP="00B62D58">
            <w:pPr>
              <w:rPr>
                <w:rFonts w:ascii="Arial" w:hAnsi="Arial" w:cs="Arial"/>
                <w:sz w:val="22"/>
                <w:szCs w:val="22"/>
              </w:rPr>
            </w:pPr>
            <w:r>
              <w:rPr>
                <w:rFonts w:ascii="Arial" w:hAnsi="Arial" w:cs="Arial"/>
                <w:sz w:val="22"/>
                <w:szCs w:val="22"/>
              </w:rPr>
              <w:t>Fuel Storage Tank</w:t>
            </w:r>
          </w:p>
        </w:tc>
        <w:tc>
          <w:tcPr>
            <w:tcW w:w="3960" w:type="dxa"/>
          </w:tcPr>
          <w:p w14:paraId="4F263093" w14:textId="46F7DBE4" w:rsidR="00CB6697" w:rsidRPr="00290754" w:rsidRDefault="00091743" w:rsidP="00B62D58">
            <w:pPr>
              <w:rPr>
                <w:rFonts w:ascii="Arial" w:hAnsi="Arial" w:cs="Arial"/>
                <w:sz w:val="22"/>
                <w:szCs w:val="22"/>
              </w:rPr>
            </w:pPr>
            <w:r>
              <w:rPr>
                <w:rFonts w:ascii="Arial" w:hAnsi="Arial" w:cs="Arial"/>
                <w:sz w:val="22"/>
                <w:szCs w:val="22"/>
              </w:rPr>
              <w:t>100,000-gallon diesel fuel storage tank.</w:t>
            </w:r>
          </w:p>
        </w:tc>
        <w:tc>
          <w:tcPr>
            <w:tcW w:w="1935" w:type="dxa"/>
          </w:tcPr>
          <w:p w14:paraId="07225EBB" w14:textId="71145B9D" w:rsidR="00CB6697" w:rsidRPr="00290754" w:rsidRDefault="00146636" w:rsidP="00B62D58">
            <w:pPr>
              <w:jc w:val="center"/>
              <w:rPr>
                <w:rFonts w:ascii="Arial" w:hAnsi="Arial" w:cs="Arial"/>
                <w:sz w:val="22"/>
                <w:szCs w:val="22"/>
              </w:rPr>
            </w:pPr>
            <w:r>
              <w:rPr>
                <w:rFonts w:ascii="Arial" w:hAnsi="Arial" w:cs="Arial"/>
                <w:sz w:val="22"/>
                <w:szCs w:val="22"/>
              </w:rPr>
              <w:t>R 336.1212(3)(e)</w:t>
            </w:r>
          </w:p>
        </w:tc>
        <w:tc>
          <w:tcPr>
            <w:tcW w:w="2025" w:type="dxa"/>
          </w:tcPr>
          <w:p w14:paraId="4C98F1EB" w14:textId="37373064" w:rsidR="00CB6697" w:rsidRPr="00290754" w:rsidRDefault="00091743" w:rsidP="00B62D58">
            <w:pPr>
              <w:jc w:val="center"/>
              <w:rPr>
                <w:rFonts w:ascii="Arial" w:hAnsi="Arial" w:cs="Arial"/>
                <w:sz w:val="22"/>
                <w:szCs w:val="22"/>
              </w:rPr>
            </w:pPr>
            <w:r>
              <w:rPr>
                <w:rFonts w:ascii="Arial" w:hAnsi="Arial" w:cs="Arial"/>
                <w:sz w:val="22"/>
                <w:szCs w:val="22"/>
              </w:rPr>
              <w:t>R 336.1</w:t>
            </w:r>
            <w:r w:rsidR="00191617">
              <w:rPr>
                <w:rFonts w:ascii="Arial" w:hAnsi="Arial" w:cs="Arial"/>
                <w:sz w:val="22"/>
                <w:szCs w:val="22"/>
              </w:rPr>
              <w:t>28</w:t>
            </w:r>
            <w:r>
              <w:rPr>
                <w:rFonts w:ascii="Arial" w:hAnsi="Arial" w:cs="Arial"/>
                <w:sz w:val="22"/>
                <w:szCs w:val="22"/>
              </w:rPr>
              <w:t>4(2)(d)</w:t>
            </w:r>
          </w:p>
        </w:tc>
      </w:tr>
      <w:tr w:rsidR="00CB6697" w:rsidRPr="00290754" w14:paraId="491F1089" w14:textId="77777777" w:rsidTr="00146636">
        <w:tc>
          <w:tcPr>
            <w:tcW w:w="2250" w:type="dxa"/>
          </w:tcPr>
          <w:p w14:paraId="7913A64E" w14:textId="6C02D10E" w:rsidR="00CB6697" w:rsidRPr="00290754" w:rsidRDefault="00BC44AD" w:rsidP="00B62D58">
            <w:pPr>
              <w:rPr>
                <w:rFonts w:ascii="Arial" w:hAnsi="Arial" w:cs="Arial"/>
                <w:sz w:val="22"/>
                <w:szCs w:val="22"/>
              </w:rPr>
            </w:pPr>
            <w:r>
              <w:rPr>
                <w:rFonts w:ascii="Arial" w:hAnsi="Arial" w:cs="Arial"/>
                <w:sz w:val="22"/>
                <w:szCs w:val="22"/>
              </w:rPr>
              <w:t>Peaking Unit 11-1 Lube Oil Tank</w:t>
            </w:r>
          </w:p>
        </w:tc>
        <w:tc>
          <w:tcPr>
            <w:tcW w:w="3960" w:type="dxa"/>
          </w:tcPr>
          <w:p w14:paraId="01E002BD" w14:textId="47A8E63C" w:rsidR="00CB6697" w:rsidRPr="00290754" w:rsidRDefault="00BC44AD" w:rsidP="00B62D58">
            <w:pPr>
              <w:rPr>
                <w:rFonts w:ascii="Arial" w:hAnsi="Arial" w:cs="Arial"/>
                <w:sz w:val="22"/>
                <w:szCs w:val="22"/>
              </w:rPr>
            </w:pPr>
            <w:r>
              <w:rPr>
                <w:rFonts w:ascii="Arial" w:hAnsi="Arial" w:cs="Arial"/>
                <w:sz w:val="22"/>
                <w:szCs w:val="22"/>
              </w:rPr>
              <w:t>1,500-gallon lube oil storage tank for use with peaking unit 11-1.</w:t>
            </w:r>
          </w:p>
        </w:tc>
        <w:tc>
          <w:tcPr>
            <w:tcW w:w="1935" w:type="dxa"/>
          </w:tcPr>
          <w:p w14:paraId="09D5BEA4" w14:textId="3EC7A093" w:rsidR="00CB6697" w:rsidRPr="00290754" w:rsidRDefault="00146636" w:rsidP="00B62D58">
            <w:pPr>
              <w:jc w:val="center"/>
              <w:rPr>
                <w:rFonts w:ascii="Arial" w:hAnsi="Arial" w:cs="Arial"/>
                <w:sz w:val="22"/>
                <w:szCs w:val="22"/>
              </w:rPr>
            </w:pPr>
            <w:r>
              <w:rPr>
                <w:rFonts w:ascii="Arial" w:hAnsi="Arial" w:cs="Arial"/>
                <w:sz w:val="22"/>
                <w:szCs w:val="22"/>
              </w:rPr>
              <w:t>R 336.1212(3)(e)</w:t>
            </w:r>
          </w:p>
        </w:tc>
        <w:tc>
          <w:tcPr>
            <w:tcW w:w="2025" w:type="dxa"/>
          </w:tcPr>
          <w:p w14:paraId="67FF52F9" w14:textId="4A67A3F8" w:rsidR="00CB6697" w:rsidRPr="00290754" w:rsidRDefault="00BC44AD" w:rsidP="00B62D58">
            <w:pPr>
              <w:jc w:val="center"/>
              <w:rPr>
                <w:rFonts w:ascii="Arial" w:hAnsi="Arial" w:cs="Arial"/>
                <w:sz w:val="22"/>
                <w:szCs w:val="22"/>
              </w:rPr>
            </w:pPr>
            <w:r>
              <w:rPr>
                <w:rFonts w:ascii="Arial" w:hAnsi="Arial" w:cs="Arial"/>
                <w:sz w:val="22"/>
                <w:szCs w:val="22"/>
              </w:rPr>
              <w:t>R 336.1284(2)(c)</w:t>
            </w:r>
          </w:p>
        </w:tc>
      </w:tr>
      <w:tr w:rsidR="00CB6697" w:rsidRPr="00290754" w14:paraId="75235DF6" w14:textId="77777777" w:rsidTr="00146636">
        <w:tc>
          <w:tcPr>
            <w:tcW w:w="2250" w:type="dxa"/>
          </w:tcPr>
          <w:p w14:paraId="47CA2C83" w14:textId="2E3E4C73" w:rsidR="00CB6697" w:rsidRPr="00290754" w:rsidRDefault="00BC44AD" w:rsidP="00B62D58">
            <w:pPr>
              <w:rPr>
                <w:rFonts w:ascii="Arial" w:hAnsi="Arial" w:cs="Arial"/>
                <w:sz w:val="22"/>
                <w:szCs w:val="22"/>
              </w:rPr>
            </w:pPr>
            <w:r>
              <w:rPr>
                <w:rFonts w:ascii="Arial" w:hAnsi="Arial" w:cs="Arial"/>
                <w:sz w:val="22"/>
                <w:szCs w:val="22"/>
              </w:rPr>
              <w:t>Peaking Unit 11-2 Lube Oil Tank</w:t>
            </w:r>
          </w:p>
        </w:tc>
        <w:tc>
          <w:tcPr>
            <w:tcW w:w="3960" w:type="dxa"/>
          </w:tcPr>
          <w:p w14:paraId="321A8824" w14:textId="5D69400F" w:rsidR="00CB6697" w:rsidRPr="00290754" w:rsidRDefault="00191617" w:rsidP="00B62D58">
            <w:pPr>
              <w:rPr>
                <w:rFonts w:ascii="Arial" w:hAnsi="Arial" w:cs="Arial"/>
                <w:sz w:val="22"/>
                <w:szCs w:val="22"/>
              </w:rPr>
            </w:pPr>
            <w:r>
              <w:rPr>
                <w:rFonts w:ascii="Arial" w:hAnsi="Arial" w:cs="Arial"/>
                <w:sz w:val="22"/>
                <w:szCs w:val="22"/>
              </w:rPr>
              <w:t>1,500-gallon lube oil storage tank for use with peaking unit 11-2.</w:t>
            </w:r>
          </w:p>
        </w:tc>
        <w:tc>
          <w:tcPr>
            <w:tcW w:w="1935" w:type="dxa"/>
          </w:tcPr>
          <w:p w14:paraId="3EE58BCB" w14:textId="201FA58B" w:rsidR="00CB6697" w:rsidRPr="00290754" w:rsidRDefault="00146636" w:rsidP="00B62D58">
            <w:pPr>
              <w:jc w:val="center"/>
              <w:rPr>
                <w:rFonts w:ascii="Arial" w:hAnsi="Arial" w:cs="Arial"/>
                <w:sz w:val="22"/>
                <w:szCs w:val="22"/>
              </w:rPr>
            </w:pPr>
            <w:r>
              <w:rPr>
                <w:rFonts w:ascii="Arial" w:hAnsi="Arial" w:cs="Arial"/>
                <w:sz w:val="22"/>
                <w:szCs w:val="22"/>
              </w:rPr>
              <w:t>R 336.1212(3)(e)</w:t>
            </w:r>
          </w:p>
        </w:tc>
        <w:tc>
          <w:tcPr>
            <w:tcW w:w="2025" w:type="dxa"/>
          </w:tcPr>
          <w:p w14:paraId="0730C5DD" w14:textId="4F1D31D9" w:rsidR="00CB6697" w:rsidRPr="00290754" w:rsidRDefault="00191617" w:rsidP="00B62D58">
            <w:pPr>
              <w:jc w:val="center"/>
              <w:rPr>
                <w:rFonts w:ascii="Arial" w:hAnsi="Arial" w:cs="Arial"/>
                <w:sz w:val="22"/>
                <w:szCs w:val="22"/>
              </w:rPr>
            </w:pPr>
            <w:r>
              <w:rPr>
                <w:rFonts w:ascii="Arial" w:hAnsi="Arial" w:cs="Arial"/>
                <w:sz w:val="22"/>
                <w:szCs w:val="22"/>
              </w:rPr>
              <w:t>R 336.1284(2)(c)</w:t>
            </w:r>
          </w:p>
        </w:tc>
      </w:tr>
      <w:tr w:rsidR="00191617" w:rsidRPr="00290754" w14:paraId="5C377E00" w14:textId="77777777" w:rsidTr="00146636">
        <w:tc>
          <w:tcPr>
            <w:tcW w:w="2250" w:type="dxa"/>
          </w:tcPr>
          <w:p w14:paraId="68D8ACC9" w14:textId="7D5C1F81" w:rsidR="00191617" w:rsidRPr="00290754" w:rsidRDefault="00191617" w:rsidP="00191617">
            <w:pPr>
              <w:rPr>
                <w:rFonts w:ascii="Arial" w:hAnsi="Arial" w:cs="Arial"/>
                <w:sz w:val="22"/>
                <w:szCs w:val="22"/>
              </w:rPr>
            </w:pPr>
            <w:r>
              <w:rPr>
                <w:rFonts w:ascii="Arial" w:hAnsi="Arial" w:cs="Arial"/>
                <w:sz w:val="22"/>
                <w:szCs w:val="22"/>
              </w:rPr>
              <w:t>Peaking Unit 11-3 Lube Oil Tank</w:t>
            </w:r>
          </w:p>
        </w:tc>
        <w:tc>
          <w:tcPr>
            <w:tcW w:w="3960" w:type="dxa"/>
          </w:tcPr>
          <w:p w14:paraId="5B699620" w14:textId="3DDDB126" w:rsidR="00191617" w:rsidRPr="00290754" w:rsidRDefault="00191617" w:rsidP="00191617">
            <w:pPr>
              <w:rPr>
                <w:rFonts w:ascii="Arial" w:hAnsi="Arial" w:cs="Arial"/>
                <w:sz w:val="22"/>
                <w:szCs w:val="22"/>
              </w:rPr>
            </w:pPr>
            <w:r>
              <w:rPr>
                <w:rFonts w:ascii="Arial" w:hAnsi="Arial" w:cs="Arial"/>
                <w:sz w:val="22"/>
                <w:szCs w:val="22"/>
              </w:rPr>
              <w:t>1,500-gallon lube oil storage tank for use with peaking unit 11-3.</w:t>
            </w:r>
          </w:p>
        </w:tc>
        <w:tc>
          <w:tcPr>
            <w:tcW w:w="1935" w:type="dxa"/>
          </w:tcPr>
          <w:p w14:paraId="7CB1342B" w14:textId="02242986" w:rsidR="00191617" w:rsidRDefault="00146636" w:rsidP="00191617">
            <w:pPr>
              <w:jc w:val="center"/>
            </w:pPr>
            <w:r>
              <w:rPr>
                <w:rFonts w:ascii="Arial" w:hAnsi="Arial" w:cs="Arial"/>
                <w:sz w:val="22"/>
                <w:szCs w:val="22"/>
              </w:rPr>
              <w:t>R 336.1212(3)(e)</w:t>
            </w:r>
          </w:p>
        </w:tc>
        <w:tc>
          <w:tcPr>
            <w:tcW w:w="2025" w:type="dxa"/>
          </w:tcPr>
          <w:p w14:paraId="352B6110" w14:textId="28AC6AFA" w:rsidR="00191617" w:rsidRPr="00290754" w:rsidRDefault="00191617" w:rsidP="00191617">
            <w:pPr>
              <w:jc w:val="center"/>
              <w:rPr>
                <w:rFonts w:ascii="Arial" w:hAnsi="Arial" w:cs="Arial"/>
                <w:sz w:val="22"/>
                <w:szCs w:val="22"/>
              </w:rPr>
            </w:pPr>
            <w:r>
              <w:rPr>
                <w:rFonts w:ascii="Arial" w:hAnsi="Arial" w:cs="Arial"/>
                <w:sz w:val="22"/>
                <w:szCs w:val="22"/>
              </w:rPr>
              <w:t>R 336.1284(2)(c)</w:t>
            </w:r>
          </w:p>
        </w:tc>
      </w:tr>
      <w:tr w:rsidR="00191617" w:rsidRPr="00290754" w14:paraId="33F7B3ED" w14:textId="77777777" w:rsidTr="00146636">
        <w:tc>
          <w:tcPr>
            <w:tcW w:w="2250" w:type="dxa"/>
          </w:tcPr>
          <w:p w14:paraId="57E9A203" w14:textId="33476120" w:rsidR="00191617" w:rsidRPr="00290754" w:rsidRDefault="00191617" w:rsidP="00191617">
            <w:pPr>
              <w:rPr>
                <w:rFonts w:ascii="Arial" w:hAnsi="Arial" w:cs="Arial"/>
                <w:sz w:val="22"/>
                <w:szCs w:val="22"/>
              </w:rPr>
            </w:pPr>
            <w:r>
              <w:rPr>
                <w:rFonts w:ascii="Arial" w:hAnsi="Arial" w:cs="Arial"/>
                <w:sz w:val="22"/>
                <w:szCs w:val="22"/>
              </w:rPr>
              <w:t>Peaking Unit 11-4 Lube Oil Tank</w:t>
            </w:r>
          </w:p>
        </w:tc>
        <w:tc>
          <w:tcPr>
            <w:tcW w:w="3960" w:type="dxa"/>
          </w:tcPr>
          <w:p w14:paraId="38F92907" w14:textId="505C936E" w:rsidR="00191617" w:rsidRPr="00290754" w:rsidRDefault="00191617" w:rsidP="00191617">
            <w:pPr>
              <w:rPr>
                <w:rFonts w:ascii="Arial" w:hAnsi="Arial" w:cs="Arial"/>
                <w:sz w:val="22"/>
                <w:szCs w:val="22"/>
              </w:rPr>
            </w:pPr>
            <w:r>
              <w:rPr>
                <w:rFonts w:ascii="Arial" w:hAnsi="Arial" w:cs="Arial"/>
                <w:sz w:val="22"/>
                <w:szCs w:val="22"/>
              </w:rPr>
              <w:t>1,500-gallon lube oil storage tank for use with peaking unit 11-4.</w:t>
            </w:r>
          </w:p>
        </w:tc>
        <w:tc>
          <w:tcPr>
            <w:tcW w:w="1935" w:type="dxa"/>
          </w:tcPr>
          <w:p w14:paraId="49A7C683" w14:textId="621623FC" w:rsidR="00191617" w:rsidRDefault="00146636" w:rsidP="00191617">
            <w:pPr>
              <w:jc w:val="center"/>
            </w:pPr>
            <w:r>
              <w:rPr>
                <w:rFonts w:ascii="Arial" w:hAnsi="Arial" w:cs="Arial"/>
                <w:sz w:val="22"/>
                <w:szCs w:val="22"/>
              </w:rPr>
              <w:t>R 336.1212(3)(e)</w:t>
            </w:r>
          </w:p>
        </w:tc>
        <w:tc>
          <w:tcPr>
            <w:tcW w:w="2025" w:type="dxa"/>
          </w:tcPr>
          <w:p w14:paraId="447768AE" w14:textId="1A6EC298" w:rsidR="00191617" w:rsidRPr="00290754" w:rsidRDefault="00191617" w:rsidP="00191617">
            <w:pPr>
              <w:jc w:val="center"/>
              <w:rPr>
                <w:rFonts w:ascii="Arial" w:hAnsi="Arial" w:cs="Arial"/>
                <w:sz w:val="22"/>
                <w:szCs w:val="22"/>
              </w:rPr>
            </w:pPr>
            <w:r>
              <w:rPr>
                <w:rFonts w:ascii="Arial" w:hAnsi="Arial" w:cs="Arial"/>
                <w:sz w:val="22"/>
                <w:szCs w:val="22"/>
              </w:rPr>
              <w:t>R 336.1284(2)(c)</w:t>
            </w:r>
          </w:p>
        </w:tc>
      </w:tr>
      <w:tr w:rsidR="004A3876" w:rsidRPr="00290754" w14:paraId="007C3273" w14:textId="77777777" w:rsidTr="00146636">
        <w:tc>
          <w:tcPr>
            <w:tcW w:w="2250" w:type="dxa"/>
          </w:tcPr>
          <w:p w14:paraId="40BE6756" w14:textId="14B01E3E" w:rsidR="004A3876" w:rsidRPr="00290754" w:rsidRDefault="004A3876" w:rsidP="004A3876">
            <w:pPr>
              <w:rPr>
                <w:rFonts w:ascii="Arial" w:hAnsi="Arial" w:cs="Arial"/>
                <w:sz w:val="22"/>
                <w:szCs w:val="22"/>
              </w:rPr>
            </w:pPr>
            <w:r>
              <w:rPr>
                <w:rFonts w:ascii="Arial" w:hAnsi="Arial" w:cs="Arial"/>
                <w:sz w:val="22"/>
                <w:szCs w:val="22"/>
              </w:rPr>
              <w:t>Peaking Unit 13-1 Lube Oil Tank</w:t>
            </w:r>
          </w:p>
        </w:tc>
        <w:tc>
          <w:tcPr>
            <w:tcW w:w="3960" w:type="dxa"/>
          </w:tcPr>
          <w:p w14:paraId="638F18B8" w14:textId="57E0BCE4" w:rsidR="004A3876" w:rsidRPr="00290754" w:rsidRDefault="004A3876" w:rsidP="004A3876">
            <w:pPr>
              <w:rPr>
                <w:rFonts w:ascii="Arial" w:hAnsi="Arial" w:cs="Arial"/>
                <w:sz w:val="22"/>
                <w:szCs w:val="22"/>
              </w:rPr>
            </w:pPr>
            <w:r>
              <w:rPr>
                <w:rFonts w:ascii="Arial" w:hAnsi="Arial" w:cs="Arial"/>
                <w:sz w:val="22"/>
                <w:szCs w:val="22"/>
              </w:rPr>
              <w:t>59-gallon lube oil storage tank for use with peaking unit 13-1.</w:t>
            </w:r>
          </w:p>
        </w:tc>
        <w:tc>
          <w:tcPr>
            <w:tcW w:w="1935" w:type="dxa"/>
          </w:tcPr>
          <w:p w14:paraId="03B439D1" w14:textId="7C09D5B5" w:rsidR="004A3876" w:rsidRDefault="00146636" w:rsidP="004A3876">
            <w:pPr>
              <w:jc w:val="center"/>
            </w:pPr>
            <w:r>
              <w:rPr>
                <w:rFonts w:ascii="Arial" w:hAnsi="Arial" w:cs="Arial"/>
                <w:sz w:val="22"/>
                <w:szCs w:val="22"/>
              </w:rPr>
              <w:t>R 336.1212(3)(e)</w:t>
            </w:r>
          </w:p>
        </w:tc>
        <w:tc>
          <w:tcPr>
            <w:tcW w:w="2025" w:type="dxa"/>
          </w:tcPr>
          <w:p w14:paraId="341ABAC7" w14:textId="02C036DF" w:rsidR="004A3876" w:rsidRPr="00290754" w:rsidRDefault="004A3876" w:rsidP="004A3876">
            <w:pPr>
              <w:jc w:val="center"/>
              <w:rPr>
                <w:rFonts w:ascii="Arial" w:hAnsi="Arial" w:cs="Arial"/>
                <w:sz w:val="22"/>
                <w:szCs w:val="22"/>
              </w:rPr>
            </w:pPr>
            <w:r>
              <w:rPr>
                <w:rFonts w:ascii="Arial" w:hAnsi="Arial" w:cs="Arial"/>
                <w:sz w:val="22"/>
                <w:szCs w:val="22"/>
              </w:rPr>
              <w:t>R 336.1284(2)(c)</w:t>
            </w:r>
          </w:p>
        </w:tc>
      </w:tr>
      <w:tr w:rsidR="004A3876" w:rsidRPr="00290754" w14:paraId="34E2F659" w14:textId="77777777" w:rsidTr="00146636">
        <w:tc>
          <w:tcPr>
            <w:tcW w:w="2250" w:type="dxa"/>
          </w:tcPr>
          <w:p w14:paraId="37A80433" w14:textId="19CAF79D" w:rsidR="004A3876" w:rsidRPr="00290754" w:rsidRDefault="004A3876" w:rsidP="004A3876">
            <w:pPr>
              <w:rPr>
                <w:rFonts w:ascii="Arial" w:hAnsi="Arial" w:cs="Arial"/>
                <w:sz w:val="22"/>
                <w:szCs w:val="22"/>
              </w:rPr>
            </w:pPr>
            <w:r>
              <w:rPr>
                <w:rFonts w:ascii="Arial" w:hAnsi="Arial" w:cs="Arial"/>
                <w:sz w:val="22"/>
                <w:szCs w:val="22"/>
              </w:rPr>
              <w:t>Peaking Unit 13-2 Lube Oil Tank</w:t>
            </w:r>
          </w:p>
        </w:tc>
        <w:tc>
          <w:tcPr>
            <w:tcW w:w="3960" w:type="dxa"/>
          </w:tcPr>
          <w:p w14:paraId="43B5E8A1" w14:textId="6D5FB56B" w:rsidR="004A3876" w:rsidRPr="00290754" w:rsidRDefault="004A3876" w:rsidP="004A3876">
            <w:pPr>
              <w:rPr>
                <w:rFonts w:ascii="Arial" w:hAnsi="Arial" w:cs="Arial"/>
                <w:sz w:val="22"/>
                <w:szCs w:val="22"/>
              </w:rPr>
            </w:pPr>
            <w:r>
              <w:rPr>
                <w:rFonts w:ascii="Arial" w:hAnsi="Arial" w:cs="Arial"/>
                <w:sz w:val="22"/>
                <w:szCs w:val="22"/>
              </w:rPr>
              <w:t>59-gallon lube oil storage tank for use with peaking unit 13-2.</w:t>
            </w:r>
          </w:p>
        </w:tc>
        <w:tc>
          <w:tcPr>
            <w:tcW w:w="1935" w:type="dxa"/>
          </w:tcPr>
          <w:p w14:paraId="34AA2E19" w14:textId="41895FCA" w:rsidR="004A3876" w:rsidRDefault="00146636" w:rsidP="004A3876">
            <w:pPr>
              <w:jc w:val="center"/>
            </w:pPr>
            <w:r>
              <w:rPr>
                <w:rFonts w:ascii="Arial" w:hAnsi="Arial" w:cs="Arial"/>
                <w:sz w:val="22"/>
                <w:szCs w:val="22"/>
              </w:rPr>
              <w:t>R 336.1212(3)(e)</w:t>
            </w:r>
          </w:p>
        </w:tc>
        <w:tc>
          <w:tcPr>
            <w:tcW w:w="2025" w:type="dxa"/>
          </w:tcPr>
          <w:p w14:paraId="7FB7451A" w14:textId="21CA88B3" w:rsidR="004A3876" w:rsidRPr="00290754" w:rsidRDefault="004A3876" w:rsidP="004A3876">
            <w:pPr>
              <w:jc w:val="center"/>
              <w:rPr>
                <w:rFonts w:ascii="Arial" w:hAnsi="Arial" w:cs="Arial"/>
                <w:sz w:val="22"/>
                <w:szCs w:val="22"/>
              </w:rPr>
            </w:pPr>
            <w:r>
              <w:rPr>
                <w:rFonts w:ascii="Arial" w:hAnsi="Arial" w:cs="Arial"/>
                <w:sz w:val="22"/>
                <w:szCs w:val="22"/>
              </w:rPr>
              <w:t>R 336.1284(2)(c)</w:t>
            </w:r>
          </w:p>
        </w:tc>
      </w:tr>
      <w:tr w:rsidR="004A3876" w:rsidRPr="00290754" w14:paraId="33EA78BA" w14:textId="77777777" w:rsidTr="00146636">
        <w:tc>
          <w:tcPr>
            <w:tcW w:w="2250" w:type="dxa"/>
          </w:tcPr>
          <w:p w14:paraId="02119093" w14:textId="00B996EC" w:rsidR="004A3876" w:rsidRPr="00290754" w:rsidRDefault="004A3876" w:rsidP="004A3876">
            <w:pPr>
              <w:rPr>
                <w:rFonts w:ascii="Arial" w:hAnsi="Arial" w:cs="Arial"/>
                <w:sz w:val="22"/>
                <w:szCs w:val="22"/>
              </w:rPr>
            </w:pPr>
            <w:r>
              <w:rPr>
                <w:rFonts w:ascii="Arial" w:hAnsi="Arial" w:cs="Arial"/>
                <w:sz w:val="22"/>
                <w:szCs w:val="22"/>
              </w:rPr>
              <w:t>Peaking Unit 12-1 Lube Oil Tank</w:t>
            </w:r>
          </w:p>
        </w:tc>
        <w:tc>
          <w:tcPr>
            <w:tcW w:w="3960" w:type="dxa"/>
          </w:tcPr>
          <w:p w14:paraId="76E3FB84" w14:textId="1C176BD3" w:rsidR="004A3876" w:rsidRPr="00290754" w:rsidRDefault="004A3876" w:rsidP="004A3876">
            <w:pPr>
              <w:rPr>
                <w:rFonts w:ascii="Arial" w:hAnsi="Arial" w:cs="Arial"/>
                <w:sz w:val="22"/>
                <w:szCs w:val="22"/>
              </w:rPr>
            </w:pPr>
            <w:r>
              <w:rPr>
                <w:rFonts w:ascii="Arial" w:hAnsi="Arial" w:cs="Arial"/>
                <w:sz w:val="22"/>
                <w:szCs w:val="22"/>
              </w:rPr>
              <w:t>1,700-gallon lube oil storage tank for use with peaking unit 12-1.</w:t>
            </w:r>
          </w:p>
        </w:tc>
        <w:tc>
          <w:tcPr>
            <w:tcW w:w="1935" w:type="dxa"/>
          </w:tcPr>
          <w:p w14:paraId="2334E5ED" w14:textId="534C61CA" w:rsidR="004A3876" w:rsidRDefault="00146636" w:rsidP="004A3876">
            <w:pPr>
              <w:jc w:val="center"/>
            </w:pPr>
            <w:r>
              <w:rPr>
                <w:rFonts w:ascii="Arial" w:hAnsi="Arial" w:cs="Arial"/>
                <w:sz w:val="22"/>
                <w:szCs w:val="22"/>
              </w:rPr>
              <w:t>R 336.1212(3)(e)</w:t>
            </w:r>
          </w:p>
        </w:tc>
        <w:tc>
          <w:tcPr>
            <w:tcW w:w="2025" w:type="dxa"/>
          </w:tcPr>
          <w:p w14:paraId="3F657FF4" w14:textId="55C43386" w:rsidR="004A3876" w:rsidRPr="00290754" w:rsidRDefault="004A3876" w:rsidP="004A3876">
            <w:pPr>
              <w:jc w:val="center"/>
              <w:rPr>
                <w:rFonts w:ascii="Arial" w:hAnsi="Arial" w:cs="Arial"/>
                <w:sz w:val="22"/>
                <w:szCs w:val="22"/>
              </w:rPr>
            </w:pPr>
            <w:r>
              <w:rPr>
                <w:rFonts w:ascii="Arial" w:hAnsi="Arial" w:cs="Arial"/>
                <w:sz w:val="22"/>
                <w:szCs w:val="22"/>
              </w:rPr>
              <w:t>R 336.1284(2)(c)</w:t>
            </w:r>
          </w:p>
        </w:tc>
      </w:tr>
      <w:tr w:rsidR="00CB6697" w:rsidRPr="00290754" w14:paraId="3B5ADECB" w14:textId="77777777" w:rsidTr="00146636">
        <w:tc>
          <w:tcPr>
            <w:tcW w:w="2250" w:type="dxa"/>
          </w:tcPr>
          <w:p w14:paraId="45263D2E" w14:textId="3A1B3C47" w:rsidR="00CB6697" w:rsidRPr="00290754" w:rsidRDefault="004A3876" w:rsidP="00B62D58">
            <w:pPr>
              <w:rPr>
                <w:rFonts w:ascii="Arial" w:hAnsi="Arial" w:cs="Arial"/>
                <w:sz w:val="22"/>
                <w:szCs w:val="22"/>
              </w:rPr>
            </w:pPr>
            <w:r>
              <w:rPr>
                <w:rFonts w:ascii="Arial" w:hAnsi="Arial" w:cs="Arial"/>
                <w:sz w:val="22"/>
                <w:szCs w:val="22"/>
              </w:rPr>
              <w:t>Peaking Unit 12-1 Fuel Oil Tank</w:t>
            </w:r>
          </w:p>
        </w:tc>
        <w:tc>
          <w:tcPr>
            <w:tcW w:w="3960" w:type="dxa"/>
          </w:tcPr>
          <w:p w14:paraId="6705DDBB" w14:textId="5A8CFB4B" w:rsidR="00CB6697" w:rsidRPr="00290754" w:rsidRDefault="004A3876" w:rsidP="00B62D58">
            <w:pPr>
              <w:rPr>
                <w:rFonts w:ascii="Arial" w:hAnsi="Arial" w:cs="Arial"/>
                <w:sz w:val="22"/>
                <w:szCs w:val="22"/>
              </w:rPr>
            </w:pPr>
            <w:r>
              <w:rPr>
                <w:rFonts w:ascii="Arial" w:hAnsi="Arial" w:cs="Arial"/>
                <w:sz w:val="22"/>
                <w:szCs w:val="22"/>
              </w:rPr>
              <w:t xml:space="preserve">185-gallon diesel fuel oil tank for use with peaking unit 12-1. </w:t>
            </w:r>
          </w:p>
        </w:tc>
        <w:tc>
          <w:tcPr>
            <w:tcW w:w="1935" w:type="dxa"/>
          </w:tcPr>
          <w:p w14:paraId="67184ED6" w14:textId="4EA3B5AA" w:rsidR="00CB6697" w:rsidRDefault="00146636" w:rsidP="00B62D58">
            <w:pPr>
              <w:jc w:val="center"/>
            </w:pPr>
            <w:r>
              <w:rPr>
                <w:rFonts w:ascii="Arial" w:hAnsi="Arial" w:cs="Arial"/>
                <w:sz w:val="22"/>
                <w:szCs w:val="22"/>
              </w:rPr>
              <w:t>R 336.1212(3)(e)</w:t>
            </w:r>
          </w:p>
        </w:tc>
        <w:tc>
          <w:tcPr>
            <w:tcW w:w="2025" w:type="dxa"/>
          </w:tcPr>
          <w:p w14:paraId="2A9543E8" w14:textId="0BCE9F2E" w:rsidR="00CB6697" w:rsidRPr="00290754" w:rsidRDefault="004A3876" w:rsidP="00B62D58">
            <w:pPr>
              <w:jc w:val="center"/>
              <w:rPr>
                <w:rFonts w:ascii="Arial" w:hAnsi="Arial" w:cs="Arial"/>
                <w:sz w:val="22"/>
                <w:szCs w:val="22"/>
              </w:rPr>
            </w:pPr>
            <w:r>
              <w:rPr>
                <w:rFonts w:ascii="Arial" w:hAnsi="Arial" w:cs="Arial"/>
                <w:sz w:val="22"/>
                <w:szCs w:val="22"/>
              </w:rPr>
              <w:t>R 336.1284(2)(d)</w:t>
            </w:r>
          </w:p>
        </w:tc>
      </w:tr>
      <w:tr w:rsidR="00CB6697" w:rsidRPr="00290754" w14:paraId="4F9BC495" w14:textId="77777777" w:rsidTr="00146636">
        <w:tc>
          <w:tcPr>
            <w:tcW w:w="2250" w:type="dxa"/>
          </w:tcPr>
          <w:p w14:paraId="2821DE79" w14:textId="363D840E" w:rsidR="00CB6697" w:rsidRPr="00290754" w:rsidRDefault="004A3876" w:rsidP="00B62D58">
            <w:pPr>
              <w:rPr>
                <w:rFonts w:ascii="Arial" w:hAnsi="Arial" w:cs="Arial"/>
                <w:sz w:val="22"/>
                <w:szCs w:val="22"/>
              </w:rPr>
            </w:pPr>
            <w:r>
              <w:rPr>
                <w:rFonts w:ascii="Arial" w:hAnsi="Arial" w:cs="Arial"/>
                <w:sz w:val="22"/>
                <w:szCs w:val="22"/>
              </w:rPr>
              <w:t>Power Transformer 2 Oil Storage Tank</w:t>
            </w:r>
          </w:p>
        </w:tc>
        <w:tc>
          <w:tcPr>
            <w:tcW w:w="3960" w:type="dxa"/>
          </w:tcPr>
          <w:p w14:paraId="3660A1CC" w14:textId="06B3C0B2" w:rsidR="00CB6697" w:rsidRPr="00290754" w:rsidRDefault="004A3876" w:rsidP="00B62D58">
            <w:pPr>
              <w:rPr>
                <w:rFonts w:ascii="Arial" w:hAnsi="Arial" w:cs="Arial"/>
                <w:sz w:val="22"/>
                <w:szCs w:val="22"/>
              </w:rPr>
            </w:pPr>
            <w:r>
              <w:rPr>
                <w:rFonts w:ascii="Arial" w:hAnsi="Arial" w:cs="Arial"/>
                <w:sz w:val="22"/>
                <w:szCs w:val="22"/>
              </w:rPr>
              <w:t xml:space="preserve">8,150-gallon mineral oil storage tank for use with power transformer 2. </w:t>
            </w:r>
          </w:p>
        </w:tc>
        <w:tc>
          <w:tcPr>
            <w:tcW w:w="1935" w:type="dxa"/>
          </w:tcPr>
          <w:p w14:paraId="342BE0C8" w14:textId="31B69C9B" w:rsidR="00CB6697" w:rsidRDefault="00146636" w:rsidP="00B62D58">
            <w:pPr>
              <w:jc w:val="center"/>
            </w:pPr>
            <w:r>
              <w:rPr>
                <w:rFonts w:ascii="Arial" w:hAnsi="Arial" w:cs="Arial"/>
                <w:sz w:val="22"/>
                <w:szCs w:val="22"/>
              </w:rPr>
              <w:t>R 336.1212(3)(e)</w:t>
            </w:r>
          </w:p>
        </w:tc>
        <w:tc>
          <w:tcPr>
            <w:tcW w:w="2025" w:type="dxa"/>
          </w:tcPr>
          <w:p w14:paraId="125B320C" w14:textId="09F5CED0" w:rsidR="00CB6697" w:rsidRPr="00290754" w:rsidRDefault="00743761" w:rsidP="00B62D58">
            <w:pPr>
              <w:jc w:val="center"/>
              <w:rPr>
                <w:rFonts w:ascii="Arial" w:hAnsi="Arial" w:cs="Arial"/>
                <w:sz w:val="22"/>
                <w:szCs w:val="22"/>
              </w:rPr>
            </w:pPr>
            <w:r>
              <w:rPr>
                <w:rFonts w:ascii="Arial" w:hAnsi="Arial" w:cs="Arial"/>
                <w:sz w:val="22"/>
                <w:szCs w:val="22"/>
              </w:rPr>
              <w:t>R 336.1284(2)(c)</w:t>
            </w:r>
          </w:p>
        </w:tc>
      </w:tr>
      <w:tr w:rsidR="00743761" w:rsidRPr="00290754" w14:paraId="1D438598" w14:textId="77777777" w:rsidTr="00146636">
        <w:tc>
          <w:tcPr>
            <w:tcW w:w="2250" w:type="dxa"/>
          </w:tcPr>
          <w:p w14:paraId="25D17A3F" w14:textId="402BA3CE" w:rsidR="00743761" w:rsidRPr="00290754" w:rsidRDefault="00743761" w:rsidP="00743761">
            <w:pPr>
              <w:rPr>
                <w:rFonts w:ascii="Arial" w:hAnsi="Arial" w:cs="Arial"/>
                <w:sz w:val="22"/>
                <w:szCs w:val="22"/>
              </w:rPr>
            </w:pPr>
            <w:r>
              <w:rPr>
                <w:rFonts w:ascii="Arial" w:hAnsi="Arial" w:cs="Arial"/>
                <w:sz w:val="22"/>
                <w:szCs w:val="22"/>
              </w:rPr>
              <w:t>Power Transformer 23 Oil Storage Tank</w:t>
            </w:r>
          </w:p>
        </w:tc>
        <w:tc>
          <w:tcPr>
            <w:tcW w:w="3960" w:type="dxa"/>
          </w:tcPr>
          <w:p w14:paraId="704B8EDD" w14:textId="71743EF4" w:rsidR="00743761" w:rsidRPr="00290754" w:rsidRDefault="00743761" w:rsidP="00743761">
            <w:pPr>
              <w:rPr>
                <w:rFonts w:ascii="Arial" w:hAnsi="Arial" w:cs="Arial"/>
                <w:sz w:val="22"/>
                <w:szCs w:val="22"/>
              </w:rPr>
            </w:pPr>
            <w:r>
              <w:rPr>
                <w:rFonts w:ascii="Arial" w:hAnsi="Arial" w:cs="Arial"/>
                <w:sz w:val="22"/>
                <w:szCs w:val="22"/>
              </w:rPr>
              <w:t xml:space="preserve">4,774-gallon mineral oil storage tank for use with power transformer 23. </w:t>
            </w:r>
          </w:p>
        </w:tc>
        <w:tc>
          <w:tcPr>
            <w:tcW w:w="1935" w:type="dxa"/>
          </w:tcPr>
          <w:p w14:paraId="1DB4952B" w14:textId="59D929A8" w:rsidR="00743761" w:rsidRDefault="00146636" w:rsidP="00743761">
            <w:pPr>
              <w:jc w:val="center"/>
            </w:pPr>
            <w:r>
              <w:rPr>
                <w:rFonts w:ascii="Arial" w:hAnsi="Arial" w:cs="Arial"/>
                <w:sz w:val="22"/>
                <w:szCs w:val="22"/>
              </w:rPr>
              <w:t>R 336.1212(3)(e)</w:t>
            </w:r>
          </w:p>
        </w:tc>
        <w:tc>
          <w:tcPr>
            <w:tcW w:w="2025" w:type="dxa"/>
          </w:tcPr>
          <w:p w14:paraId="33CB6737" w14:textId="3DD73510" w:rsidR="00743761" w:rsidRPr="00290754" w:rsidRDefault="00743761" w:rsidP="00743761">
            <w:pPr>
              <w:jc w:val="center"/>
              <w:rPr>
                <w:rFonts w:ascii="Arial" w:hAnsi="Arial" w:cs="Arial"/>
                <w:sz w:val="22"/>
                <w:szCs w:val="22"/>
              </w:rPr>
            </w:pPr>
            <w:r>
              <w:rPr>
                <w:rFonts w:ascii="Arial" w:hAnsi="Arial" w:cs="Arial"/>
                <w:sz w:val="22"/>
                <w:szCs w:val="22"/>
              </w:rPr>
              <w:t>R 336.1284(2)(c)</w:t>
            </w:r>
          </w:p>
        </w:tc>
      </w:tr>
      <w:tr w:rsidR="00743761" w:rsidRPr="00290754" w14:paraId="3C71F4F5" w14:textId="77777777" w:rsidTr="00146636">
        <w:tc>
          <w:tcPr>
            <w:tcW w:w="2250" w:type="dxa"/>
          </w:tcPr>
          <w:p w14:paraId="4268DF2D" w14:textId="7E8158CE" w:rsidR="00743761" w:rsidRPr="00290754" w:rsidRDefault="00743761" w:rsidP="00743761">
            <w:pPr>
              <w:rPr>
                <w:rFonts w:ascii="Arial" w:hAnsi="Arial" w:cs="Arial"/>
                <w:sz w:val="22"/>
                <w:szCs w:val="22"/>
              </w:rPr>
            </w:pPr>
            <w:r>
              <w:rPr>
                <w:rFonts w:ascii="Arial" w:hAnsi="Arial" w:cs="Arial"/>
                <w:sz w:val="22"/>
                <w:szCs w:val="22"/>
              </w:rPr>
              <w:t>Power Transformer 24 Oil Storage Tank</w:t>
            </w:r>
          </w:p>
        </w:tc>
        <w:tc>
          <w:tcPr>
            <w:tcW w:w="3960" w:type="dxa"/>
          </w:tcPr>
          <w:p w14:paraId="4C469BB6" w14:textId="16C726AE" w:rsidR="00743761" w:rsidRPr="00290754" w:rsidRDefault="00743761" w:rsidP="00743761">
            <w:pPr>
              <w:rPr>
                <w:rFonts w:ascii="Arial" w:hAnsi="Arial" w:cs="Arial"/>
                <w:sz w:val="22"/>
                <w:szCs w:val="22"/>
              </w:rPr>
            </w:pPr>
            <w:r>
              <w:rPr>
                <w:rFonts w:ascii="Arial" w:hAnsi="Arial" w:cs="Arial"/>
                <w:sz w:val="22"/>
                <w:szCs w:val="22"/>
              </w:rPr>
              <w:t xml:space="preserve">5,240-gallon mineral oil storage tank for use with power transformer 24. </w:t>
            </w:r>
          </w:p>
        </w:tc>
        <w:tc>
          <w:tcPr>
            <w:tcW w:w="1935" w:type="dxa"/>
          </w:tcPr>
          <w:p w14:paraId="4BD07134" w14:textId="43CF2E47" w:rsidR="00743761" w:rsidRDefault="00146636" w:rsidP="00743761">
            <w:pPr>
              <w:jc w:val="center"/>
            </w:pPr>
            <w:r>
              <w:rPr>
                <w:rFonts w:ascii="Arial" w:hAnsi="Arial" w:cs="Arial"/>
                <w:sz w:val="22"/>
                <w:szCs w:val="22"/>
              </w:rPr>
              <w:t>R 336.1212(3)(e)</w:t>
            </w:r>
          </w:p>
        </w:tc>
        <w:tc>
          <w:tcPr>
            <w:tcW w:w="2025" w:type="dxa"/>
          </w:tcPr>
          <w:p w14:paraId="1693BACC" w14:textId="173322BF" w:rsidR="00743761" w:rsidRPr="00290754" w:rsidRDefault="00743761" w:rsidP="00743761">
            <w:pPr>
              <w:jc w:val="center"/>
              <w:rPr>
                <w:rFonts w:ascii="Arial" w:hAnsi="Arial" w:cs="Arial"/>
                <w:sz w:val="22"/>
                <w:szCs w:val="22"/>
              </w:rPr>
            </w:pPr>
            <w:r>
              <w:rPr>
                <w:rFonts w:ascii="Arial" w:hAnsi="Arial" w:cs="Arial"/>
                <w:sz w:val="22"/>
                <w:szCs w:val="22"/>
              </w:rPr>
              <w:t>R 336.1284(2)(c)</w:t>
            </w:r>
          </w:p>
        </w:tc>
      </w:tr>
      <w:tr w:rsidR="00743761" w:rsidRPr="00290754" w14:paraId="149AFFEF" w14:textId="77777777" w:rsidTr="00146636">
        <w:tc>
          <w:tcPr>
            <w:tcW w:w="2250" w:type="dxa"/>
          </w:tcPr>
          <w:p w14:paraId="597D5A22" w14:textId="553A7DD9" w:rsidR="00743761" w:rsidRPr="00290754" w:rsidRDefault="00743761" w:rsidP="00743761">
            <w:pPr>
              <w:rPr>
                <w:rFonts w:ascii="Arial" w:hAnsi="Arial" w:cs="Arial"/>
                <w:sz w:val="22"/>
                <w:szCs w:val="22"/>
              </w:rPr>
            </w:pPr>
            <w:r>
              <w:rPr>
                <w:rFonts w:ascii="Arial" w:hAnsi="Arial" w:cs="Arial"/>
                <w:sz w:val="22"/>
                <w:szCs w:val="22"/>
              </w:rPr>
              <w:t>Power Transformer 3 Oil Storage Tank</w:t>
            </w:r>
          </w:p>
        </w:tc>
        <w:tc>
          <w:tcPr>
            <w:tcW w:w="3960" w:type="dxa"/>
          </w:tcPr>
          <w:p w14:paraId="38F7BE91" w14:textId="5753691A" w:rsidR="00743761" w:rsidRPr="00290754" w:rsidRDefault="00743761" w:rsidP="00743761">
            <w:pPr>
              <w:rPr>
                <w:rFonts w:ascii="Arial" w:hAnsi="Arial" w:cs="Arial"/>
                <w:sz w:val="22"/>
                <w:szCs w:val="22"/>
              </w:rPr>
            </w:pPr>
            <w:r>
              <w:rPr>
                <w:rFonts w:ascii="Arial" w:hAnsi="Arial" w:cs="Arial"/>
                <w:sz w:val="22"/>
                <w:szCs w:val="22"/>
              </w:rPr>
              <w:t xml:space="preserve">18,503-gallon mineral oil storage tank for use with power transformer 3. </w:t>
            </w:r>
          </w:p>
        </w:tc>
        <w:tc>
          <w:tcPr>
            <w:tcW w:w="1935" w:type="dxa"/>
          </w:tcPr>
          <w:p w14:paraId="13568FF4" w14:textId="6D9BC1FA" w:rsidR="00743761" w:rsidRPr="00C5154A" w:rsidRDefault="00146636" w:rsidP="00743761">
            <w:pPr>
              <w:jc w:val="center"/>
              <w:rPr>
                <w:rFonts w:ascii="Arial" w:hAnsi="Arial" w:cs="Arial"/>
                <w:sz w:val="22"/>
                <w:szCs w:val="22"/>
              </w:rPr>
            </w:pPr>
            <w:r>
              <w:rPr>
                <w:rFonts w:ascii="Arial" w:hAnsi="Arial" w:cs="Arial"/>
                <w:sz w:val="22"/>
                <w:szCs w:val="22"/>
              </w:rPr>
              <w:t>R 336.1212(3)(e)</w:t>
            </w:r>
          </w:p>
        </w:tc>
        <w:tc>
          <w:tcPr>
            <w:tcW w:w="2025" w:type="dxa"/>
          </w:tcPr>
          <w:p w14:paraId="7ADD3DDB" w14:textId="3D93730E" w:rsidR="00743761" w:rsidRPr="00290754" w:rsidRDefault="00743761" w:rsidP="00743761">
            <w:pPr>
              <w:jc w:val="center"/>
              <w:rPr>
                <w:rFonts w:ascii="Arial" w:hAnsi="Arial" w:cs="Arial"/>
                <w:sz w:val="22"/>
                <w:szCs w:val="22"/>
              </w:rPr>
            </w:pPr>
            <w:r>
              <w:rPr>
                <w:rFonts w:ascii="Arial" w:hAnsi="Arial" w:cs="Arial"/>
                <w:sz w:val="22"/>
                <w:szCs w:val="22"/>
              </w:rPr>
              <w:t>R 336.1284(2)(c)</w:t>
            </w:r>
          </w:p>
        </w:tc>
      </w:tr>
      <w:tr w:rsidR="00743761" w:rsidRPr="00290754" w14:paraId="3164C5ED" w14:textId="77777777" w:rsidTr="00146636">
        <w:tc>
          <w:tcPr>
            <w:tcW w:w="2250" w:type="dxa"/>
          </w:tcPr>
          <w:p w14:paraId="7C27DD11" w14:textId="35815402" w:rsidR="00743761" w:rsidRPr="00290754" w:rsidRDefault="00743761" w:rsidP="00743761">
            <w:pPr>
              <w:rPr>
                <w:rFonts w:ascii="Arial" w:hAnsi="Arial" w:cs="Arial"/>
                <w:sz w:val="22"/>
                <w:szCs w:val="22"/>
              </w:rPr>
            </w:pPr>
            <w:r>
              <w:rPr>
                <w:rFonts w:ascii="Arial" w:hAnsi="Arial" w:cs="Arial"/>
                <w:sz w:val="22"/>
                <w:szCs w:val="22"/>
              </w:rPr>
              <w:t>Power Transformer 5 Oil Storage Tank</w:t>
            </w:r>
          </w:p>
        </w:tc>
        <w:tc>
          <w:tcPr>
            <w:tcW w:w="3960" w:type="dxa"/>
          </w:tcPr>
          <w:p w14:paraId="2058C07A" w14:textId="6BF396FD" w:rsidR="00743761" w:rsidRPr="00290754" w:rsidRDefault="00743761" w:rsidP="00743761">
            <w:pPr>
              <w:rPr>
                <w:rFonts w:ascii="Arial" w:hAnsi="Arial" w:cs="Arial"/>
                <w:sz w:val="22"/>
                <w:szCs w:val="22"/>
              </w:rPr>
            </w:pPr>
            <w:r>
              <w:rPr>
                <w:rFonts w:ascii="Arial" w:hAnsi="Arial" w:cs="Arial"/>
                <w:sz w:val="22"/>
                <w:szCs w:val="22"/>
              </w:rPr>
              <w:t xml:space="preserve">11,500-gallon mineral oil storage tank for use with power transformer 5. </w:t>
            </w:r>
          </w:p>
        </w:tc>
        <w:tc>
          <w:tcPr>
            <w:tcW w:w="1935" w:type="dxa"/>
          </w:tcPr>
          <w:p w14:paraId="07DCBFFF" w14:textId="0BF9A6BF" w:rsidR="00743761" w:rsidRPr="00C5154A" w:rsidRDefault="00146636" w:rsidP="00743761">
            <w:pPr>
              <w:jc w:val="center"/>
              <w:rPr>
                <w:rFonts w:ascii="Arial" w:hAnsi="Arial" w:cs="Arial"/>
                <w:sz w:val="22"/>
                <w:szCs w:val="22"/>
              </w:rPr>
            </w:pPr>
            <w:r>
              <w:rPr>
                <w:rFonts w:ascii="Arial" w:hAnsi="Arial" w:cs="Arial"/>
                <w:sz w:val="22"/>
                <w:szCs w:val="22"/>
              </w:rPr>
              <w:t>R 336.1212(3)(e)</w:t>
            </w:r>
          </w:p>
        </w:tc>
        <w:tc>
          <w:tcPr>
            <w:tcW w:w="2025" w:type="dxa"/>
          </w:tcPr>
          <w:p w14:paraId="3ABE4B8A" w14:textId="7D97B3D6" w:rsidR="00743761" w:rsidRPr="00290754" w:rsidRDefault="00743761" w:rsidP="00743761">
            <w:pPr>
              <w:jc w:val="center"/>
              <w:rPr>
                <w:rFonts w:ascii="Arial" w:hAnsi="Arial" w:cs="Arial"/>
                <w:sz w:val="22"/>
                <w:szCs w:val="22"/>
              </w:rPr>
            </w:pPr>
            <w:r>
              <w:rPr>
                <w:rFonts w:ascii="Arial" w:hAnsi="Arial" w:cs="Arial"/>
                <w:sz w:val="22"/>
                <w:szCs w:val="22"/>
              </w:rPr>
              <w:t>R 336.1284(2)(c)</w:t>
            </w:r>
          </w:p>
        </w:tc>
      </w:tr>
      <w:tr w:rsidR="00743761" w:rsidRPr="00290754" w14:paraId="1C6A9437" w14:textId="77777777" w:rsidTr="00146636">
        <w:tc>
          <w:tcPr>
            <w:tcW w:w="2250" w:type="dxa"/>
          </w:tcPr>
          <w:p w14:paraId="6F979098" w14:textId="77C05403" w:rsidR="00743761" w:rsidRPr="00290754" w:rsidRDefault="00743761" w:rsidP="00743761">
            <w:pPr>
              <w:rPr>
                <w:rFonts w:ascii="Arial" w:hAnsi="Arial" w:cs="Arial"/>
                <w:sz w:val="22"/>
                <w:szCs w:val="22"/>
              </w:rPr>
            </w:pPr>
            <w:r>
              <w:rPr>
                <w:rFonts w:ascii="Arial" w:hAnsi="Arial" w:cs="Arial"/>
                <w:sz w:val="22"/>
                <w:szCs w:val="22"/>
              </w:rPr>
              <w:t>Breaker Storage tank (32)</w:t>
            </w:r>
          </w:p>
        </w:tc>
        <w:tc>
          <w:tcPr>
            <w:tcW w:w="3960" w:type="dxa"/>
          </w:tcPr>
          <w:p w14:paraId="2492FFAC" w14:textId="5FBD73B6" w:rsidR="00743761" w:rsidRPr="00290754" w:rsidRDefault="00743761" w:rsidP="00743761">
            <w:pPr>
              <w:rPr>
                <w:rFonts w:ascii="Arial" w:hAnsi="Arial" w:cs="Arial"/>
                <w:sz w:val="22"/>
                <w:szCs w:val="22"/>
              </w:rPr>
            </w:pPr>
            <w:r>
              <w:rPr>
                <w:rFonts w:ascii="Arial" w:hAnsi="Arial" w:cs="Arial"/>
                <w:sz w:val="22"/>
                <w:szCs w:val="22"/>
              </w:rPr>
              <w:t xml:space="preserve">420-gallon mineral oil storage tank used with breakers. </w:t>
            </w:r>
          </w:p>
        </w:tc>
        <w:tc>
          <w:tcPr>
            <w:tcW w:w="1935" w:type="dxa"/>
          </w:tcPr>
          <w:p w14:paraId="3667250E" w14:textId="3A0E5851" w:rsidR="00743761" w:rsidRPr="00C5154A" w:rsidRDefault="00146636" w:rsidP="00743761">
            <w:pPr>
              <w:jc w:val="center"/>
              <w:rPr>
                <w:rFonts w:ascii="Arial" w:hAnsi="Arial" w:cs="Arial"/>
                <w:sz w:val="22"/>
                <w:szCs w:val="22"/>
              </w:rPr>
            </w:pPr>
            <w:r>
              <w:rPr>
                <w:rFonts w:ascii="Arial" w:hAnsi="Arial" w:cs="Arial"/>
                <w:sz w:val="22"/>
                <w:szCs w:val="22"/>
              </w:rPr>
              <w:t>R 336.1212(3)(e)</w:t>
            </w:r>
          </w:p>
        </w:tc>
        <w:tc>
          <w:tcPr>
            <w:tcW w:w="2025" w:type="dxa"/>
          </w:tcPr>
          <w:p w14:paraId="2E054D13" w14:textId="1D43F0EF" w:rsidR="00743761" w:rsidRPr="00290754" w:rsidRDefault="00743761" w:rsidP="00743761">
            <w:pPr>
              <w:jc w:val="center"/>
              <w:rPr>
                <w:rFonts w:ascii="Arial" w:hAnsi="Arial" w:cs="Arial"/>
                <w:sz w:val="22"/>
                <w:szCs w:val="22"/>
              </w:rPr>
            </w:pPr>
            <w:r>
              <w:rPr>
                <w:rFonts w:ascii="Arial" w:hAnsi="Arial" w:cs="Arial"/>
                <w:sz w:val="22"/>
                <w:szCs w:val="22"/>
              </w:rPr>
              <w:t>R 336.1284(2)(c)</w:t>
            </w:r>
          </w:p>
        </w:tc>
      </w:tr>
    </w:tbl>
    <w:p w14:paraId="5ACB5F30" w14:textId="77777777" w:rsidR="00CB6697" w:rsidRDefault="00CB6697" w:rsidP="003113B7">
      <w:pPr>
        <w:jc w:val="both"/>
        <w:rPr>
          <w:rFonts w:ascii="Arial" w:hAnsi="Arial" w:cs="Arial"/>
          <w:sz w:val="22"/>
          <w:szCs w:val="22"/>
        </w:rPr>
      </w:pPr>
    </w:p>
    <w:p w14:paraId="64DC52AD"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735CA657" w14:textId="77777777" w:rsidR="000F73C3" w:rsidRPr="00290754" w:rsidRDefault="000F73C3" w:rsidP="000F73C3">
      <w:pPr>
        <w:rPr>
          <w:rFonts w:ascii="Arial" w:hAnsi="Arial" w:cs="Arial"/>
          <w:sz w:val="22"/>
          <w:szCs w:val="22"/>
        </w:rPr>
      </w:pPr>
    </w:p>
    <w:p w14:paraId="0AB98F10" w14:textId="44E4BD52"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0BB21522" w14:textId="77777777" w:rsidR="000F73C3" w:rsidRPr="00290754" w:rsidRDefault="000F73C3" w:rsidP="000F73C3">
      <w:pPr>
        <w:rPr>
          <w:rFonts w:ascii="Arial" w:hAnsi="Arial" w:cs="Arial"/>
          <w:sz w:val="22"/>
          <w:szCs w:val="22"/>
        </w:rPr>
      </w:pPr>
    </w:p>
    <w:p w14:paraId="49E1754B"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695DA412" w14:textId="77777777" w:rsidR="000F73C3" w:rsidRPr="00EC0D9E" w:rsidRDefault="000F73C3" w:rsidP="000F73C3">
      <w:pPr>
        <w:rPr>
          <w:rFonts w:ascii="Arial" w:hAnsi="Arial" w:cs="Arial"/>
          <w:sz w:val="22"/>
          <w:szCs w:val="22"/>
        </w:rPr>
      </w:pPr>
    </w:p>
    <w:p w14:paraId="79F1BAF9"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499EEECC" w14:textId="277B6BD6" w:rsidR="000F73C3" w:rsidRDefault="00DA0B29" w:rsidP="000F73C3">
      <w:pPr>
        <w:jc w:val="both"/>
        <w:rPr>
          <w:rFonts w:ascii="Arial" w:hAnsi="Arial" w:cs="Arial"/>
          <w:sz w:val="22"/>
          <w:szCs w:val="22"/>
        </w:rPr>
      </w:pPr>
      <w:r>
        <w:rPr>
          <w:rFonts w:ascii="Arial" w:hAnsi="Arial" w:cs="Arial"/>
          <w:sz w:val="22"/>
          <w:szCs w:val="22"/>
        </w:rPr>
        <w:br w:type="page"/>
      </w:r>
    </w:p>
    <w:p w14:paraId="713BEA30"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22942ABA" w14:textId="77777777" w:rsidR="000F73C3" w:rsidRPr="00290754" w:rsidRDefault="000F73C3" w:rsidP="000F73C3">
      <w:pPr>
        <w:jc w:val="both"/>
        <w:rPr>
          <w:rFonts w:ascii="Arial" w:hAnsi="Arial" w:cs="Arial"/>
          <w:sz w:val="22"/>
          <w:szCs w:val="22"/>
        </w:rPr>
      </w:pPr>
    </w:p>
    <w:p w14:paraId="2937DBA4" w14:textId="2CB16FFE" w:rsidR="000F73C3"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bookmarkStart w:id="18" w:name="DistSupervisor"/>
      <w:r w:rsidR="00BB583C">
        <w:rPr>
          <w:rFonts w:ascii="Arial" w:hAnsi="Arial" w:cs="Arial"/>
          <w:noProof/>
          <w:sz w:val="22"/>
          <w:szCs w:val="22"/>
        </w:rPr>
        <w:t>Brad Myott</w:t>
      </w:r>
      <w:bookmarkEnd w:id="18"/>
      <w:r w:rsidRPr="00290754">
        <w:rPr>
          <w:rFonts w:ascii="Arial" w:hAnsi="Arial" w:cs="Arial"/>
          <w:sz w:val="22"/>
          <w:szCs w:val="22"/>
        </w:rPr>
        <w:t>,</w:t>
      </w:r>
      <w:r w:rsidR="00BB583C">
        <w:rPr>
          <w:rFonts w:ascii="Arial" w:hAnsi="Arial" w:cs="Arial"/>
          <w:sz w:val="22"/>
          <w:szCs w:val="22"/>
        </w:rPr>
        <w:t xml:space="preserve"> Field Operations Manager</w:t>
      </w:r>
      <w:r w:rsidRPr="00290754">
        <w:rPr>
          <w:rFonts w:ascii="Arial" w:hAnsi="Arial" w:cs="Arial"/>
          <w:sz w:val="22"/>
          <w:szCs w:val="22"/>
        </w:rPr>
        <w:t xml:space="preserve">.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1436CEAA" w14:textId="77777777" w:rsidR="00E528E3" w:rsidRDefault="00E528E3" w:rsidP="0024506D">
      <w:pPr>
        <w:jc w:val="both"/>
        <w:rPr>
          <w:rFonts w:ascii="Arial" w:hAnsi="Arial" w:cs="Arial"/>
          <w:sz w:val="22"/>
          <w:szCs w:val="22"/>
        </w:rPr>
      </w:pPr>
    </w:p>
    <w:p w14:paraId="3F038826" w14:textId="15B694AD" w:rsidR="00E528E3" w:rsidRDefault="00074BC2" w:rsidP="00E528E3">
      <w:pPr>
        <w:pStyle w:val="Header"/>
        <w:tabs>
          <w:tab w:val="clear" w:pos="4320"/>
          <w:tab w:val="clear" w:pos="8640"/>
        </w:tabs>
        <w:rPr>
          <w:rFonts w:ascii="Arial" w:hAnsi="Arial"/>
          <w:sz w:val="18"/>
        </w:rPr>
      </w:pPr>
      <w:r>
        <w:rPr>
          <w:rFonts w:ascii="Arial" w:hAnsi="Arial"/>
          <w:sz w:val="18"/>
        </w:rPr>
        <w:br w:type="page"/>
      </w:r>
    </w:p>
    <w:tbl>
      <w:tblPr>
        <w:tblW w:w="0" w:type="auto"/>
        <w:tblInd w:w="18" w:type="dxa"/>
        <w:tblLayout w:type="fixed"/>
        <w:tblLook w:val="0000" w:firstRow="0" w:lastRow="0" w:firstColumn="0" w:lastColumn="0" w:noHBand="0" w:noVBand="0"/>
      </w:tblPr>
      <w:tblGrid>
        <w:gridCol w:w="2250"/>
        <w:gridCol w:w="5670"/>
        <w:gridCol w:w="2430"/>
      </w:tblGrid>
      <w:tr w:rsidR="00E528E3" w14:paraId="2A47972C" w14:textId="77777777" w:rsidTr="001443DC">
        <w:tc>
          <w:tcPr>
            <w:tcW w:w="2250" w:type="dxa"/>
          </w:tcPr>
          <w:p w14:paraId="058AF05A" w14:textId="77777777" w:rsidR="00E528E3" w:rsidRDefault="00E528E3" w:rsidP="001443DC">
            <w:pPr>
              <w:jc w:val="center"/>
              <w:rPr>
                <w:rFonts w:ascii="Arial" w:hAnsi="Arial"/>
                <w:sz w:val="16"/>
              </w:rPr>
            </w:pPr>
          </w:p>
        </w:tc>
        <w:tc>
          <w:tcPr>
            <w:tcW w:w="5670" w:type="dxa"/>
          </w:tcPr>
          <w:p w14:paraId="3E33584E" w14:textId="77777777" w:rsidR="00E528E3" w:rsidRDefault="00E528E3" w:rsidP="001443DC">
            <w:pPr>
              <w:ind w:left="-108" w:right="-140"/>
              <w:jc w:val="center"/>
              <w:rPr>
                <w:rFonts w:ascii="Arial" w:hAnsi="Arial"/>
              </w:rPr>
            </w:pPr>
            <w:r>
              <w:rPr>
                <w:rFonts w:ascii="Arial" w:hAnsi="Arial"/>
              </w:rPr>
              <w:t>Michigan Department of Environment, Great Lakes, and Energy</w:t>
            </w:r>
          </w:p>
          <w:p w14:paraId="52CF773C" w14:textId="77777777" w:rsidR="00E528E3" w:rsidRDefault="00E528E3" w:rsidP="001443DC">
            <w:pPr>
              <w:jc w:val="center"/>
              <w:rPr>
                <w:rFonts w:ascii="Arial" w:hAnsi="Arial"/>
                <w:sz w:val="16"/>
              </w:rPr>
            </w:pPr>
            <w:r>
              <w:rPr>
                <w:rFonts w:ascii="Arial" w:hAnsi="Arial"/>
              </w:rPr>
              <w:t>Air Quality Division</w:t>
            </w:r>
          </w:p>
        </w:tc>
        <w:tc>
          <w:tcPr>
            <w:tcW w:w="2430" w:type="dxa"/>
          </w:tcPr>
          <w:p w14:paraId="7C1E1CE6" w14:textId="77777777" w:rsidR="00E528E3" w:rsidRDefault="00E528E3" w:rsidP="001443DC">
            <w:pPr>
              <w:jc w:val="center"/>
              <w:rPr>
                <w:rFonts w:ascii="Arial" w:hAnsi="Arial"/>
                <w:b/>
                <w:sz w:val="24"/>
              </w:rPr>
            </w:pPr>
          </w:p>
        </w:tc>
      </w:tr>
      <w:tr w:rsidR="00E528E3" w14:paraId="2AB3084B" w14:textId="77777777" w:rsidTr="001443DC">
        <w:trPr>
          <w:cantSplit/>
          <w:trHeight w:val="146"/>
        </w:trPr>
        <w:tc>
          <w:tcPr>
            <w:tcW w:w="2250" w:type="dxa"/>
          </w:tcPr>
          <w:p w14:paraId="177F30F4" w14:textId="77777777" w:rsidR="00E528E3" w:rsidRPr="00DB5924" w:rsidRDefault="00E528E3" w:rsidP="001443DC">
            <w:pPr>
              <w:pStyle w:val="Header"/>
              <w:jc w:val="center"/>
              <w:rPr>
                <w:rFonts w:ascii="Arial" w:hAnsi="Arial"/>
                <w:b/>
                <w:sz w:val="16"/>
              </w:rPr>
            </w:pPr>
            <w:r w:rsidRPr="00DB5924">
              <w:rPr>
                <w:rFonts w:ascii="Arial" w:hAnsi="Arial"/>
                <w:b/>
                <w:sz w:val="16"/>
              </w:rPr>
              <w:t>State Registration Number</w:t>
            </w:r>
          </w:p>
        </w:tc>
        <w:tc>
          <w:tcPr>
            <w:tcW w:w="5670" w:type="dxa"/>
          </w:tcPr>
          <w:p w14:paraId="0585BC70" w14:textId="77777777" w:rsidR="00E528E3" w:rsidRDefault="00E528E3" w:rsidP="001443DC">
            <w:pPr>
              <w:pStyle w:val="Header"/>
              <w:jc w:val="center"/>
              <w:rPr>
                <w:rFonts w:ascii="Arial" w:hAnsi="Arial"/>
                <w:b/>
                <w:sz w:val="28"/>
              </w:rPr>
            </w:pPr>
            <w:r>
              <w:rPr>
                <w:rFonts w:ascii="Arial" w:hAnsi="Arial"/>
                <w:b/>
                <w:sz w:val="28"/>
              </w:rPr>
              <w:t>RENEWABLE OPERATING PERMIT</w:t>
            </w:r>
          </w:p>
        </w:tc>
        <w:tc>
          <w:tcPr>
            <w:tcW w:w="2430" w:type="dxa"/>
          </w:tcPr>
          <w:p w14:paraId="769AC636" w14:textId="77777777" w:rsidR="00E528E3" w:rsidRPr="00DB5924" w:rsidRDefault="00E528E3" w:rsidP="001443DC">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528E3" w14:paraId="31CF5052" w14:textId="77777777" w:rsidTr="001443DC">
        <w:trPr>
          <w:cantSplit/>
          <w:trHeight w:val="145"/>
        </w:trPr>
        <w:tc>
          <w:tcPr>
            <w:tcW w:w="2250" w:type="dxa"/>
          </w:tcPr>
          <w:p w14:paraId="3151F6B2" w14:textId="77E5916A" w:rsidR="00E528E3" w:rsidRPr="00910FEA" w:rsidRDefault="00E528E3" w:rsidP="001443DC">
            <w:pPr>
              <w:pStyle w:val="Header"/>
              <w:jc w:val="center"/>
              <w:rPr>
                <w:rFonts w:ascii="Arial" w:hAnsi="Arial"/>
                <w:sz w:val="22"/>
                <w:szCs w:val="22"/>
              </w:rPr>
            </w:pPr>
            <w:proofErr w:type="spellStart"/>
            <w:r>
              <w:rPr>
                <w:rFonts w:ascii="Arial" w:hAnsi="Arial"/>
                <w:sz w:val="22"/>
              </w:rPr>
              <w:t>B2808</w:t>
            </w:r>
            <w:proofErr w:type="spellEnd"/>
          </w:p>
        </w:tc>
        <w:tc>
          <w:tcPr>
            <w:tcW w:w="5670" w:type="dxa"/>
          </w:tcPr>
          <w:p w14:paraId="3071CF26" w14:textId="7D1FE416" w:rsidR="00E528E3" w:rsidRPr="003D3F6C" w:rsidRDefault="00E528E3" w:rsidP="001443DC">
            <w:pPr>
              <w:pStyle w:val="Heading1"/>
              <w:spacing w:before="120"/>
              <w:rPr>
                <w:sz w:val="22"/>
                <w:szCs w:val="22"/>
              </w:rPr>
            </w:pPr>
            <w:bookmarkStart w:id="19" w:name="_Toc137102384"/>
            <w:r>
              <w:rPr>
                <w:sz w:val="22"/>
                <w:szCs w:val="22"/>
              </w:rPr>
              <w:t>J</w:t>
            </w:r>
            <w:r w:rsidR="00B40214">
              <w:rPr>
                <w:sz w:val="22"/>
                <w:szCs w:val="22"/>
              </w:rPr>
              <w:t>UNE</w:t>
            </w:r>
            <w:r>
              <w:rPr>
                <w:sz w:val="22"/>
                <w:szCs w:val="22"/>
              </w:rPr>
              <w:t xml:space="preserve"> </w:t>
            </w:r>
            <w:r w:rsidR="00074BC2">
              <w:rPr>
                <w:sz w:val="22"/>
                <w:szCs w:val="22"/>
              </w:rPr>
              <w:t>8</w:t>
            </w:r>
            <w:r>
              <w:rPr>
                <w:sz w:val="22"/>
                <w:szCs w:val="22"/>
              </w:rPr>
              <w:t>, 2023</w:t>
            </w:r>
            <w:r w:rsidRPr="003D3F6C">
              <w:rPr>
                <w:sz w:val="22"/>
                <w:szCs w:val="22"/>
              </w:rPr>
              <w:t xml:space="preserve"> - STAFF REPORT ADDENDUM</w:t>
            </w:r>
            <w:bookmarkEnd w:id="19"/>
          </w:p>
        </w:tc>
        <w:tc>
          <w:tcPr>
            <w:tcW w:w="2430" w:type="dxa"/>
          </w:tcPr>
          <w:p w14:paraId="1924BF65" w14:textId="18E20F8F" w:rsidR="00E528E3" w:rsidRPr="00910FEA" w:rsidRDefault="00E528E3" w:rsidP="001443DC">
            <w:pPr>
              <w:pStyle w:val="Header"/>
              <w:jc w:val="center"/>
              <w:rPr>
                <w:rFonts w:ascii="Arial" w:hAnsi="Arial"/>
                <w:sz w:val="22"/>
                <w:szCs w:val="22"/>
              </w:rPr>
            </w:pPr>
            <w:r>
              <w:rPr>
                <w:rFonts w:ascii="Arial" w:hAnsi="Arial"/>
                <w:sz w:val="22"/>
                <w:szCs w:val="22"/>
              </w:rPr>
              <w:t>MI-ROP-</w:t>
            </w:r>
            <w:proofErr w:type="spellStart"/>
            <w:r>
              <w:rPr>
                <w:rFonts w:ascii="Arial" w:hAnsi="Arial"/>
                <w:sz w:val="22"/>
                <w:szCs w:val="22"/>
              </w:rPr>
              <w:t>B2808</w:t>
            </w:r>
            <w:proofErr w:type="spellEnd"/>
            <w:r>
              <w:rPr>
                <w:rFonts w:ascii="Arial" w:hAnsi="Arial"/>
                <w:sz w:val="22"/>
                <w:szCs w:val="22"/>
              </w:rPr>
              <w:t>-20</w:t>
            </w:r>
            <w:r w:rsidR="00A2728B">
              <w:rPr>
                <w:rFonts w:ascii="Arial" w:hAnsi="Arial"/>
                <w:sz w:val="22"/>
                <w:szCs w:val="22"/>
              </w:rPr>
              <w:t>23</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A2728B">
              <w:rPr>
                <w:rFonts w:ascii="Arial" w:hAnsi="Arial"/>
                <w:sz w:val="22"/>
                <w:szCs w:val="22"/>
              </w:rPr>
            </w:r>
            <w:r w:rsidR="00A2728B">
              <w:rPr>
                <w:rFonts w:ascii="Arial" w:hAnsi="Arial"/>
                <w:sz w:val="22"/>
                <w:szCs w:val="22"/>
              </w:rPr>
              <w:fldChar w:fldCharType="separate"/>
            </w:r>
            <w:r w:rsidRPr="00910FEA">
              <w:rPr>
                <w:rFonts w:ascii="Arial" w:hAnsi="Arial"/>
                <w:sz w:val="22"/>
                <w:szCs w:val="22"/>
              </w:rPr>
              <w:fldChar w:fldCharType="end"/>
            </w:r>
          </w:p>
        </w:tc>
      </w:tr>
    </w:tbl>
    <w:p w14:paraId="79493054" w14:textId="77777777" w:rsidR="00E528E3" w:rsidRDefault="00E528E3" w:rsidP="00E528E3">
      <w:pPr>
        <w:pStyle w:val="Header"/>
        <w:tabs>
          <w:tab w:val="clear" w:pos="4320"/>
          <w:tab w:val="clear" w:pos="8640"/>
        </w:tabs>
        <w:rPr>
          <w:rFonts w:ascii="Arial" w:hAnsi="Arial"/>
          <w:sz w:val="18"/>
        </w:rPr>
      </w:pPr>
    </w:p>
    <w:p w14:paraId="07CFFEDB" w14:textId="77777777" w:rsidR="00E528E3" w:rsidRDefault="00E528E3" w:rsidP="00E528E3">
      <w:pPr>
        <w:rPr>
          <w:rFonts w:ascii="Arial" w:hAnsi="Arial"/>
          <w:sz w:val="22"/>
        </w:rPr>
      </w:pPr>
    </w:p>
    <w:p w14:paraId="5170C03E" w14:textId="77777777" w:rsidR="00E528E3" w:rsidRDefault="00E528E3" w:rsidP="00E528E3">
      <w:pPr>
        <w:rPr>
          <w:rFonts w:ascii="Arial" w:hAnsi="Arial"/>
          <w:b/>
          <w:sz w:val="22"/>
          <w:u w:val="single"/>
        </w:rPr>
      </w:pPr>
      <w:bookmarkStart w:id="20" w:name="_Toc482691122"/>
      <w:r>
        <w:rPr>
          <w:rFonts w:ascii="Arial" w:hAnsi="Arial"/>
          <w:b/>
          <w:sz w:val="22"/>
          <w:u w:val="single"/>
        </w:rPr>
        <w:t>Purpose</w:t>
      </w:r>
      <w:bookmarkEnd w:id="20"/>
    </w:p>
    <w:p w14:paraId="6D8BFC90" w14:textId="77777777" w:rsidR="00E528E3" w:rsidRDefault="00E528E3" w:rsidP="00E528E3">
      <w:pPr>
        <w:rPr>
          <w:rFonts w:ascii="Arial" w:hAnsi="Arial"/>
          <w:sz w:val="22"/>
        </w:rPr>
      </w:pPr>
    </w:p>
    <w:p w14:paraId="2E650BB0" w14:textId="5FD8867D" w:rsidR="00E528E3" w:rsidRDefault="00E528E3" w:rsidP="00E528E3">
      <w:pPr>
        <w:jc w:val="both"/>
        <w:rPr>
          <w:rFonts w:ascii="Arial" w:hAnsi="Arial"/>
          <w:sz w:val="22"/>
        </w:rPr>
      </w:pPr>
      <w:r>
        <w:rPr>
          <w:rFonts w:ascii="Arial" w:hAnsi="Arial"/>
          <w:sz w:val="22"/>
        </w:rPr>
        <w:t xml:space="preserve">A Staff Report dated </w:t>
      </w:r>
      <w:r>
        <w:rPr>
          <w:rFonts w:ascii="Arial" w:hAnsi="Arial" w:cs="Arial"/>
          <w:sz w:val="22"/>
          <w:szCs w:val="22"/>
        </w:rPr>
        <w:t>May 8,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21" w:name="Dropdown10"/>
      <w:r>
        <w:rPr>
          <w:rFonts w:ascii="Arial" w:hAnsi="Arial"/>
          <w:sz w:val="22"/>
        </w:rPr>
        <w:instrText xml:space="preserve"> FORMDROPDOWN </w:instrText>
      </w:r>
      <w:r w:rsidR="00A2728B">
        <w:rPr>
          <w:rFonts w:ascii="Arial" w:hAnsi="Arial"/>
          <w:sz w:val="22"/>
        </w:rPr>
      </w:r>
      <w:r w:rsidR="00A2728B">
        <w:rPr>
          <w:rFonts w:ascii="Arial" w:hAnsi="Arial"/>
          <w:sz w:val="22"/>
        </w:rPr>
        <w:fldChar w:fldCharType="separate"/>
      </w:r>
      <w:r>
        <w:rPr>
          <w:rFonts w:ascii="Arial" w:hAnsi="Arial"/>
          <w:sz w:val="22"/>
        </w:rPr>
        <w:fldChar w:fldCharType="end"/>
      </w:r>
      <w:bookmarkEnd w:id="21"/>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22" w:name="Dropdown11"/>
      <w:r>
        <w:rPr>
          <w:rFonts w:ascii="Arial" w:hAnsi="Arial"/>
          <w:sz w:val="22"/>
        </w:rPr>
        <w:instrText xml:space="preserve">FORMDROPDOWN </w:instrText>
      </w:r>
      <w:r w:rsidR="00A2728B">
        <w:rPr>
          <w:rFonts w:ascii="Arial" w:hAnsi="Arial"/>
          <w:sz w:val="22"/>
        </w:rPr>
      </w:r>
      <w:r w:rsidR="00A2728B">
        <w:rPr>
          <w:rFonts w:ascii="Arial" w:hAnsi="Arial"/>
          <w:sz w:val="22"/>
        </w:rPr>
        <w:fldChar w:fldCharType="separate"/>
      </w:r>
      <w:r>
        <w:rPr>
          <w:rFonts w:ascii="Arial" w:hAnsi="Arial"/>
          <w:sz w:val="22"/>
        </w:rPr>
        <w:fldChar w:fldCharType="end"/>
      </w:r>
      <w:bookmarkEnd w:id="22"/>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23" w:name="Dropdown13"/>
      <w:r>
        <w:rPr>
          <w:rFonts w:ascii="Arial" w:hAnsi="Arial"/>
          <w:sz w:val="22"/>
        </w:rPr>
        <w:instrText xml:space="preserve"> FORMDROPDOWN </w:instrText>
      </w:r>
      <w:r w:rsidR="00A2728B">
        <w:rPr>
          <w:rFonts w:ascii="Arial" w:hAnsi="Arial"/>
          <w:sz w:val="22"/>
        </w:rPr>
      </w:r>
      <w:r w:rsidR="00A2728B">
        <w:rPr>
          <w:rFonts w:ascii="Arial" w:hAnsi="Arial"/>
          <w:sz w:val="22"/>
        </w:rPr>
        <w:fldChar w:fldCharType="separate"/>
      </w:r>
      <w:r>
        <w:rPr>
          <w:rFonts w:ascii="Arial" w:hAnsi="Arial"/>
          <w:sz w:val="22"/>
        </w:rPr>
        <w:fldChar w:fldCharType="end"/>
      </w:r>
      <w:bookmarkEnd w:id="23"/>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757E1DA6" w14:textId="77777777" w:rsidR="00E528E3" w:rsidRDefault="00E528E3" w:rsidP="00E528E3">
      <w:pPr>
        <w:rPr>
          <w:rFonts w:ascii="Arial" w:hAnsi="Arial"/>
          <w:sz w:val="22"/>
        </w:rPr>
      </w:pPr>
    </w:p>
    <w:p w14:paraId="02446AC9" w14:textId="77777777" w:rsidR="00E528E3" w:rsidRDefault="00E528E3" w:rsidP="00E528E3">
      <w:pPr>
        <w:rPr>
          <w:rFonts w:ascii="Arial" w:hAnsi="Arial"/>
          <w:b/>
          <w:sz w:val="22"/>
          <w:u w:val="single"/>
        </w:rPr>
      </w:pPr>
      <w:r>
        <w:rPr>
          <w:rFonts w:ascii="Arial" w:hAnsi="Arial"/>
          <w:b/>
          <w:sz w:val="22"/>
          <w:u w:val="single"/>
        </w:rPr>
        <w:t>General Information</w:t>
      </w:r>
    </w:p>
    <w:p w14:paraId="15C14FB4" w14:textId="77777777" w:rsidR="00E528E3" w:rsidRDefault="00E528E3" w:rsidP="00E528E3">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E528E3" w14:paraId="79C48832" w14:textId="77777777" w:rsidTr="001443DC">
        <w:tc>
          <w:tcPr>
            <w:tcW w:w="4464" w:type="dxa"/>
          </w:tcPr>
          <w:p w14:paraId="341B6617" w14:textId="77777777" w:rsidR="00E528E3" w:rsidRDefault="00E528E3" w:rsidP="00E528E3">
            <w:pPr>
              <w:tabs>
                <w:tab w:val="left" w:pos="3424"/>
              </w:tabs>
              <w:rPr>
                <w:rFonts w:ascii="Arial" w:hAnsi="Arial"/>
                <w:sz w:val="22"/>
              </w:rPr>
            </w:pPr>
            <w:r>
              <w:rPr>
                <w:rFonts w:ascii="Arial" w:hAnsi="Arial"/>
                <w:sz w:val="22"/>
              </w:rPr>
              <w:t>Responsible Official:</w:t>
            </w:r>
          </w:p>
        </w:tc>
        <w:tc>
          <w:tcPr>
            <w:tcW w:w="5796" w:type="dxa"/>
          </w:tcPr>
          <w:p w14:paraId="69B4B392" w14:textId="77777777" w:rsidR="00E528E3" w:rsidRDefault="00E528E3" w:rsidP="00E528E3">
            <w:pPr>
              <w:rPr>
                <w:rFonts w:ascii="Arial" w:hAnsi="Arial" w:cs="Arial"/>
                <w:sz w:val="22"/>
                <w:szCs w:val="22"/>
              </w:rPr>
            </w:pPr>
            <w:r>
              <w:rPr>
                <w:rFonts w:ascii="Arial" w:hAnsi="Arial" w:cs="Arial"/>
                <w:sz w:val="22"/>
                <w:szCs w:val="22"/>
              </w:rPr>
              <w:t xml:space="preserve">Biljana </w:t>
            </w:r>
            <w:proofErr w:type="spellStart"/>
            <w:r>
              <w:rPr>
                <w:rFonts w:ascii="Arial" w:hAnsi="Arial" w:cs="Arial"/>
                <w:sz w:val="22"/>
                <w:szCs w:val="22"/>
              </w:rPr>
              <w:t>Pecov</w:t>
            </w:r>
            <w:proofErr w:type="spellEnd"/>
            <w:r>
              <w:rPr>
                <w:rFonts w:ascii="Arial" w:hAnsi="Arial" w:cs="Arial"/>
                <w:sz w:val="22"/>
                <w:szCs w:val="22"/>
              </w:rPr>
              <w:t>, Plant Manager- Fossil Generation</w:t>
            </w:r>
          </w:p>
          <w:p w14:paraId="16028567" w14:textId="5459E817" w:rsidR="00E528E3" w:rsidRDefault="00E528E3" w:rsidP="00E528E3">
            <w:pPr>
              <w:rPr>
                <w:rFonts w:ascii="Arial" w:hAnsi="Arial"/>
                <w:sz w:val="22"/>
              </w:rPr>
            </w:pPr>
            <w:r>
              <w:rPr>
                <w:rFonts w:ascii="Arial" w:hAnsi="Arial" w:cs="Arial"/>
                <w:sz w:val="22"/>
                <w:szCs w:val="22"/>
              </w:rPr>
              <w:t>248-342-3621</w:t>
            </w:r>
          </w:p>
        </w:tc>
      </w:tr>
      <w:tr w:rsidR="00E528E3" w14:paraId="01DEC88E" w14:textId="77777777" w:rsidTr="001443DC">
        <w:tc>
          <w:tcPr>
            <w:tcW w:w="4464" w:type="dxa"/>
          </w:tcPr>
          <w:p w14:paraId="56DD5F8C" w14:textId="13AA2C94" w:rsidR="00E528E3" w:rsidRDefault="00E528E3" w:rsidP="00E528E3">
            <w:pPr>
              <w:tabs>
                <w:tab w:val="left" w:pos="3424"/>
              </w:tabs>
              <w:rPr>
                <w:rFonts w:ascii="Arial" w:hAnsi="Arial"/>
                <w:sz w:val="22"/>
              </w:rPr>
            </w:pPr>
            <w:r>
              <w:rPr>
                <w:rFonts w:ascii="Arial" w:hAnsi="Arial"/>
                <w:sz w:val="22"/>
              </w:rPr>
              <w:t>Responsible Official:</w:t>
            </w:r>
          </w:p>
        </w:tc>
        <w:tc>
          <w:tcPr>
            <w:tcW w:w="5796" w:type="dxa"/>
          </w:tcPr>
          <w:p w14:paraId="1829A475" w14:textId="77777777" w:rsidR="00E528E3" w:rsidRDefault="00E528E3" w:rsidP="00E528E3">
            <w:pPr>
              <w:rPr>
                <w:rFonts w:ascii="Arial" w:hAnsi="Arial" w:cs="Arial"/>
                <w:sz w:val="22"/>
                <w:szCs w:val="22"/>
              </w:rPr>
            </w:pPr>
            <w:r>
              <w:rPr>
                <w:rFonts w:ascii="Arial" w:hAnsi="Arial" w:cs="Arial"/>
                <w:sz w:val="22"/>
                <w:szCs w:val="22"/>
              </w:rPr>
              <w:t xml:space="preserve">Justin </w:t>
            </w:r>
            <w:proofErr w:type="spellStart"/>
            <w:r>
              <w:rPr>
                <w:rFonts w:ascii="Arial" w:hAnsi="Arial" w:cs="Arial"/>
                <w:sz w:val="22"/>
                <w:szCs w:val="22"/>
              </w:rPr>
              <w:t>Morren</w:t>
            </w:r>
            <w:proofErr w:type="spellEnd"/>
            <w:r>
              <w:rPr>
                <w:rFonts w:ascii="Arial" w:hAnsi="Arial" w:cs="Arial"/>
                <w:sz w:val="22"/>
                <w:szCs w:val="22"/>
              </w:rPr>
              <w:t>, Plant Director- Fossil Generation</w:t>
            </w:r>
          </w:p>
          <w:p w14:paraId="05A7651D" w14:textId="1096D7C7" w:rsidR="00E528E3" w:rsidRPr="00CA06E7" w:rsidRDefault="00E528E3" w:rsidP="00E528E3">
            <w:pPr>
              <w:rPr>
                <w:rFonts w:ascii="Arial" w:hAnsi="Arial" w:cs="Arial"/>
                <w:sz w:val="22"/>
                <w:szCs w:val="22"/>
              </w:rPr>
            </w:pPr>
            <w:r>
              <w:rPr>
                <w:rFonts w:ascii="Arial" w:hAnsi="Arial" w:cs="Arial"/>
                <w:sz w:val="22"/>
                <w:szCs w:val="22"/>
              </w:rPr>
              <w:t>810-599-9223</w:t>
            </w:r>
          </w:p>
        </w:tc>
      </w:tr>
      <w:tr w:rsidR="00B40214" w14:paraId="6E02768A" w14:textId="77777777" w:rsidTr="001443DC">
        <w:tc>
          <w:tcPr>
            <w:tcW w:w="4464" w:type="dxa"/>
          </w:tcPr>
          <w:p w14:paraId="03A9E6D2" w14:textId="22245AFA" w:rsidR="00B40214" w:rsidRDefault="00B40214" w:rsidP="00B40214">
            <w:pPr>
              <w:rPr>
                <w:rFonts w:ascii="Arial" w:hAnsi="Arial"/>
                <w:sz w:val="22"/>
              </w:rPr>
            </w:pPr>
            <w:r w:rsidRPr="00290754">
              <w:rPr>
                <w:rFonts w:ascii="Arial" w:hAnsi="Arial" w:cs="Arial"/>
                <w:sz w:val="22"/>
                <w:szCs w:val="22"/>
              </w:rPr>
              <w:t>AQD Contact</w:t>
            </w:r>
            <w:r>
              <w:rPr>
                <w:rFonts w:ascii="Arial" w:hAnsi="Arial" w:cs="Arial"/>
                <w:sz w:val="22"/>
                <w:szCs w:val="22"/>
              </w:rPr>
              <w:t xml:space="preserve"> – District Inspector</w:t>
            </w:r>
            <w:r w:rsidRPr="00290754">
              <w:rPr>
                <w:rFonts w:ascii="Arial" w:hAnsi="Arial" w:cs="Arial"/>
                <w:sz w:val="22"/>
                <w:szCs w:val="22"/>
              </w:rPr>
              <w:t>:</w:t>
            </w:r>
          </w:p>
        </w:tc>
        <w:tc>
          <w:tcPr>
            <w:tcW w:w="5796" w:type="dxa"/>
          </w:tcPr>
          <w:p w14:paraId="3BA688F8" w14:textId="77777777" w:rsidR="00B40214" w:rsidRPr="00290754" w:rsidRDefault="00B40214" w:rsidP="00B40214">
            <w:pPr>
              <w:rPr>
                <w:rFonts w:ascii="Arial" w:hAnsi="Arial" w:cs="Arial"/>
                <w:sz w:val="22"/>
                <w:szCs w:val="22"/>
              </w:rPr>
            </w:pPr>
            <w:r>
              <w:rPr>
                <w:rFonts w:ascii="Arial" w:hAnsi="Arial" w:cs="Arial"/>
                <w:sz w:val="22"/>
                <w:szCs w:val="22"/>
              </w:rPr>
              <w:t>Shamim Ahammod</w:t>
            </w:r>
            <w:r w:rsidRPr="00290754">
              <w:rPr>
                <w:rFonts w:ascii="Arial" w:hAnsi="Arial" w:cs="Arial"/>
                <w:sz w:val="22"/>
                <w:szCs w:val="22"/>
              </w:rPr>
              <w:t xml:space="preserve">, </w:t>
            </w:r>
            <w:r>
              <w:rPr>
                <w:rFonts w:ascii="Arial" w:hAnsi="Arial" w:cs="Arial"/>
                <w:sz w:val="22"/>
                <w:szCs w:val="22"/>
              </w:rPr>
              <w:t>Environmental Engineer</w:t>
            </w:r>
          </w:p>
          <w:p w14:paraId="71192DE4" w14:textId="7EE163FD" w:rsidR="00B40214" w:rsidRDefault="00B40214" w:rsidP="00B40214">
            <w:pPr>
              <w:rPr>
                <w:rFonts w:ascii="Arial" w:hAnsi="Arial"/>
                <w:sz w:val="22"/>
              </w:rPr>
            </w:pPr>
            <w:r>
              <w:rPr>
                <w:rFonts w:ascii="Arial" w:hAnsi="Arial" w:cs="Arial"/>
                <w:sz w:val="22"/>
                <w:szCs w:val="22"/>
              </w:rPr>
              <w:t>586-212-0508</w:t>
            </w:r>
          </w:p>
        </w:tc>
      </w:tr>
      <w:tr w:rsidR="00B40214" w14:paraId="7BECD307" w14:textId="77777777" w:rsidTr="001443DC">
        <w:tc>
          <w:tcPr>
            <w:tcW w:w="4464" w:type="dxa"/>
          </w:tcPr>
          <w:p w14:paraId="08E05855" w14:textId="27C5CF35" w:rsidR="00B40214" w:rsidRPr="00290754" w:rsidRDefault="00B40214" w:rsidP="00B40214">
            <w:pPr>
              <w:rPr>
                <w:rFonts w:ascii="Arial" w:hAnsi="Arial" w:cs="Arial"/>
                <w:sz w:val="22"/>
                <w:szCs w:val="22"/>
              </w:rPr>
            </w:pPr>
            <w:r>
              <w:rPr>
                <w:rFonts w:ascii="Arial" w:hAnsi="Arial" w:cs="Arial"/>
                <w:sz w:val="22"/>
                <w:szCs w:val="22"/>
              </w:rPr>
              <w:t>AQD Contact – ROP Writer:</w:t>
            </w:r>
          </w:p>
        </w:tc>
        <w:tc>
          <w:tcPr>
            <w:tcW w:w="5796" w:type="dxa"/>
          </w:tcPr>
          <w:p w14:paraId="6AAAE61D" w14:textId="77777777" w:rsidR="00B40214" w:rsidRDefault="00B40214" w:rsidP="00B40214">
            <w:pPr>
              <w:rPr>
                <w:rFonts w:ascii="Arial" w:hAnsi="Arial" w:cs="Arial"/>
                <w:sz w:val="22"/>
                <w:szCs w:val="22"/>
              </w:rPr>
            </w:pPr>
            <w:r>
              <w:rPr>
                <w:rFonts w:ascii="Arial" w:hAnsi="Arial" w:cs="Arial"/>
                <w:sz w:val="22"/>
                <w:szCs w:val="22"/>
              </w:rPr>
              <w:t>Matt Karl, Senior Environmental Quality Analyst</w:t>
            </w:r>
          </w:p>
          <w:p w14:paraId="21A96DFA" w14:textId="394AD9C7" w:rsidR="00B40214" w:rsidRDefault="00B40214" w:rsidP="00B40214">
            <w:pPr>
              <w:rPr>
                <w:rFonts w:ascii="Arial" w:hAnsi="Arial" w:cs="Arial"/>
                <w:sz w:val="22"/>
                <w:szCs w:val="22"/>
              </w:rPr>
            </w:pPr>
            <w:r>
              <w:rPr>
                <w:rFonts w:ascii="Arial" w:hAnsi="Arial" w:cs="Arial"/>
                <w:sz w:val="22"/>
                <w:szCs w:val="22"/>
              </w:rPr>
              <w:t>517-282-2126</w:t>
            </w:r>
          </w:p>
        </w:tc>
      </w:tr>
    </w:tbl>
    <w:p w14:paraId="6F8A8FEE" w14:textId="77777777" w:rsidR="00E528E3" w:rsidRDefault="00E528E3" w:rsidP="00E528E3">
      <w:pPr>
        <w:jc w:val="both"/>
        <w:rPr>
          <w:rFonts w:ascii="Arial" w:hAnsi="Arial"/>
          <w:sz w:val="22"/>
        </w:rPr>
      </w:pPr>
    </w:p>
    <w:p w14:paraId="31C08AC8" w14:textId="77777777" w:rsidR="00E528E3" w:rsidRDefault="00E528E3" w:rsidP="00E528E3">
      <w:pPr>
        <w:rPr>
          <w:rFonts w:ascii="Arial" w:hAnsi="Arial"/>
          <w:b/>
          <w:sz w:val="22"/>
          <w:u w:val="single"/>
        </w:rPr>
      </w:pPr>
      <w:bookmarkStart w:id="24" w:name="_Toc482691123"/>
      <w:r>
        <w:rPr>
          <w:rFonts w:ascii="Arial" w:hAnsi="Arial"/>
          <w:b/>
          <w:sz w:val="22"/>
          <w:u w:val="single"/>
        </w:rPr>
        <w:t>Summary of Pertinent Comments</w:t>
      </w:r>
      <w:bookmarkEnd w:id="24"/>
    </w:p>
    <w:p w14:paraId="4298F518" w14:textId="77777777" w:rsidR="00E528E3" w:rsidRDefault="00E528E3" w:rsidP="00E528E3">
      <w:pPr>
        <w:rPr>
          <w:rFonts w:ascii="Arial" w:hAnsi="Arial"/>
          <w:b/>
          <w:sz w:val="22"/>
          <w:u w:val="single"/>
        </w:rPr>
      </w:pPr>
    </w:p>
    <w:p w14:paraId="6587E013" w14:textId="3828E8AF" w:rsidR="00E528E3" w:rsidRDefault="00E528E3" w:rsidP="00E528E3">
      <w:pPr>
        <w:rPr>
          <w:rFonts w:ascii="Arial" w:hAnsi="Arial" w:cs="Arial"/>
          <w:bCs/>
          <w:sz w:val="22"/>
        </w:rPr>
      </w:pPr>
      <w:r w:rsidRPr="00121C99">
        <w:rPr>
          <w:rFonts w:ascii="Arial" w:hAnsi="Arial" w:cs="Arial"/>
          <w:bCs/>
          <w:sz w:val="22"/>
        </w:rPr>
        <w:t>Comment</w:t>
      </w:r>
      <w:r w:rsidR="00B40214">
        <w:rPr>
          <w:rFonts w:ascii="Arial" w:hAnsi="Arial" w:cs="Arial"/>
          <w:bCs/>
          <w:sz w:val="22"/>
        </w:rPr>
        <w:t xml:space="preserve"> from </w:t>
      </w:r>
      <w:proofErr w:type="spellStart"/>
      <w:r w:rsidR="00B40214">
        <w:rPr>
          <w:rFonts w:ascii="Arial" w:hAnsi="Arial" w:cs="Arial"/>
          <w:bCs/>
          <w:sz w:val="22"/>
        </w:rPr>
        <w:t>DTE</w:t>
      </w:r>
      <w:proofErr w:type="spellEnd"/>
      <w:r w:rsidRPr="00121C99">
        <w:rPr>
          <w:rFonts w:ascii="Arial" w:hAnsi="Arial" w:cs="Arial"/>
          <w:bCs/>
          <w:sz w:val="22"/>
        </w:rPr>
        <w:t xml:space="preserve">: </w:t>
      </w:r>
      <w:r w:rsidR="00074BC2">
        <w:rPr>
          <w:rFonts w:ascii="Arial" w:hAnsi="Arial" w:cs="Arial"/>
          <w:bCs/>
          <w:sz w:val="22"/>
        </w:rPr>
        <w:t xml:space="preserve"> </w:t>
      </w:r>
    </w:p>
    <w:p w14:paraId="213B12B9" w14:textId="77777777" w:rsidR="00074BC2" w:rsidRPr="00121C99" w:rsidRDefault="00074BC2" w:rsidP="00E528E3">
      <w:pPr>
        <w:rPr>
          <w:rFonts w:ascii="Arial" w:hAnsi="Arial" w:cs="Arial"/>
          <w:bCs/>
          <w:sz w:val="22"/>
        </w:rPr>
      </w:pPr>
    </w:p>
    <w:p w14:paraId="6E20633A" w14:textId="1A5B2DC1" w:rsidR="00E528E3" w:rsidRPr="00121C99" w:rsidRDefault="00E528E3" w:rsidP="00074BC2">
      <w:pPr>
        <w:pStyle w:val="ListParagraph"/>
        <w:ind w:left="0"/>
        <w:jc w:val="both"/>
        <w:rPr>
          <w:rFonts w:ascii="Arial" w:eastAsia="Times New Roman" w:hAnsi="Arial" w:cs="Arial"/>
        </w:rPr>
      </w:pPr>
      <w:proofErr w:type="spellStart"/>
      <w:r w:rsidRPr="00121C99">
        <w:rPr>
          <w:rFonts w:ascii="Arial" w:eastAsia="Times New Roman" w:hAnsi="Arial" w:cs="Arial"/>
        </w:rPr>
        <w:t>EUCTG</w:t>
      </w:r>
      <w:proofErr w:type="spellEnd"/>
      <w:r w:rsidRPr="00121C99">
        <w:rPr>
          <w:rFonts w:ascii="Arial" w:eastAsia="Times New Roman" w:hAnsi="Arial" w:cs="Arial"/>
        </w:rPr>
        <w:t xml:space="preserve"> 11-1 was retired as of </w:t>
      </w:r>
      <w:r w:rsidR="00074BC2">
        <w:rPr>
          <w:rFonts w:ascii="Arial" w:eastAsia="Times New Roman" w:hAnsi="Arial" w:cs="Arial"/>
        </w:rPr>
        <w:t xml:space="preserve">June </w:t>
      </w:r>
      <w:r w:rsidRPr="00121C99">
        <w:rPr>
          <w:rFonts w:ascii="Arial" w:eastAsia="Times New Roman" w:hAnsi="Arial" w:cs="Arial"/>
        </w:rPr>
        <w:t>1</w:t>
      </w:r>
      <w:r w:rsidR="00074BC2">
        <w:rPr>
          <w:rFonts w:ascii="Arial" w:eastAsia="Times New Roman" w:hAnsi="Arial" w:cs="Arial"/>
        </w:rPr>
        <w:t>, 20</w:t>
      </w:r>
      <w:r w:rsidRPr="00121C99">
        <w:rPr>
          <w:rFonts w:ascii="Arial" w:eastAsia="Times New Roman" w:hAnsi="Arial" w:cs="Arial"/>
        </w:rPr>
        <w:t>23 and is not included in the draft ROP.</w:t>
      </w:r>
      <w:r w:rsidR="00074BC2">
        <w:rPr>
          <w:rFonts w:ascii="Arial" w:eastAsia="Times New Roman" w:hAnsi="Arial" w:cs="Arial"/>
        </w:rPr>
        <w:t xml:space="preserve"> </w:t>
      </w:r>
      <w:r w:rsidRPr="00121C99">
        <w:rPr>
          <w:rFonts w:ascii="Arial" w:eastAsia="Times New Roman" w:hAnsi="Arial" w:cs="Arial"/>
        </w:rPr>
        <w:t xml:space="preserve"> </w:t>
      </w:r>
      <w:proofErr w:type="spellStart"/>
      <w:r w:rsidRPr="00121C99">
        <w:rPr>
          <w:rFonts w:ascii="Arial" w:eastAsia="Times New Roman" w:hAnsi="Arial" w:cs="Arial"/>
        </w:rPr>
        <w:t>DTE</w:t>
      </w:r>
      <w:proofErr w:type="spellEnd"/>
      <w:r w:rsidRPr="00121C99">
        <w:rPr>
          <w:rFonts w:ascii="Arial" w:eastAsia="Times New Roman" w:hAnsi="Arial" w:cs="Arial"/>
        </w:rPr>
        <w:t xml:space="preserve"> is proposing to remove the reference to </w:t>
      </w:r>
      <w:proofErr w:type="spellStart"/>
      <w:r w:rsidRPr="00121C99">
        <w:rPr>
          <w:rFonts w:ascii="Arial" w:eastAsia="Times New Roman" w:hAnsi="Arial" w:cs="Arial"/>
        </w:rPr>
        <w:t>EUCTG</w:t>
      </w:r>
      <w:proofErr w:type="spellEnd"/>
      <w:r w:rsidRPr="00121C99">
        <w:rPr>
          <w:rFonts w:ascii="Arial" w:eastAsia="Times New Roman" w:hAnsi="Arial" w:cs="Arial"/>
        </w:rPr>
        <w:t xml:space="preserve"> 11-1 on page 5 [of the staff report] to eliminate confusion, and/or add a comment explaining that </w:t>
      </w:r>
      <w:proofErr w:type="spellStart"/>
      <w:r w:rsidRPr="00121C99">
        <w:rPr>
          <w:rFonts w:ascii="Arial" w:eastAsia="Times New Roman" w:hAnsi="Arial" w:cs="Arial"/>
        </w:rPr>
        <w:t>EUCTG</w:t>
      </w:r>
      <w:proofErr w:type="spellEnd"/>
      <w:r w:rsidRPr="00121C99">
        <w:rPr>
          <w:rFonts w:ascii="Arial" w:eastAsia="Times New Roman" w:hAnsi="Arial" w:cs="Arial"/>
        </w:rPr>
        <w:t xml:space="preserve"> 11-1 is retired and is no longer included in the ROP.</w:t>
      </w:r>
    </w:p>
    <w:p w14:paraId="6B8BA31A" w14:textId="77777777" w:rsidR="00E528E3" w:rsidRDefault="00E528E3" w:rsidP="00074BC2">
      <w:pPr>
        <w:jc w:val="both"/>
        <w:rPr>
          <w:rFonts w:ascii="Arial" w:hAnsi="Arial"/>
          <w:b/>
          <w:sz w:val="22"/>
        </w:rPr>
      </w:pPr>
    </w:p>
    <w:p w14:paraId="1DA43149" w14:textId="5E1D6C29" w:rsidR="00E528E3" w:rsidRDefault="00E528E3" w:rsidP="00074BC2">
      <w:pPr>
        <w:jc w:val="both"/>
        <w:rPr>
          <w:rFonts w:ascii="Arial" w:hAnsi="Arial" w:cs="Arial"/>
          <w:sz w:val="22"/>
          <w:szCs w:val="22"/>
        </w:rPr>
      </w:pPr>
      <w:r>
        <w:rPr>
          <w:rFonts w:ascii="Arial" w:hAnsi="Arial" w:cs="Arial"/>
          <w:sz w:val="22"/>
          <w:szCs w:val="22"/>
        </w:rPr>
        <w:t xml:space="preserve">Response: </w:t>
      </w:r>
    </w:p>
    <w:p w14:paraId="1F0A1564" w14:textId="77777777" w:rsidR="00074BC2" w:rsidRDefault="00074BC2" w:rsidP="00074BC2">
      <w:pPr>
        <w:jc w:val="both"/>
        <w:rPr>
          <w:rFonts w:ascii="Arial" w:hAnsi="Arial" w:cs="Arial"/>
          <w:sz w:val="22"/>
          <w:szCs w:val="22"/>
        </w:rPr>
      </w:pPr>
    </w:p>
    <w:p w14:paraId="770BB3C6" w14:textId="168EE16E" w:rsidR="00E528E3" w:rsidRDefault="00E528E3" w:rsidP="00074BC2">
      <w:pPr>
        <w:jc w:val="both"/>
        <w:rPr>
          <w:rFonts w:ascii="Arial" w:hAnsi="Arial" w:cs="Arial"/>
          <w:sz w:val="22"/>
          <w:szCs w:val="22"/>
        </w:rPr>
      </w:pPr>
      <w:r>
        <w:rPr>
          <w:rFonts w:ascii="Arial" w:hAnsi="Arial" w:cs="Arial"/>
          <w:sz w:val="22"/>
          <w:szCs w:val="22"/>
        </w:rPr>
        <w:t xml:space="preserve">As noted by the comment, the combustion turbine generator </w:t>
      </w:r>
      <w:proofErr w:type="spellStart"/>
      <w:r>
        <w:rPr>
          <w:rFonts w:ascii="Arial" w:hAnsi="Arial" w:cs="Arial"/>
          <w:sz w:val="22"/>
          <w:szCs w:val="22"/>
        </w:rPr>
        <w:t>EUCTG11</w:t>
      </w:r>
      <w:proofErr w:type="spellEnd"/>
      <w:r>
        <w:rPr>
          <w:rFonts w:ascii="Arial" w:hAnsi="Arial" w:cs="Arial"/>
          <w:sz w:val="22"/>
          <w:szCs w:val="22"/>
        </w:rPr>
        <w:t>-1 was not included in the draft ROP due to</w:t>
      </w:r>
      <w:r w:rsidR="00BA7D99">
        <w:rPr>
          <w:rFonts w:ascii="Arial" w:hAnsi="Arial" w:cs="Arial"/>
          <w:sz w:val="22"/>
          <w:szCs w:val="22"/>
        </w:rPr>
        <w:t xml:space="preserve"> </w:t>
      </w:r>
      <w:proofErr w:type="spellStart"/>
      <w:r w:rsidR="00BA7D99">
        <w:rPr>
          <w:rFonts w:ascii="Arial" w:hAnsi="Arial" w:cs="Arial"/>
          <w:sz w:val="22"/>
          <w:szCs w:val="22"/>
        </w:rPr>
        <w:t>EUCTG11</w:t>
      </w:r>
      <w:proofErr w:type="spellEnd"/>
      <w:r w:rsidR="00BA7D99">
        <w:rPr>
          <w:rFonts w:ascii="Arial" w:hAnsi="Arial" w:cs="Arial"/>
          <w:sz w:val="22"/>
          <w:szCs w:val="22"/>
        </w:rPr>
        <w:t>-1</w:t>
      </w:r>
      <w:r>
        <w:rPr>
          <w:rFonts w:ascii="Arial" w:hAnsi="Arial" w:cs="Arial"/>
          <w:sz w:val="22"/>
          <w:szCs w:val="22"/>
        </w:rPr>
        <w:t xml:space="preserve"> being retired on June 1, 2023. </w:t>
      </w:r>
      <w:r w:rsidR="00074BC2">
        <w:rPr>
          <w:rFonts w:ascii="Arial" w:hAnsi="Arial" w:cs="Arial"/>
          <w:sz w:val="22"/>
          <w:szCs w:val="22"/>
        </w:rPr>
        <w:t xml:space="preserve"> </w:t>
      </w:r>
      <w:r>
        <w:rPr>
          <w:rFonts w:ascii="Arial" w:hAnsi="Arial" w:cs="Arial"/>
          <w:sz w:val="22"/>
          <w:szCs w:val="22"/>
        </w:rPr>
        <w:t xml:space="preserve">The emission unit </w:t>
      </w:r>
      <w:proofErr w:type="spellStart"/>
      <w:r w:rsidR="00121C99">
        <w:rPr>
          <w:rFonts w:ascii="Arial" w:hAnsi="Arial" w:cs="Arial"/>
          <w:sz w:val="22"/>
          <w:szCs w:val="22"/>
        </w:rPr>
        <w:t>EUCTG11</w:t>
      </w:r>
      <w:proofErr w:type="spellEnd"/>
      <w:r w:rsidR="00121C99">
        <w:rPr>
          <w:rFonts w:ascii="Arial" w:hAnsi="Arial" w:cs="Arial"/>
          <w:sz w:val="22"/>
          <w:szCs w:val="22"/>
        </w:rPr>
        <w:t xml:space="preserve">-1 </w:t>
      </w:r>
      <w:r>
        <w:rPr>
          <w:rFonts w:ascii="Arial" w:hAnsi="Arial" w:cs="Arial"/>
          <w:sz w:val="22"/>
          <w:szCs w:val="22"/>
        </w:rPr>
        <w:t xml:space="preserve">was erroneously retained in the regulatory analysis on page 5 of the staff report. </w:t>
      </w:r>
      <w:r w:rsidR="00074BC2">
        <w:rPr>
          <w:rFonts w:ascii="Arial" w:hAnsi="Arial" w:cs="Arial"/>
          <w:sz w:val="22"/>
          <w:szCs w:val="22"/>
        </w:rPr>
        <w:t xml:space="preserve"> </w:t>
      </w:r>
      <w:r>
        <w:rPr>
          <w:rFonts w:ascii="Arial" w:hAnsi="Arial" w:cs="Arial"/>
          <w:sz w:val="22"/>
          <w:szCs w:val="22"/>
        </w:rPr>
        <w:t xml:space="preserve">This staff report addendum notes that the </w:t>
      </w:r>
      <w:proofErr w:type="spellStart"/>
      <w:r>
        <w:rPr>
          <w:rFonts w:ascii="Arial" w:hAnsi="Arial" w:cs="Arial"/>
          <w:sz w:val="22"/>
          <w:szCs w:val="22"/>
        </w:rPr>
        <w:t>EUCTG11</w:t>
      </w:r>
      <w:proofErr w:type="spellEnd"/>
      <w:r>
        <w:rPr>
          <w:rFonts w:ascii="Arial" w:hAnsi="Arial" w:cs="Arial"/>
          <w:sz w:val="22"/>
          <w:szCs w:val="22"/>
        </w:rPr>
        <w:t>-1 was retired on June 1, 2023</w:t>
      </w:r>
      <w:r w:rsidR="00121C99">
        <w:rPr>
          <w:rFonts w:ascii="Arial" w:hAnsi="Arial" w:cs="Arial"/>
          <w:sz w:val="22"/>
          <w:szCs w:val="22"/>
        </w:rPr>
        <w:t>,</w:t>
      </w:r>
      <w:r>
        <w:rPr>
          <w:rFonts w:ascii="Arial" w:hAnsi="Arial" w:cs="Arial"/>
          <w:sz w:val="22"/>
          <w:szCs w:val="22"/>
        </w:rPr>
        <w:t xml:space="preserve"> and </w:t>
      </w:r>
      <w:proofErr w:type="spellStart"/>
      <w:r w:rsidR="00121C99">
        <w:rPr>
          <w:rFonts w:ascii="Arial" w:hAnsi="Arial" w:cs="Arial"/>
          <w:sz w:val="22"/>
          <w:szCs w:val="22"/>
        </w:rPr>
        <w:t>EUCTG11</w:t>
      </w:r>
      <w:proofErr w:type="spellEnd"/>
      <w:r w:rsidR="00121C99">
        <w:rPr>
          <w:rFonts w:ascii="Arial" w:hAnsi="Arial" w:cs="Arial"/>
          <w:sz w:val="22"/>
          <w:szCs w:val="22"/>
        </w:rPr>
        <w:t xml:space="preserve">-1 </w:t>
      </w:r>
      <w:r>
        <w:rPr>
          <w:rFonts w:ascii="Arial" w:hAnsi="Arial" w:cs="Arial"/>
          <w:sz w:val="22"/>
          <w:szCs w:val="22"/>
        </w:rPr>
        <w:t xml:space="preserve">no longer has any </w:t>
      </w:r>
      <w:r w:rsidR="00121C99">
        <w:rPr>
          <w:rFonts w:ascii="Arial" w:hAnsi="Arial" w:cs="Arial"/>
          <w:sz w:val="22"/>
          <w:szCs w:val="22"/>
        </w:rPr>
        <w:t xml:space="preserve">regulatory </w:t>
      </w:r>
      <w:r>
        <w:rPr>
          <w:rFonts w:ascii="Arial" w:hAnsi="Arial" w:cs="Arial"/>
          <w:sz w:val="22"/>
          <w:szCs w:val="22"/>
        </w:rPr>
        <w:t xml:space="preserve">requirements in the ROP. </w:t>
      </w:r>
      <w:r w:rsidR="00074BC2">
        <w:rPr>
          <w:rFonts w:ascii="Arial" w:hAnsi="Arial" w:cs="Arial"/>
          <w:sz w:val="22"/>
          <w:szCs w:val="22"/>
        </w:rPr>
        <w:t xml:space="preserve"> </w:t>
      </w:r>
      <w:r w:rsidR="00121C99">
        <w:rPr>
          <w:rFonts w:ascii="Arial" w:hAnsi="Arial" w:cs="Arial"/>
          <w:sz w:val="22"/>
          <w:szCs w:val="22"/>
        </w:rPr>
        <w:t xml:space="preserve">References to emission unit </w:t>
      </w:r>
      <w:proofErr w:type="spellStart"/>
      <w:r w:rsidR="00121C99">
        <w:rPr>
          <w:rFonts w:ascii="Arial" w:hAnsi="Arial" w:cs="Arial"/>
          <w:sz w:val="22"/>
          <w:szCs w:val="22"/>
        </w:rPr>
        <w:t>EUCTG11</w:t>
      </w:r>
      <w:proofErr w:type="spellEnd"/>
      <w:r w:rsidR="00121C99">
        <w:rPr>
          <w:rFonts w:ascii="Arial" w:hAnsi="Arial" w:cs="Arial"/>
          <w:sz w:val="22"/>
          <w:szCs w:val="22"/>
        </w:rPr>
        <w:t xml:space="preserve">-1 will be removed in future regulatory analysis discussions. </w:t>
      </w:r>
    </w:p>
    <w:p w14:paraId="6077050D" w14:textId="77777777" w:rsidR="00B40214" w:rsidRDefault="00B40214" w:rsidP="00074BC2">
      <w:pPr>
        <w:jc w:val="both"/>
        <w:rPr>
          <w:rFonts w:ascii="Arial" w:hAnsi="Arial" w:cs="Arial"/>
          <w:sz w:val="22"/>
          <w:szCs w:val="22"/>
        </w:rPr>
      </w:pPr>
    </w:p>
    <w:p w14:paraId="208FE8B0" w14:textId="3CBEB870" w:rsidR="00B40214" w:rsidRDefault="00B40214" w:rsidP="00B40214">
      <w:pPr>
        <w:rPr>
          <w:rFonts w:ascii="Arial" w:hAnsi="Arial"/>
          <w:b/>
          <w:sz w:val="22"/>
          <w:u w:val="single"/>
        </w:rPr>
      </w:pPr>
      <w:bookmarkStart w:id="25" w:name="_Toc482691124"/>
      <w:r>
        <w:rPr>
          <w:rFonts w:ascii="Arial" w:hAnsi="Arial"/>
          <w:b/>
          <w:sz w:val="22"/>
          <w:u w:val="single"/>
        </w:rPr>
        <w:t xml:space="preserve">Changes to the </w:t>
      </w:r>
      <w:r>
        <w:rPr>
          <w:rFonts w:ascii="Arial" w:hAnsi="Arial" w:cs="Arial"/>
          <w:b/>
          <w:sz w:val="22"/>
          <w:szCs w:val="22"/>
          <w:u w:val="single"/>
        </w:rPr>
        <w:t>May 8, 2023</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A2728B">
        <w:rPr>
          <w:rFonts w:ascii="Arial" w:hAnsi="Arial"/>
          <w:b/>
          <w:sz w:val="22"/>
          <w:u w:val="single"/>
        </w:rPr>
      </w:r>
      <w:r w:rsidR="00A2728B">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25"/>
    </w:p>
    <w:p w14:paraId="4BDE7C9B" w14:textId="77777777" w:rsidR="00B40214" w:rsidRDefault="00B40214" w:rsidP="00B40214">
      <w:pPr>
        <w:rPr>
          <w:rFonts w:ascii="Arial" w:hAnsi="Arial"/>
          <w:b/>
          <w:sz w:val="22"/>
        </w:rPr>
      </w:pPr>
    </w:p>
    <w:p w14:paraId="315F29E4" w14:textId="77777777" w:rsidR="00B40214" w:rsidRDefault="00B40214" w:rsidP="00B40214">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A2728B">
        <w:rPr>
          <w:rFonts w:ascii="Arial" w:hAnsi="Arial"/>
          <w:sz w:val="22"/>
        </w:rPr>
      </w:r>
      <w:r w:rsidR="00A2728B">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2AD6D2AA" w14:textId="77777777" w:rsidR="00B40214" w:rsidRDefault="00B40214" w:rsidP="00B40214">
      <w:pPr>
        <w:rPr>
          <w:rFonts w:ascii="Arial" w:hAnsi="Arial"/>
          <w:sz w:val="22"/>
        </w:rPr>
      </w:pPr>
    </w:p>
    <w:sectPr w:rsidR="00B40214">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017E2" w14:textId="77777777" w:rsidR="004052F4" w:rsidRDefault="004052F4">
      <w:r>
        <w:separator/>
      </w:r>
    </w:p>
  </w:endnote>
  <w:endnote w:type="continuationSeparator" w:id="0">
    <w:p w14:paraId="7417C90E" w14:textId="77777777" w:rsidR="004052F4" w:rsidRDefault="0040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8384C"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B043D"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0AB0"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3DCDE658"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1F3A6" w14:textId="77777777" w:rsidR="004052F4" w:rsidRDefault="004052F4">
      <w:r>
        <w:separator/>
      </w:r>
    </w:p>
  </w:footnote>
  <w:footnote w:type="continuationSeparator" w:id="0">
    <w:p w14:paraId="0DD556AE" w14:textId="77777777" w:rsidR="004052F4" w:rsidRDefault="00405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0BCD"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F934"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6D716"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182484"/>
    <w:multiLevelType w:val="hybridMultilevel"/>
    <w:tmpl w:val="489AC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4917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77207386">
    <w:abstractNumId w:val="1"/>
  </w:num>
  <w:num w:numId="3" w16cid:durableId="1697581574">
    <w:abstractNumId w:val="3"/>
  </w:num>
  <w:num w:numId="4" w16cid:durableId="1564633322">
    <w:abstractNumId w:val="8"/>
  </w:num>
  <w:num w:numId="5" w16cid:durableId="285549017">
    <w:abstractNumId w:val="5"/>
  </w:num>
  <w:num w:numId="6" w16cid:durableId="1748529563">
    <w:abstractNumId w:val="6"/>
  </w:num>
  <w:num w:numId="7" w16cid:durableId="359623363">
    <w:abstractNumId w:val="9"/>
  </w:num>
  <w:num w:numId="8" w16cid:durableId="1148205782">
    <w:abstractNumId w:val="7"/>
  </w:num>
  <w:num w:numId="9" w16cid:durableId="2098554873">
    <w:abstractNumId w:val="11"/>
  </w:num>
  <w:num w:numId="10" w16cid:durableId="2125952141">
    <w:abstractNumId w:val="12"/>
  </w:num>
  <w:num w:numId="11" w16cid:durableId="1631127561">
    <w:abstractNumId w:val="2"/>
  </w:num>
  <w:num w:numId="12" w16cid:durableId="1748838929">
    <w:abstractNumId w:val="4"/>
  </w:num>
  <w:num w:numId="13" w16cid:durableId="2664305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52F4"/>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74BC2"/>
    <w:rsid w:val="00082A06"/>
    <w:rsid w:val="00083979"/>
    <w:rsid w:val="00086493"/>
    <w:rsid w:val="000901C4"/>
    <w:rsid w:val="0009079D"/>
    <w:rsid w:val="00091743"/>
    <w:rsid w:val="000A3504"/>
    <w:rsid w:val="000A463D"/>
    <w:rsid w:val="000B78C9"/>
    <w:rsid w:val="000C1E62"/>
    <w:rsid w:val="000C35CB"/>
    <w:rsid w:val="000C4F65"/>
    <w:rsid w:val="000C7F27"/>
    <w:rsid w:val="000D589C"/>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1C99"/>
    <w:rsid w:val="00123005"/>
    <w:rsid w:val="0012305E"/>
    <w:rsid w:val="001269C0"/>
    <w:rsid w:val="001301E9"/>
    <w:rsid w:val="00135426"/>
    <w:rsid w:val="00137218"/>
    <w:rsid w:val="001429D1"/>
    <w:rsid w:val="00142DA1"/>
    <w:rsid w:val="00142E85"/>
    <w:rsid w:val="0014659D"/>
    <w:rsid w:val="00146636"/>
    <w:rsid w:val="001466BD"/>
    <w:rsid w:val="001466CA"/>
    <w:rsid w:val="00153D66"/>
    <w:rsid w:val="00154568"/>
    <w:rsid w:val="00161412"/>
    <w:rsid w:val="00161D0E"/>
    <w:rsid w:val="001647D7"/>
    <w:rsid w:val="00166694"/>
    <w:rsid w:val="00167B85"/>
    <w:rsid w:val="00172178"/>
    <w:rsid w:val="001723A8"/>
    <w:rsid w:val="00172BD9"/>
    <w:rsid w:val="00175102"/>
    <w:rsid w:val="00175DF5"/>
    <w:rsid w:val="00177285"/>
    <w:rsid w:val="001801BE"/>
    <w:rsid w:val="00182993"/>
    <w:rsid w:val="00185993"/>
    <w:rsid w:val="001900AD"/>
    <w:rsid w:val="00191106"/>
    <w:rsid w:val="00191617"/>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62557"/>
    <w:rsid w:val="002707AD"/>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55B"/>
    <w:rsid w:val="002B074D"/>
    <w:rsid w:val="002B092A"/>
    <w:rsid w:val="002B11E3"/>
    <w:rsid w:val="002B4B0E"/>
    <w:rsid w:val="002B5D3B"/>
    <w:rsid w:val="002B7F84"/>
    <w:rsid w:val="002C0333"/>
    <w:rsid w:val="002C1C74"/>
    <w:rsid w:val="002C652F"/>
    <w:rsid w:val="002D06FC"/>
    <w:rsid w:val="002D10C6"/>
    <w:rsid w:val="002D148E"/>
    <w:rsid w:val="002D6ACE"/>
    <w:rsid w:val="002E0E12"/>
    <w:rsid w:val="002E44AD"/>
    <w:rsid w:val="002F0CC3"/>
    <w:rsid w:val="002F13C4"/>
    <w:rsid w:val="002F1D39"/>
    <w:rsid w:val="002F5B86"/>
    <w:rsid w:val="003023FC"/>
    <w:rsid w:val="00302FA1"/>
    <w:rsid w:val="003049AC"/>
    <w:rsid w:val="003061C0"/>
    <w:rsid w:val="00306FD5"/>
    <w:rsid w:val="00310006"/>
    <w:rsid w:val="0031080C"/>
    <w:rsid w:val="003113B7"/>
    <w:rsid w:val="003173E8"/>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731"/>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052F4"/>
    <w:rsid w:val="00411971"/>
    <w:rsid w:val="004127B6"/>
    <w:rsid w:val="004142FC"/>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77DE"/>
    <w:rsid w:val="004628A4"/>
    <w:rsid w:val="004670B5"/>
    <w:rsid w:val="00470765"/>
    <w:rsid w:val="00474ADF"/>
    <w:rsid w:val="00474C32"/>
    <w:rsid w:val="00475BD8"/>
    <w:rsid w:val="00477C93"/>
    <w:rsid w:val="00481F2F"/>
    <w:rsid w:val="0048277E"/>
    <w:rsid w:val="00482E94"/>
    <w:rsid w:val="00485373"/>
    <w:rsid w:val="00485F9B"/>
    <w:rsid w:val="00491EF2"/>
    <w:rsid w:val="0049200A"/>
    <w:rsid w:val="00493484"/>
    <w:rsid w:val="004948C1"/>
    <w:rsid w:val="004A3876"/>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2787"/>
    <w:rsid w:val="004E713D"/>
    <w:rsid w:val="004F0976"/>
    <w:rsid w:val="004F283B"/>
    <w:rsid w:val="004F2B09"/>
    <w:rsid w:val="004F6C98"/>
    <w:rsid w:val="00502068"/>
    <w:rsid w:val="0050260F"/>
    <w:rsid w:val="00506F9E"/>
    <w:rsid w:val="0050744F"/>
    <w:rsid w:val="005122AD"/>
    <w:rsid w:val="005204BA"/>
    <w:rsid w:val="005224A0"/>
    <w:rsid w:val="00532985"/>
    <w:rsid w:val="00533D24"/>
    <w:rsid w:val="0053606A"/>
    <w:rsid w:val="00537997"/>
    <w:rsid w:val="005426C1"/>
    <w:rsid w:val="00543DF8"/>
    <w:rsid w:val="005451BC"/>
    <w:rsid w:val="0055232C"/>
    <w:rsid w:val="0055244E"/>
    <w:rsid w:val="005553AB"/>
    <w:rsid w:val="005619EA"/>
    <w:rsid w:val="00562E17"/>
    <w:rsid w:val="00562E6E"/>
    <w:rsid w:val="005643D7"/>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3A6"/>
    <w:rsid w:val="00616FFF"/>
    <w:rsid w:val="00621F23"/>
    <w:rsid w:val="006240B1"/>
    <w:rsid w:val="00626D60"/>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2FAB"/>
    <w:rsid w:val="00683CEC"/>
    <w:rsid w:val="00684786"/>
    <w:rsid w:val="0068541F"/>
    <w:rsid w:val="00690FF9"/>
    <w:rsid w:val="0069759E"/>
    <w:rsid w:val="006978FD"/>
    <w:rsid w:val="00697E2F"/>
    <w:rsid w:val="006A2CA7"/>
    <w:rsid w:val="006A43CB"/>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35DA9"/>
    <w:rsid w:val="00736652"/>
    <w:rsid w:val="00740674"/>
    <w:rsid w:val="00742DEE"/>
    <w:rsid w:val="00743761"/>
    <w:rsid w:val="00743A66"/>
    <w:rsid w:val="007460BC"/>
    <w:rsid w:val="0074639E"/>
    <w:rsid w:val="00746F0A"/>
    <w:rsid w:val="0075342F"/>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5D25"/>
    <w:rsid w:val="00813FB1"/>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17AD"/>
    <w:rsid w:val="00873B63"/>
    <w:rsid w:val="00874CB0"/>
    <w:rsid w:val="00875D1C"/>
    <w:rsid w:val="00875FB3"/>
    <w:rsid w:val="00876E17"/>
    <w:rsid w:val="00880972"/>
    <w:rsid w:val="00884CC7"/>
    <w:rsid w:val="00886487"/>
    <w:rsid w:val="008902C9"/>
    <w:rsid w:val="008906DF"/>
    <w:rsid w:val="008929F9"/>
    <w:rsid w:val="0089312A"/>
    <w:rsid w:val="00893B36"/>
    <w:rsid w:val="00893BBA"/>
    <w:rsid w:val="00893F56"/>
    <w:rsid w:val="00894E54"/>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849"/>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379A"/>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1AA8"/>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F9D"/>
    <w:rsid w:val="00A2728B"/>
    <w:rsid w:val="00A27D2C"/>
    <w:rsid w:val="00A30B26"/>
    <w:rsid w:val="00A30B5F"/>
    <w:rsid w:val="00A320C2"/>
    <w:rsid w:val="00A37849"/>
    <w:rsid w:val="00A4048D"/>
    <w:rsid w:val="00A40DFE"/>
    <w:rsid w:val="00A41FD3"/>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5F39"/>
    <w:rsid w:val="00B17134"/>
    <w:rsid w:val="00B17711"/>
    <w:rsid w:val="00B20017"/>
    <w:rsid w:val="00B20A6D"/>
    <w:rsid w:val="00B2681D"/>
    <w:rsid w:val="00B3117B"/>
    <w:rsid w:val="00B333DF"/>
    <w:rsid w:val="00B336B9"/>
    <w:rsid w:val="00B37F1A"/>
    <w:rsid w:val="00B40214"/>
    <w:rsid w:val="00B45992"/>
    <w:rsid w:val="00B50C3F"/>
    <w:rsid w:val="00B547BF"/>
    <w:rsid w:val="00B54C93"/>
    <w:rsid w:val="00B63414"/>
    <w:rsid w:val="00B66B39"/>
    <w:rsid w:val="00B72733"/>
    <w:rsid w:val="00B72FDA"/>
    <w:rsid w:val="00B73643"/>
    <w:rsid w:val="00B815C7"/>
    <w:rsid w:val="00B83795"/>
    <w:rsid w:val="00B91559"/>
    <w:rsid w:val="00B922A0"/>
    <w:rsid w:val="00BA40DE"/>
    <w:rsid w:val="00BA7D99"/>
    <w:rsid w:val="00BB1A30"/>
    <w:rsid w:val="00BB20D6"/>
    <w:rsid w:val="00BB3412"/>
    <w:rsid w:val="00BB4D1B"/>
    <w:rsid w:val="00BB583C"/>
    <w:rsid w:val="00BB6928"/>
    <w:rsid w:val="00BC44AD"/>
    <w:rsid w:val="00BC4F1E"/>
    <w:rsid w:val="00BC5143"/>
    <w:rsid w:val="00BD0797"/>
    <w:rsid w:val="00BD0E65"/>
    <w:rsid w:val="00BD1497"/>
    <w:rsid w:val="00BD2DFE"/>
    <w:rsid w:val="00BD7123"/>
    <w:rsid w:val="00BE5F90"/>
    <w:rsid w:val="00BE65AC"/>
    <w:rsid w:val="00C0589B"/>
    <w:rsid w:val="00C068F5"/>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B6697"/>
    <w:rsid w:val="00CC0457"/>
    <w:rsid w:val="00CC06D9"/>
    <w:rsid w:val="00CC371A"/>
    <w:rsid w:val="00CC5082"/>
    <w:rsid w:val="00CC6306"/>
    <w:rsid w:val="00CC67DF"/>
    <w:rsid w:val="00CC7CF8"/>
    <w:rsid w:val="00CD32D9"/>
    <w:rsid w:val="00CD3E7C"/>
    <w:rsid w:val="00CD6A10"/>
    <w:rsid w:val="00CD71F7"/>
    <w:rsid w:val="00CE1538"/>
    <w:rsid w:val="00CE5FB0"/>
    <w:rsid w:val="00CE65B2"/>
    <w:rsid w:val="00CF3070"/>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0B29"/>
    <w:rsid w:val="00DA122E"/>
    <w:rsid w:val="00DA1E6B"/>
    <w:rsid w:val="00DA714D"/>
    <w:rsid w:val="00DB1A79"/>
    <w:rsid w:val="00DB3C7E"/>
    <w:rsid w:val="00DB5924"/>
    <w:rsid w:val="00DB68D5"/>
    <w:rsid w:val="00DB6B6C"/>
    <w:rsid w:val="00DB7D71"/>
    <w:rsid w:val="00DB7FA3"/>
    <w:rsid w:val="00DC185B"/>
    <w:rsid w:val="00DD2FAD"/>
    <w:rsid w:val="00DD4D4E"/>
    <w:rsid w:val="00DE392C"/>
    <w:rsid w:val="00DE39D5"/>
    <w:rsid w:val="00DE538D"/>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28E3"/>
    <w:rsid w:val="00E562DC"/>
    <w:rsid w:val="00E63937"/>
    <w:rsid w:val="00E64008"/>
    <w:rsid w:val="00E66656"/>
    <w:rsid w:val="00E66734"/>
    <w:rsid w:val="00E73943"/>
    <w:rsid w:val="00E73A29"/>
    <w:rsid w:val="00E74066"/>
    <w:rsid w:val="00E766C7"/>
    <w:rsid w:val="00E81954"/>
    <w:rsid w:val="00E8317B"/>
    <w:rsid w:val="00E84291"/>
    <w:rsid w:val="00E854CE"/>
    <w:rsid w:val="00E907F1"/>
    <w:rsid w:val="00E91CAE"/>
    <w:rsid w:val="00E94CDE"/>
    <w:rsid w:val="00E960AC"/>
    <w:rsid w:val="00EA38D1"/>
    <w:rsid w:val="00EA42F9"/>
    <w:rsid w:val="00EB17D6"/>
    <w:rsid w:val="00EC093E"/>
    <w:rsid w:val="00EC0D9E"/>
    <w:rsid w:val="00EC142A"/>
    <w:rsid w:val="00EC23F8"/>
    <w:rsid w:val="00EC528A"/>
    <w:rsid w:val="00EC56CB"/>
    <w:rsid w:val="00ED4100"/>
    <w:rsid w:val="00ED6114"/>
    <w:rsid w:val="00EE0520"/>
    <w:rsid w:val="00EE5339"/>
    <w:rsid w:val="00EE6056"/>
    <w:rsid w:val="00EE6CC6"/>
    <w:rsid w:val="00EF03C5"/>
    <w:rsid w:val="00EF05C3"/>
    <w:rsid w:val="00EF0691"/>
    <w:rsid w:val="00EF2269"/>
    <w:rsid w:val="00EF28E8"/>
    <w:rsid w:val="00EF52AE"/>
    <w:rsid w:val="00EF79CE"/>
    <w:rsid w:val="00F018EA"/>
    <w:rsid w:val="00F053A4"/>
    <w:rsid w:val="00F05C88"/>
    <w:rsid w:val="00F10D30"/>
    <w:rsid w:val="00F11255"/>
    <w:rsid w:val="00F1232E"/>
    <w:rsid w:val="00F124E0"/>
    <w:rsid w:val="00F13509"/>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A1B"/>
    <w:rsid w:val="00FA1D2A"/>
    <w:rsid w:val="00FA2904"/>
    <w:rsid w:val="00FA3414"/>
    <w:rsid w:val="00FA5FE2"/>
    <w:rsid w:val="00FA7A36"/>
    <w:rsid w:val="00FB0184"/>
    <w:rsid w:val="00FB0FCF"/>
    <w:rsid w:val="00FB3260"/>
    <w:rsid w:val="00FB49C9"/>
    <w:rsid w:val="00FB73B1"/>
    <w:rsid w:val="00FC0176"/>
    <w:rsid w:val="00FC0EC2"/>
    <w:rsid w:val="00FC27C3"/>
    <w:rsid w:val="00FC5534"/>
    <w:rsid w:val="00FC56E5"/>
    <w:rsid w:val="00FC649A"/>
    <w:rsid w:val="00FD5C7C"/>
    <w:rsid w:val="00FD6000"/>
    <w:rsid w:val="00FD62E5"/>
    <w:rsid w:val="00FE137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13C86C45"/>
  <w15:chartTrackingRefBased/>
  <w15:docId w15:val="{05E41518-C3C2-49A3-8034-5A5B43F0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FE1370"/>
  </w:style>
  <w:style w:type="paragraph" w:styleId="ListParagraph">
    <w:name w:val="List Paragraph"/>
    <w:basedOn w:val="Normal"/>
    <w:uiPriority w:val="34"/>
    <w:qFormat/>
    <w:rsid w:val="00E528E3"/>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61344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ADEF-F361-41F7-8E5A-A4138461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2242</Words>
  <Characters>12785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14998</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Orent, Kelly (EGLE)</dc:creator>
  <cp:keywords>AQD-AIR-ROP-TITLE V, Permit,Staff Report</cp:keywords>
  <dc:description/>
  <cp:lastModifiedBy>Orent, Kelly (EGLE)</cp:lastModifiedBy>
  <cp:revision>7</cp:revision>
  <cp:lastPrinted>2013-10-29T20:42:00Z</cp:lastPrinted>
  <dcterms:created xsi:type="dcterms:W3CDTF">2023-06-06T13:23:00Z</dcterms:created>
  <dcterms:modified xsi:type="dcterms:W3CDTF">2023-07-25T14:33:00Z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