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1D2216C" w14:textId="77777777" w:rsidTr="00A9750A">
        <w:tc>
          <w:tcPr>
            <w:tcW w:w="810" w:type="dxa"/>
          </w:tcPr>
          <w:p w14:paraId="2B87D9EF" w14:textId="77777777" w:rsidR="005E5399" w:rsidRDefault="005E5399">
            <w:pPr>
              <w:jc w:val="center"/>
              <w:rPr>
                <w:sz w:val="16"/>
              </w:rPr>
            </w:pPr>
          </w:p>
        </w:tc>
        <w:tc>
          <w:tcPr>
            <w:tcW w:w="9000" w:type="dxa"/>
          </w:tcPr>
          <w:p w14:paraId="15C0827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558C9A6" w14:textId="77777777" w:rsidR="005E5399" w:rsidRDefault="00012E33">
            <w:pPr>
              <w:spacing w:before="20" w:after="20"/>
              <w:jc w:val="center"/>
              <w:rPr>
                <w:sz w:val="16"/>
              </w:rPr>
            </w:pPr>
            <w:r w:rsidRPr="00012E33">
              <w:rPr>
                <w:b/>
                <w:sz w:val="24"/>
                <w:szCs w:val="24"/>
              </w:rPr>
              <w:t>AIR QUALITY DIVISION</w:t>
            </w:r>
          </w:p>
        </w:tc>
        <w:tc>
          <w:tcPr>
            <w:tcW w:w="720" w:type="dxa"/>
          </w:tcPr>
          <w:p w14:paraId="0A3C994F" w14:textId="77777777" w:rsidR="005E5399" w:rsidRDefault="005E5399">
            <w:pPr>
              <w:jc w:val="center"/>
              <w:rPr>
                <w:b/>
                <w:sz w:val="24"/>
              </w:rPr>
            </w:pPr>
          </w:p>
        </w:tc>
      </w:tr>
      <w:tr w:rsidR="005E5399" w14:paraId="7B64CB5B" w14:textId="77777777" w:rsidTr="00A9750A">
        <w:trPr>
          <w:cantSplit/>
          <w:trHeight w:val="146"/>
        </w:trPr>
        <w:tc>
          <w:tcPr>
            <w:tcW w:w="10530" w:type="dxa"/>
            <w:gridSpan w:val="3"/>
          </w:tcPr>
          <w:p w14:paraId="05590F25" w14:textId="77777777" w:rsidR="00C7692A" w:rsidRPr="006B4E48" w:rsidRDefault="00C7692A" w:rsidP="00C2618F">
            <w:pPr>
              <w:jc w:val="center"/>
              <w:rPr>
                <w:szCs w:val="22"/>
              </w:rPr>
            </w:pPr>
          </w:p>
          <w:p w14:paraId="44A6A8ED" w14:textId="315E6C3A" w:rsidR="00C7692A" w:rsidRPr="00767987"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407D6B">
              <w:rPr>
                <w:szCs w:val="22"/>
              </w:rPr>
              <w:t xml:space="preserve"> October 5, 2021</w:t>
            </w:r>
          </w:p>
          <w:p w14:paraId="48AB6590" w14:textId="77777777" w:rsidR="006B4E48" w:rsidRPr="00927270" w:rsidRDefault="006B4E48" w:rsidP="00C2618F">
            <w:pPr>
              <w:jc w:val="center"/>
              <w:rPr>
                <w:szCs w:val="22"/>
              </w:rPr>
            </w:pPr>
          </w:p>
          <w:p w14:paraId="72641A81" w14:textId="77777777" w:rsidR="00C2618F" w:rsidRPr="00927270" w:rsidRDefault="00C2618F" w:rsidP="00C2618F">
            <w:pPr>
              <w:jc w:val="center"/>
              <w:rPr>
                <w:szCs w:val="22"/>
              </w:rPr>
            </w:pPr>
            <w:r w:rsidRPr="00927270">
              <w:rPr>
                <w:szCs w:val="22"/>
              </w:rPr>
              <w:t>ISSUED TO</w:t>
            </w:r>
          </w:p>
          <w:p w14:paraId="0559B4DD" w14:textId="77777777" w:rsidR="00C2618F" w:rsidRPr="00927270" w:rsidRDefault="00C2618F" w:rsidP="00C2618F">
            <w:pPr>
              <w:jc w:val="center"/>
              <w:rPr>
                <w:szCs w:val="22"/>
              </w:rPr>
            </w:pPr>
          </w:p>
          <w:p w14:paraId="5D7C2846" w14:textId="77777777" w:rsidR="00B9050D" w:rsidRDefault="0063030C" w:rsidP="00B9050D">
            <w:pPr>
              <w:jc w:val="center"/>
              <w:rPr>
                <w:b/>
                <w:szCs w:val="22"/>
              </w:rPr>
            </w:pPr>
            <w:bookmarkStart w:id="0" w:name="bCompanyName"/>
            <w:r>
              <w:rPr>
                <w:b/>
                <w:szCs w:val="22"/>
              </w:rPr>
              <w:t>Occidental Chemical Corporation</w:t>
            </w:r>
          </w:p>
          <w:p w14:paraId="7F21E2C9" w14:textId="77777777" w:rsidR="0063030C" w:rsidRPr="00745818" w:rsidRDefault="0063030C" w:rsidP="00B9050D">
            <w:pPr>
              <w:jc w:val="center"/>
              <w:rPr>
                <w:b/>
                <w:szCs w:val="22"/>
              </w:rPr>
            </w:pPr>
            <w:r>
              <w:rPr>
                <w:b/>
                <w:szCs w:val="22"/>
              </w:rPr>
              <w:t>Calcium Chloride Manufacturing Facility</w:t>
            </w:r>
          </w:p>
          <w:bookmarkEnd w:id="0"/>
          <w:p w14:paraId="520645A9" w14:textId="77777777" w:rsidR="00C2618F" w:rsidRPr="00927270" w:rsidRDefault="00C2618F" w:rsidP="00C2618F">
            <w:pPr>
              <w:jc w:val="center"/>
              <w:rPr>
                <w:szCs w:val="22"/>
              </w:rPr>
            </w:pPr>
          </w:p>
          <w:p w14:paraId="55AB3BFC" w14:textId="77777777" w:rsidR="00B9050D" w:rsidRDefault="00C2618F" w:rsidP="00B9050D">
            <w:pPr>
              <w:jc w:val="center"/>
              <w:rPr>
                <w:szCs w:val="22"/>
              </w:rPr>
            </w:pPr>
            <w:r w:rsidRPr="00927270">
              <w:rPr>
                <w:szCs w:val="22"/>
              </w:rPr>
              <w:t xml:space="preserve">State Registration Number (SRN):  </w:t>
            </w:r>
            <w:bookmarkStart w:id="1" w:name="bSRN"/>
            <w:r w:rsidR="0063030C">
              <w:rPr>
                <w:szCs w:val="22"/>
              </w:rPr>
              <w:t>B1846</w:t>
            </w:r>
          </w:p>
          <w:bookmarkEnd w:id="1"/>
          <w:p w14:paraId="2529195A" w14:textId="77777777" w:rsidR="00C2618F" w:rsidRDefault="00C2618F" w:rsidP="00C2618F">
            <w:pPr>
              <w:jc w:val="center"/>
              <w:rPr>
                <w:szCs w:val="22"/>
              </w:rPr>
            </w:pPr>
          </w:p>
          <w:p w14:paraId="34BE4D44" w14:textId="5EB175F3" w:rsidR="00C2618F" w:rsidRPr="00927270" w:rsidRDefault="00C2618F" w:rsidP="00C2618F">
            <w:pPr>
              <w:jc w:val="center"/>
              <w:rPr>
                <w:szCs w:val="22"/>
              </w:rPr>
            </w:pPr>
            <w:r w:rsidRPr="00927270">
              <w:rPr>
                <w:szCs w:val="22"/>
              </w:rPr>
              <w:t>LOCATED AT</w:t>
            </w:r>
          </w:p>
          <w:p w14:paraId="03A6ECB1" w14:textId="77777777" w:rsidR="002B29E9" w:rsidRPr="00927270" w:rsidRDefault="002B29E9" w:rsidP="002B29E9">
            <w:pPr>
              <w:jc w:val="center"/>
              <w:rPr>
                <w:szCs w:val="22"/>
              </w:rPr>
            </w:pPr>
          </w:p>
          <w:p w14:paraId="35D3049D" w14:textId="77777777" w:rsidR="005E5399" w:rsidRPr="003F5BE8" w:rsidRDefault="0063030C" w:rsidP="002B29E9">
            <w:pPr>
              <w:jc w:val="center"/>
              <w:rPr>
                <w:szCs w:val="22"/>
              </w:rPr>
            </w:pPr>
            <w:bookmarkStart w:id="2" w:name="bStreetAddress"/>
            <w:bookmarkEnd w:id="2"/>
            <w:r>
              <w:rPr>
                <w:szCs w:val="22"/>
              </w:rPr>
              <w:t>1600 South Madison Street</w:t>
            </w:r>
            <w:r w:rsidR="002B29E9">
              <w:rPr>
                <w:szCs w:val="22"/>
              </w:rPr>
              <w:t xml:space="preserve">, </w:t>
            </w:r>
            <w:bookmarkStart w:id="3" w:name="bCity"/>
            <w:bookmarkEnd w:id="3"/>
            <w:r>
              <w:rPr>
                <w:szCs w:val="22"/>
              </w:rPr>
              <w:t>Ludington</w:t>
            </w:r>
            <w:r w:rsidR="002B29E9">
              <w:rPr>
                <w:szCs w:val="22"/>
              </w:rPr>
              <w:t>,</w:t>
            </w:r>
            <w:r w:rsidR="00995605">
              <w:rPr>
                <w:szCs w:val="22"/>
              </w:rPr>
              <w:t xml:space="preserve"> </w:t>
            </w:r>
            <w:bookmarkStart w:id="4" w:name="bCounty"/>
            <w:bookmarkEnd w:id="4"/>
            <w:r>
              <w:rPr>
                <w:szCs w:val="22"/>
              </w:rPr>
              <w:t>Mason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49461</w:t>
            </w:r>
          </w:p>
        </w:tc>
      </w:tr>
      <w:tr w:rsidR="00C2618F" w:rsidRPr="00DF47A8" w14:paraId="275A88B6" w14:textId="77777777" w:rsidTr="00A9750A">
        <w:trPr>
          <w:cantSplit/>
          <w:trHeight w:val="145"/>
        </w:trPr>
        <w:tc>
          <w:tcPr>
            <w:tcW w:w="10530" w:type="dxa"/>
            <w:gridSpan w:val="3"/>
          </w:tcPr>
          <w:p w14:paraId="64DA5778" w14:textId="77777777" w:rsidR="00C2618F" w:rsidRPr="00DF47A8" w:rsidRDefault="00C2618F" w:rsidP="00C2618F">
            <w:pPr>
              <w:pStyle w:val="Header"/>
              <w:spacing w:before="20" w:after="20"/>
              <w:rPr>
                <w:szCs w:val="22"/>
              </w:rPr>
            </w:pPr>
          </w:p>
        </w:tc>
      </w:tr>
      <w:tr w:rsidR="00C2618F" w:rsidRPr="001838ED" w14:paraId="204F97F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73B7A18" w14:textId="77777777" w:rsidR="00C2618F" w:rsidRPr="006F2C46" w:rsidRDefault="00C2618F" w:rsidP="001838ED">
            <w:pPr>
              <w:jc w:val="center"/>
              <w:rPr>
                <w:szCs w:val="22"/>
              </w:rPr>
            </w:pPr>
          </w:p>
          <w:p w14:paraId="1FC7CB9A" w14:textId="77777777" w:rsidR="00C2618F" w:rsidRPr="001838ED" w:rsidRDefault="00C2618F" w:rsidP="001838ED">
            <w:pPr>
              <w:jc w:val="center"/>
              <w:rPr>
                <w:b/>
                <w:sz w:val="28"/>
              </w:rPr>
            </w:pPr>
            <w:r w:rsidRPr="001838ED">
              <w:rPr>
                <w:b/>
                <w:sz w:val="28"/>
              </w:rPr>
              <w:t>RENEWABLE OPERATING PERMIT</w:t>
            </w:r>
          </w:p>
          <w:p w14:paraId="4EDAA777" w14:textId="77777777" w:rsidR="00C2618F" w:rsidRPr="001838ED" w:rsidRDefault="00C2618F" w:rsidP="001838ED">
            <w:pPr>
              <w:ind w:left="3240"/>
              <w:rPr>
                <w:sz w:val="24"/>
              </w:rPr>
            </w:pPr>
          </w:p>
          <w:p w14:paraId="355755E0" w14:textId="1A39653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63030C">
              <w:rPr>
                <w:sz w:val="24"/>
              </w:rPr>
              <w:t>B1846</w:t>
            </w:r>
            <w:r w:rsidR="004032B7" w:rsidRPr="001838ED">
              <w:rPr>
                <w:sz w:val="24"/>
              </w:rPr>
              <w:t>-</w:t>
            </w:r>
            <w:bookmarkStart w:id="7" w:name="bIssueYear"/>
            <w:bookmarkEnd w:id="7"/>
            <w:r w:rsidR="00407D6B">
              <w:rPr>
                <w:sz w:val="24"/>
              </w:rPr>
              <w:t>2021</w:t>
            </w:r>
          </w:p>
          <w:p w14:paraId="72863D73" w14:textId="77777777" w:rsidR="00C2618F" w:rsidRPr="001838ED" w:rsidRDefault="00C2618F" w:rsidP="001838ED">
            <w:pPr>
              <w:ind w:left="3240"/>
              <w:rPr>
                <w:sz w:val="24"/>
              </w:rPr>
            </w:pPr>
          </w:p>
          <w:p w14:paraId="22F06522" w14:textId="18A6A318" w:rsidR="00C2618F" w:rsidRPr="00767987" w:rsidRDefault="00C2618F" w:rsidP="001838ED">
            <w:pPr>
              <w:ind w:left="2880" w:firstLine="720"/>
              <w:rPr>
                <w:sz w:val="24"/>
                <w:szCs w:val="24"/>
              </w:rPr>
            </w:pPr>
            <w:r w:rsidRPr="001838ED">
              <w:rPr>
                <w:sz w:val="24"/>
              </w:rPr>
              <w:t>Expiration Date:</w:t>
            </w:r>
            <w:r w:rsidRPr="001838ED">
              <w:rPr>
                <w:sz w:val="24"/>
              </w:rPr>
              <w:tab/>
            </w:r>
            <w:r w:rsidR="00407D6B">
              <w:rPr>
                <w:sz w:val="24"/>
              </w:rPr>
              <w:t>October 5, 2026</w:t>
            </w:r>
          </w:p>
          <w:p w14:paraId="7B6482AB" w14:textId="77777777" w:rsidR="0025601A" w:rsidRPr="001838ED" w:rsidRDefault="0025601A" w:rsidP="001838ED">
            <w:pPr>
              <w:ind w:left="2880" w:firstLine="360"/>
              <w:rPr>
                <w:sz w:val="24"/>
              </w:rPr>
            </w:pPr>
          </w:p>
          <w:p w14:paraId="59F5D899"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8" w:name="bAppDueDate1"/>
            <w:bookmarkEnd w:id="8"/>
            <w:r w:rsidR="0063030C">
              <w:rPr>
                <w:sz w:val="24"/>
                <w:szCs w:val="24"/>
              </w:rPr>
              <w:t>:</w:t>
            </w:r>
          </w:p>
          <w:p w14:paraId="478356CC" w14:textId="0E91EE2D" w:rsidR="00DF47A8" w:rsidRPr="009E40D6" w:rsidRDefault="00F72FC9" w:rsidP="001838ED">
            <w:pPr>
              <w:jc w:val="center"/>
              <w:rPr>
                <w:sz w:val="24"/>
                <w:szCs w:val="24"/>
              </w:rPr>
            </w:pPr>
            <w:r>
              <w:rPr>
                <w:sz w:val="24"/>
                <w:szCs w:val="24"/>
              </w:rPr>
              <w:t xml:space="preserve">April 5, 2025 </w:t>
            </w:r>
            <w:r w:rsidR="0063030C" w:rsidRPr="0063030C">
              <w:rPr>
                <w:sz w:val="24"/>
                <w:szCs w:val="24"/>
              </w:rPr>
              <w:t>and</w:t>
            </w:r>
            <w:r>
              <w:rPr>
                <w:sz w:val="24"/>
                <w:szCs w:val="24"/>
              </w:rPr>
              <w:t xml:space="preserve"> April 5, 2026</w:t>
            </w:r>
          </w:p>
          <w:p w14:paraId="14A5BB8F" w14:textId="77777777" w:rsidR="00DF47A8" w:rsidRPr="001838ED" w:rsidRDefault="00DF47A8" w:rsidP="00DF47A8">
            <w:pPr>
              <w:rPr>
                <w:sz w:val="24"/>
              </w:rPr>
            </w:pPr>
          </w:p>
          <w:p w14:paraId="3519228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8860500"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2E581CB1" w14:textId="77777777">
        <w:trPr>
          <w:jc w:val="center"/>
        </w:trPr>
        <w:tc>
          <w:tcPr>
            <w:tcW w:w="10550" w:type="dxa"/>
            <w:shd w:val="clear" w:color="auto" w:fill="auto"/>
          </w:tcPr>
          <w:p w14:paraId="387A86CD" w14:textId="77777777" w:rsidR="00461E40" w:rsidRPr="006F2C46" w:rsidRDefault="00461E40" w:rsidP="0025601A">
            <w:pPr>
              <w:jc w:val="center"/>
              <w:rPr>
                <w:b/>
                <w:szCs w:val="22"/>
              </w:rPr>
            </w:pPr>
          </w:p>
          <w:p w14:paraId="4F9229FC" w14:textId="77777777" w:rsidR="005D5FBE" w:rsidRDefault="0058429B" w:rsidP="0025601A">
            <w:pPr>
              <w:jc w:val="center"/>
              <w:rPr>
                <w:b/>
                <w:sz w:val="28"/>
                <w:szCs w:val="28"/>
              </w:rPr>
            </w:pPr>
            <w:r>
              <w:rPr>
                <w:b/>
                <w:sz w:val="28"/>
                <w:szCs w:val="28"/>
              </w:rPr>
              <w:t>SOURCE-WIDE PERMIT TO INSTALL</w:t>
            </w:r>
          </w:p>
          <w:p w14:paraId="35617546" w14:textId="77777777" w:rsidR="0058429B" w:rsidRPr="009E40D6" w:rsidRDefault="0058429B" w:rsidP="0025601A">
            <w:pPr>
              <w:jc w:val="center"/>
              <w:rPr>
                <w:sz w:val="24"/>
                <w:szCs w:val="24"/>
              </w:rPr>
            </w:pPr>
          </w:p>
          <w:p w14:paraId="76DCD844" w14:textId="5693B940"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63030C">
              <w:rPr>
                <w:sz w:val="24"/>
                <w:szCs w:val="24"/>
              </w:rPr>
              <w:t>B1846</w:t>
            </w:r>
            <w:r w:rsidR="000D5F06">
              <w:rPr>
                <w:sz w:val="24"/>
                <w:szCs w:val="24"/>
              </w:rPr>
              <w:t>-</w:t>
            </w:r>
            <w:bookmarkStart w:id="10" w:name="bIssueYear2"/>
            <w:bookmarkEnd w:id="10"/>
            <w:r w:rsidR="00F72FC9">
              <w:rPr>
                <w:sz w:val="24"/>
                <w:szCs w:val="24"/>
              </w:rPr>
              <w:t>2021</w:t>
            </w:r>
          </w:p>
          <w:p w14:paraId="1161A0BE" w14:textId="77777777" w:rsidR="00C2618F" w:rsidRPr="006F2C46" w:rsidRDefault="00C2618F" w:rsidP="0025601A">
            <w:pPr>
              <w:jc w:val="center"/>
              <w:rPr>
                <w:sz w:val="24"/>
                <w:szCs w:val="24"/>
              </w:rPr>
            </w:pPr>
          </w:p>
          <w:p w14:paraId="69604C3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55175D1"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121794B" w14:textId="041537DC" w:rsidR="00233961" w:rsidRDefault="00233961" w:rsidP="00F73D71">
      <w:pPr>
        <w:ind w:left="-180"/>
        <w:rPr>
          <w:noProof/>
          <w:szCs w:val="22"/>
        </w:rPr>
      </w:pPr>
    </w:p>
    <w:p w14:paraId="3D0CA31A" w14:textId="77777777" w:rsidR="00AB6FE0" w:rsidRDefault="00AB6FE0" w:rsidP="00F73D71">
      <w:pPr>
        <w:ind w:left="-180"/>
        <w:rPr>
          <w:szCs w:val="22"/>
        </w:rPr>
      </w:pPr>
    </w:p>
    <w:p w14:paraId="068F8022" w14:textId="77777777" w:rsidR="002332C3" w:rsidRPr="006A1190" w:rsidRDefault="00AB2375" w:rsidP="002332C3">
      <w:pPr>
        <w:ind w:left="-180"/>
        <w:rPr>
          <w:szCs w:val="22"/>
        </w:rPr>
      </w:pPr>
      <w:r w:rsidRPr="006A1190">
        <w:rPr>
          <w:szCs w:val="22"/>
        </w:rPr>
        <w:t>______________________________________</w:t>
      </w:r>
    </w:p>
    <w:p w14:paraId="4A334037" w14:textId="77777777" w:rsidR="002F4C64" w:rsidRPr="0097673C" w:rsidRDefault="0063030C" w:rsidP="00862ED1">
      <w:pPr>
        <w:rPr>
          <w:b/>
          <w:sz w:val="18"/>
        </w:rPr>
      </w:pPr>
      <w:bookmarkStart w:id="11" w:name="bDS"/>
      <w:bookmarkEnd w:id="11"/>
      <w:r>
        <w:rPr>
          <w:szCs w:val="22"/>
        </w:rPr>
        <w:t>Shane Nixon, Cadillac / 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B33553B" w14:textId="77777777" w:rsidR="002F4C64" w:rsidRPr="009F0064" w:rsidRDefault="002F4C64" w:rsidP="002F4C64">
      <w:pPr>
        <w:rPr>
          <w:sz w:val="20"/>
          <w:szCs w:val="18"/>
        </w:rPr>
      </w:pPr>
    </w:p>
    <w:p w14:paraId="3916BD16" w14:textId="5E305CD1" w:rsidR="00C14FC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9400546" w:history="1">
        <w:r w:rsidR="00C14FCC" w:rsidRPr="00BF3015">
          <w:rPr>
            <w:rStyle w:val="Hyperlink"/>
            <w:noProof/>
          </w:rPr>
          <w:t>AUTHORITY AND ENFORCEABILITY</w:t>
        </w:r>
        <w:r w:rsidR="00C14FCC">
          <w:rPr>
            <w:noProof/>
            <w:webHidden/>
          </w:rPr>
          <w:tab/>
        </w:r>
        <w:r w:rsidR="00C14FCC">
          <w:rPr>
            <w:noProof/>
            <w:webHidden/>
          </w:rPr>
          <w:fldChar w:fldCharType="begin"/>
        </w:r>
        <w:r w:rsidR="00C14FCC">
          <w:rPr>
            <w:noProof/>
            <w:webHidden/>
          </w:rPr>
          <w:instrText xml:space="preserve"> PAGEREF _Toc79400546 \h </w:instrText>
        </w:r>
        <w:r w:rsidR="00C14FCC">
          <w:rPr>
            <w:noProof/>
            <w:webHidden/>
          </w:rPr>
        </w:r>
        <w:r w:rsidR="00C14FCC">
          <w:rPr>
            <w:noProof/>
            <w:webHidden/>
          </w:rPr>
          <w:fldChar w:fldCharType="separate"/>
        </w:r>
        <w:r w:rsidR="00667EBA">
          <w:rPr>
            <w:noProof/>
            <w:webHidden/>
          </w:rPr>
          <w:t>4</w:t>
        </w:r>
        <w:r w:rsidR="00C14FCC">
          <w:rPr>
            <w:noProof/>
            <w:webHidden/>
          </w:rPr>
          <w:fldChar w:fldCharType="end"/>
        </w:r>
      </w:hyperlink>
    </w:p>
    <w:p w14:paraId="3860CFBB" w14:textId="2D40F053" w:rsidR="00C14FCC" w:rsidRDefault="00AB6FE0">
      <w:pPr>
        <w:pStyle w:val="TOC1"/>
        <w:rPr>
          <w:rFonts w:asciiTheme="minorHAnsi" w:eastAsiaTheme="minorEastAsia" w:hAnsiTheme="minorHAnsi" w:cstheme="minorBidi"/>
          <w:b w:val="0"/>
          <w:noProof/>
        </w:rPr>
      </w:pPr>
      <w:hyperlink w:anchor="_Toc79400547" w:history="1">
        <w:r w:rsidR="00C14FCC" w:rsidRPr="00BF3015">
          <w:rPr>
            <w:rStyle w:val="Hyperlink"/>
            <w:noProof/>
          </w:rPr>
          <w:t>A.  GENERAL CONDITIONS</w:t>
        </w:r>
        <w:r w:rsidR="00C14FCC">
          <w:rPr>
            <w:noProof/>
            <w:webHidden/>
          </w:rPr>
          <w:tab/>
        </w:r>
        <w:r w:rsidR="00C14FCC">
          <w:rPr>
            <w:noProof/>
            <w:webHidden/>
          </w:rPr>
          <w:fldChar w:fldCharType="begin"/>
        </w:r>
        <w:r w:rsidR="00C14FCC">
          <w:rPr>
            <w:noProof/>
            <w:webHidden/>
          </w:rPr>
          <w:instrText xml:space="preserve"> PAGEREF _Toc79400547 \h </w:instrText>
        </w:r>
        <w:r w:rsidR="00C14FCC">
          <w:rPr>
            <w:noProof/>
            <w:webHidden/>
          </w:rPr>
        </w:r>
        <w:r w:rsidR="00C14FCC">
          <w:rPr>
            <w:noProof/>
            <w:webHidden/>
          </w:rPr>
          <w:fldChar w:fldCharType="separate"/>
        </w:r>
        <w:r w:rsidR="00667EBA">
          <w:rPr>
            <w:noProof/>
            <w:webHidden/>
          </w:rPr>
          <w:t>5</w:t>
        </w:r>
        <w:r w:rsidR="00C14FCC">
          <w:rPr>
            <w:noProof/>
            <w:webHidden/>
          </w:rPr>
          <w:fldChar w:fldCharType="end"/>
        </w:r>
      </w:hyperlink>
    </w:p>
    <w:p w14:paraId="750E117F" w14:textId="39AA81E2" w:rsidR="00C14FCC" w:rsidRDefault="00AB6FE0">
      <w:pPr>
        <w:pStyle w:val="TOC2"/>
        <w:rPr>
          <w:rFonts w:asciiTheme="minorHAnsi" w:eastAsiaTheme="minorEastAsia" w:hAnsiTheme="minorHAnsi" w:cstheme="minorBidi"/>
          <w:noProof/>
        </w:rPr>
      </w:pPr>
      <w:hyperlink w:anchor="_Toc79400548" w:history="1">
        <w:r w:rsidR="00C14FCC" w:rsidRPr="00BF3015">
          <w:rPr>
            <w:rStyle w:val="Hyperlink"/>
            <w:noProof/>
          </w:rPr>
          <w:t>Permit Enforceability</w:t>
        </w:r>
        <w:r w:rsidR="00C14FCC">
          <w:rPr>
            <w:noProof/>
            <w:webHidden/>
          </w:rPr>
          <w:tab/>
        </w:r>
        <w:r w:rsidR="00C14FCC">
          <w:rPr>
            <w:noProof/>
            <w:webHidden/>
          </w:rPr>
          <w:fldChar w:fldCharType="begin"/>
        </w:r>
        <w:r w:rsidR="00C14FCC">
          <w:rPr>
            <w:noProof/>
            <w:webHidden/>
          </w:rPr>
          <w:instrText xml:space="preserve"> PAGEREF _Toc79400548 \h </w:instrText>
        </w:r>
        <w:r w:rsidR="00C14FCC">
          <w:rPr>
            <w:noProof/>
            <w:webHidden/>
          </w:rPr>
        </w:r>
        <w:r w:rsidR="00C14FCC">
          <w:rPr>
            <w:noProof/>
            <w:webHidden/>
          </w:rPr>
          <w:fldChar w:fldCharType="separate"/>
        </w:r>
        <w:r w:rsidR="00667EBA">
          <w:rPr>
            <w:noProof/>
            <w:webHidden/>
          </w:rPr>
          <w:t>5</w:t>
        </w:r>
        <w:r w:rsidR="00C14FCC">
          <w:rPr>
            <w:noProof/>
            <w:webHidden/>
          </w:rPr>
          <w:fldChar w:fldCharType="end"/>
        </w:r>
      </w:hyperlink>
    </w:p>
    <w:p w14:paraId="37C229CD" w14:textId="4F700A3E" w:rsidR="00C14FCC" w:rsidRDefault="00AB6FE0">
      <w:pPr>
        <w:pStyle w:val="TOC2"/>
        <w:rPr>
          <w:rFonts w:asciiTheme="minorHAnsi" w:eastAsiaTheme="minorEastAsia" w:hAnsiTheme="minorHAnsi" w:cstheme="minorBidi"/>
          <w:noProof/>
        </w:rPr>
      </w:pPr>
      <w:hyperlink w:anchor="_Toc79400549" w:history="1">
        <w:r w:rsidR="00C14FCC" w:rsidRPr="00BF3015">
          <w:rPr>
            <w:rStyle w:val="Hyperlink"/>
            <w:noProof/>
          </w:rPr>
          <w:t>General Provisions</w:t>
        </w:r>
        <w:r w:rsidR="00C14FCC">
          <w:rPr>
            <w:noProof/>
            <w:webHidden/>
          </w:rPr>
          <w:tab/>
        </w:r>
        <w:r w:rsidR="00C14FCC">
          <w:rPr>
            <w:noProof/>
            <w:webHidden/>
          </w:rPr>
          <w:fldChar w:fldCharType="begin"/>
        </w:r>
        <w:r w:rsidR="00C14FCC">
          <w:rPr>
            <w:noProof/>
            <w:webHidden/>
          </w:rPr>
          <w:instrText xml:space="preserve"> PAGEREF _Toc79400549 \h </w:instrText>
        </w:r>
        <w:r w:rsidR="00C14FCC">
          <w:rPr>
            <w:noProof/>
            <w:webHidden/>
          </w:rPr>
        </w:r>
        <w:r w:rsidR="00C14FCC">
          <w:rPr>
            <w:noProof/>
            <w:webHidden/>
          </w:rPr>
          <w:fldChar w:fldCharType="separate"/>
        </w:r>
        <w:r w:rsidR="00667EBA">
          <w:rPr>
            <w:noProof/>
            <w:webHidden/>
          </w:rPr>
          <w:t>5</w:t>
        </w:r>
        <w:r w:rsidR="00C14FCC">
          <w:rPr>
            <w:noProof/>
            <w:webHidden/>
          </w:rPr>
          <w:fldChar w:fldCharType="end"/>
        </w:r>
      </w:hyperlink>
    </w:p>
    <w:p w14:paraId="2ECA7045" w14:textId="4878A837" w:rsidR="00C14FCC" w:rsidRDefault="00AB6FE0">
      <w:pPr>
        <w:pStyle w:val="TOC2"/>
        <w:rPr>
          <w:rFonts w:asciiTheme="minorHAnsi" w:eastAsiaTheme="minorEastAsia" w:hAnsiTheme="minorHAnsi" w:cstheme="minorBidi"/>
          <w:noProof/>
        </w:rPr>
      </w:pPr>
      <w:hyperlink w:anchor="_Toc79400550" w:history="1">
        <w:r w:rsidR="00C14FCC" w:rsidRPr="00BF3015">
          <w:rPr>
            <w:rStyle w:val="Hyperlink"/>
            <w:noProof/>
          </w:rPr>
          <w:t>Equipment &amp; Design</w:t>
        </w:r>
        <w:r w:rsidR="00C14FCC">
          <w:rPr>
            <w:noProof/>
            <w:webHidden/>
          </w:rPr>
          <w:tab/>
        </w:r>
        <w:r w:rsidR="00C14FCC">
          <w:rPr>
            <w:noProof/>
            <w:webHidden/>
          </w:rPr>
          <w:fldChar w:fldCharType="begin"/>
        </w:r>
        <w:r w:rsidR="00C14FCC">
          <w:rPr>
            <w:noProof/>
            <w:webHidden/>
          </w:rPr>
          <w:instrText xml:space="preserve"> PAGEREF _Toc79400550 \h </w:instrText>
        </w:r>
        <w:r w:rsidR="00C14FCC">
          <w:rPr>
            <w:noProof/>
            <w:webHidden/>
          </w:rPr>
        </w:r>
        <w:r w:rsidR="00C14FCC">
          <w:rPr>
            <w:noProof/>
            <w:webHidden/>
          </w:rPr>
          <w:fldChar w:fldCharType="separate"/>
        </w:r>
        <w:r w:rsidR="00667EBA">
          <w:rPr>
            <w:noProof/>
            <w:webHidden/>
          </w:rPr>
          <w:t>6</w:t>
        </w:r>
        <w:r w:rsidR="00C14FCC">
          <w:rPr>
            <w:noProof/>
            <w:webHidden/>
          </w:rPr>
          <w:fldChar w:fldCharType="end"/>
        </w:r>
      </w:hyperlink>
    </w:p>
    <w:p w14:paraId="2741D5E5" w14:textId="65DB4EC5" w:rsidR="00C14FCC" w:rsidRDefault="00AB6FE0">
      <w:pPr>
        <w:pStyle w:val="TOC2"/>
        <w:rPr>
          <w:rFonts w:asciiTheme="minorHAnsi" w:eastAsiaTheme="minorEastAsia" w:hAnsiTheme="minorHAnsi" w:cstheme="minorBidi"/>
          <w:noProof/>
        </w:rPr>
      </w:pPr>
      <w:hyperlink w:anchor="_Toc79400551" w:history="1">
        <w:r w:rsidR="00C14FCC" w:rsidRPr="00BF3015">
          <w:rPr>
            <w:rStyle w:val="Hyperlink"/>
            <w:noProof/>
          </w:rPr>
          <w:t>Emission Limits</w:t>
        </w:r>
        <w:r w:rsidR="00C14FCC">
          <w:rPr>
            <w:noProof/>
            <w:webHidden/>
          </w:rPr>
          <w:tab/>
        </w:r>
        <w:r w:rsidR="00C14FCC">
          <w:rPr>
            <w:noProof/>
            <w:webHidden/>
          </w:rPr>
          <w:fldChar w:fldCharType="begin"/>
        </w:r>
        <w:r w:rsidR="00C14FCC">
          <w:rPr>
            <w:noProof/>
            <w:webHidden/>
          </w:rPr>
          <w:instrText xml:space="preserve"> PAGEREF _Toc79400551 \h </w:instrText>
        </w:r>
        <w:r w:rsidR="00C14FCC">
          <w:rPr>
            <w:noProof/>
            <w:webHidden/>
          </w:rPr>
        </w:r>
        <w:r w:rsidR="00C14FCC">
          <w:rPr>
            <w:noProof/>
            <w:webHidden/>
          </w:rPr>
          <w:fldChar w:fldCharType="separate"/>
        </w:r>
        <w:r w:rsidR="00667EBA">
          <w:rPr>
            <w:noProof/>
            <w:webHidden/>
          </w:rPr>
          <w:t>6</w:t>
        </w:r>
        <w:r w:rsidR="00C14FCC">
          <w:rPr>
            <w:noProof/>
            <w:webHidden/>
          </w:rPr>
          <w:fldChar w:fldCharType="end"/>
        </w:r>
      </w:hyperlink>
    </w:p>
    <w:p w14:paraId="23B768F7" w14:textId="5A3587DD" w:rsidR="00C14FCC" w:rsidRDefault="00AB6FE0">
      <w:pPr>
        <w:pStyle w:val="TOC2"/>
        <w:rPr>
          <w:rFonts w:asciiTheme="minorHAnsi" w:eastAsiaTheme="minorEastAsia" w:hAnsiTheme="minorHAnsi" w:cstheme="minorBidi"/>
          <w:noProof/>
        </w:rPr>
      </w:pPr>
      <w:hyperlink w:anchor="_Toc79400552" w:history="1">
        <w:r w:rsidR="00C14FCC" w:rsidRPr="00BF3015">
          <w:rPr>
            <w:rStyle w:val="Hyperlink"/>
            <w:noProof/>
          </w:rPr>
          <w:t>Testing/Sampling</w:t>
        </w:r>
        <w:r w:rsidR="00C14FCC">
          <w:rPr>
            <w:noProof/>
            <w:webHidden/>
          </w:rPr>
          <w:tab/>
        </w:r>
        <w:r w:rsidR="00C14FCC">
          <w:rPr>
            <w:noProof/>
            <w:webHidden/>
          </w:rPr>
          <w:fldChar w:fldCharType="begin"/>
        </w:r>
        <w:r w:rsidR="00C14FCC">
          <w:rPr>
            <w:noProof/>
            <w:webHidden/>
          </w:rPr>
          <w:instrText xml:space="preserve"> PAGEREF _Toc79400552 \h </w:instrText>
        </w:r>
        <w:r w:rsidR="00C14FCC">
          <w:rPr>
            <w:noProof/>
            <w:webHidden/>
          </w:rPr>
        </w:r>
        <w:r w:rsidR="00C14FCC">
          <w:rPr>
            <w:noProof/>
            <w:webHidden/>
          </w:rPr>
          <w:fldChar w:fldCharType="separate"/>
        </w:r>
        <w:r w:rsidR="00667EBA">
          <w:rPr>
            <w:noProof/>
            <w:webHidden/>
          </w:rPr>
          <w:t>6</w:t>
        </w:r>
        <w:r w:rsidR="00C14FCC">
          <w:rPr>
            <w:noProof/>
            <w:webHidden/>
          </w:rPr>
          <w:fldChar w:fldCharType="end"/>
        </w:r>
      </w:hyperlink>
    </w:p>
    <w:p w14:paraId="4E429D1A" w14:textId="5ECDF9BA" w:rsidR="00C14FCC" w:rsidRDefault="00AB6FE0">
      <w:pPr>
        <w:pStyle w:val="TOC2"/>
        <w:rPr>
          <w:rFonts w:asciiTheme="minorHAnsi" w:eastAsiaTheme="minorEastAsia" w:hAnsiTheme="minorHAnsi" w:cstheme="minorBidi"/>
          <w:noProof/>
        </w:rPr>
      </w:pPr>
      <w:hyperlink w:anchor="_Toc79400553" w:history="1">
        <w:r w:rsidR="00C14FCC" w:rsidRPr="00BF3015">
          <w:rPr>
            <w:rStyle w:val="Hyperlink"/>
            <w:noProof/>
          </w:rPr>
          <w:t>Monitoring/Recordkeeping</w:t>
        </w:r>
        <w:r w:rsidR="00C14FCC">
          <w:rPr>
            <w:noProof/>
            <w:webHidden/>
          </w:rPr>
          <w:tab/>
        </w:r>
        <w:r w:rsidR="00C14FCC">
          <w:rPr>
            <w:noProof/>
            <w:webHidden/>
          </w:rPr>
          <w:fldChar w:fldCharType="begin"/>
        </w:r>
        <w:r w:rsidR="00C14FCC">
          <w:rPr>
            <w:noProof/>
            <w:webHidden/>
          </w:rPr>
          <w:instrText xml:space="preserve"> PAGEREF _Toc79400553 \h </w:instrText>
        </w:r>
        <w:r w:rsidR="00C14FCC">
          <w:rPr>
            <w:noProof/>
            <w:webHidden/>
          </w:rPr>
        </w:r>
        <w:r w:rsidR="00C14FCC">
          <w:rPr>
            <w:noProof/>
            <w:webHidden/>
          </w:rPr>
          <w:fldChar w:fldCharType="separate"/>
        </w:r>
        <w:r w:rsidR="00667EBA">
          <w:rPr>
            <w:noProof/>
            <w:webHidden/>
          </w:rPr>
          <w:t>7</w:t>
        </w:r>
        <w:r w:rsidR="00C14FCC">
          <w:rPr>
            <w:noProof/>
            <w:webHidden/>
          </w:rPr>
          <w:fldChar w:fldCharType="end"/>
        </w:r>
      </w:hyperlink>
    </w:p>
    <w:p w14:paraId="6C91D253" w14:textId="4ECB22B5" w:rsidR="00C14FCC" w:rsidRDefault="00AB6FE0">
      <w:pPr>
        <w:pStyle w:val="TOC2"/>
        <w:rPr>
          <w:rFonts w:asciiTheme="minorHAnsi" w:eastAsiaTheme="minorEastAsia" w:hAnsiTheme="minorHAnsi" w:cstheme="minorBidi"/>
          <w:noProof/>
        </w:rPr>
      </w:pPr>
      <w:hyperlink w:anchor="_Toc79400554" w:history="1">
        <w:r w:rsidR="00C14FCC" w:rsidRPr="00BF3015">
          <w:rPr>
            <w:rStyle w:val="Hyperlink"/>
            <w:noProof/>
          </w:rPr>
          <w:t>Certification &amp; Reporting</w:t>
        </w:r>
        <w:r w:rsidR="00C14FCC">
          <w:rPr>
            <w:noProof/>
            <w:webHidden/>
          </w:rPr>
          <w:tab/>
        </w:r>
        <w:r w:rsidR="00C14FCC">
          <w:rPr>
            <w:noProof/>
            <w:webHidden/>
          </w:rPr>
          <w:fldChar w:fldCharType="begin"/>
        </w:r>
        <w:r w:rsidR="00C14FCC">
          <w:rPr>
            <w:noProof/>
            <w:webHidden/>
          </w:rPr>
          <w:instrText xml:space="preserve"> PAGEREF _Toc79400554 \h </w:instrText>
        </w:r>
        <w:r w:rsidR="00C14FCC">
          <w:rPr>
            <w:noProof/>
            <w:webHidden/>
          </w:rPr>
        </w:r>
        <w:r w:rsidR="00C14FCC">
          <w:rPr>
            <w:noProof/>
            <w:webHidden/>
          </w:rPr>
          <w:fldChar w:fldCharType="separate"/>
        </w:r>
        <w:r w:rsidR="00667EBA">
          <w:rPr>
            <w:noProof/>
            <w:webHidden/>
          </w:rPr>
          <w:t>7</w:t>
        </w:r>
        <w:r w:rsidR="00C14FCC">
          <w:rPr>
            <w:noProof/>
            <w:webHidden/>
          </w:rPr>
          <w:fldChar w:fldCharType="end"/>
        </w:r>
      </w:hyperlink>
    </w:p>
    <w:p w14:paraId="313E98DD" w14:textId="1E055F90" w:rsidR="00C14FCC" w:rsidRDefault="00AB6FE0">
      <w:pPr>
        <w:pStyle w:val="TOC2"/>
        <w:rPr>
          <w:rFonts w:asciiTheme="minorHAnsi" w:eastAsiaTheme="minorEastAsia" w:hAnsiTheme="minorHAnsi" w:cstheme="minorBidi"/>
          <w:noProof/>
        </w:rPr>
      </w:pPr>
      <w:hyperlink w:anchor="_Toc79400555" w:history="1">
        <w:r w:rsidR="00C14FCC" w:rsidRPr="00BF3015">
          <w:rPr>
            <w:rStyle w:val="Hyperlink"/>
            <w:noProof/>
          </w:rPr>
          <w:t>Permit Shield</w:t>
        </w:r>
        <w:r w:rsidR="00C14FCC">
          <w:rPr>
            <w:noProof/>
            <w:webHidden/>
          </w:rPr>
          <w:tab/>
        </w:r>
        <w:r w:rsidR="00C14FCC">
          <w:rPr>
            <w:noProof/>
            <w:webHidden/>
          </w:rPr>
          <w:fldChar w:fldCharType="begin"/>
        </w:r>
        <w:r w:rsidR="00C14FCC">
          <w:rPr>
            <w:noProof/>
            <w:webHidden/>
          </w:rPr>
          <w:instrText xml:space="preserve"> PAGEREF _Toc79400555 \h </w:instrText>
        </w:r>
        <w:r w:rsidR="00C14FCC">
          <w:rPr>
            <w:noProof/>
            <w:webHidden/>
          </w:rPr>
        </w:r>
        <w:r w:rsidR="00C14FCC">
          <w:rPr>
            <w:noProof/>
            <w:webHidden/>
          </w:rPr>
          <w:fldChar w:fldCharType="separate"/>
        </w:r>
        <w:r w:rsidR="00667EBA">
          <w:rPr>
            <w:noProof/>
            <w:webHidden/>
          </w:rPr>
          <w:t>8</w:t>
        </w:r>
        <w:r w:rsidR="00C14FCC">
          <w:rPr>
            <w:noProof/>
            <w:webHidden/>
          </w:rPr>
          <w:fldChar w:fldCharType="end"/>
        </w:r>
      </w:hyperlink>
    </w:p>
    <w:p w14:paraId="497B208A" w14:textId="7846F042" w:rsidR="00C14FCC" w:rsidRDefault="00AB6FE0">
      <w:pPr>
        <w:pStyle w:val="TOC2"/>
        <w:rPr>
          <w:rFonts w:asciiTheme="minorHAnsi" w:eastAsiaTheme="minorEastAsia" w:hAnsiTheme="minorHAnsi" w:cstheme="minorBidi"/>
          <w:noProof/>
        </w:rPr>
      </w:pPr>
      <w:hyperlink w:anchor="_Toc79400556" w:history="1">
        <w:r w:rsidR="00C14FCC" w:rsidRPr="00BF3015">
          <w:rPr>
            <w:rStyle w:val="Hyperlink"/>
            <w:noProof/>
          </w:rPr>
          <w:t>Revisions</w:t>
        </w:r>
        <w:r w:rsidR="00C14FCC">
          <w:rPr>
            <w:noProof/>
            <w:webHidden/>
          </w:rPr>
          <w:tab/>
        </w:r>
        <w:r w:rsidR="00C14FCC">
          <w:rPr>
            <w:noProof/>
            <w:webHidden/>
          </w:rPr>
          <w:fldChar w:fldCharType="begin"/>
        </w:r>
        <w:r w:rsidR="00C14FCC">
          <w:rPr>
            <w:noProof/>
            <w:webHidden/>
          </w:rPr>
          <w:instrText xml:space="preserve"> PAGEREF _Toc79400556 \h </w:instrText>
        </w:r>
        <w:r w:rsidR="00C14FCC">
          <w:rPr>
            <w:noProof/>
            <w:webHidden/>
          </w:rPr>
        </w:r>
        <w:r w:rsidR="00C14FCC">
          <w:rPr>
            <w:noProof/>
            <w:webHidden/>
          </w:rPr>
          <w:fldChar w:fldCharType="separate"/>
        </w:r>
        <w:r w:rsidR="00667EBA">
          <w:rPr>
            <w:noProof/>
            <w:webHidden/>
          </w:rPr>
          <w:t>9</w:t>
        </w:r>
        <w:r w:rsidR="00C14FCC">
          <w:rPr>
            <w:noProof/>
            <w:webHidden/>
          </w:rPr>
          <w:fldChar w:fldCharType="end"/>
        </w:r>
      </w:hyperlink>
    </w:p>
    <w:p w14:paraId="139C2833" w14:textId="354D4F69" w:rsidR="00C14FCC" w:rsidRDefault="00AB6FE0">
      <w:pPr>
        <w:pStyle w:val="TOC2"/>
        <w:rPr>
          <w:rFonts w:asciiTheme="minorHAnsi" w:eastAsiaTheme="minorEastAsia" w:hAnsiTheme="minorHAnsi" w:cstheme="minorBidi"/>
          <w:noProof/>
        </w:rPr>
      </w:pPr>
      <w:hyperlink w:anchor="_Toc79400557" w:history="1">
        <w:r w:rsidR="00C14FCC" w:rsidRPr="00BF3015">
          <w:rPr>
            <w:rStyle w:val="Hyperlink"/>
            <w:noProof/>
          </w:rPr>
          <w:t>Reopenings</w:t>
        </w:r>
        <w:r w:rsidR="00C14FCC">
          <w:rPr>
            <w:noProof/>
            <w:webHidden/>
          </w:rPr>
          <w:tab/>
        </w:r>
        <w:r w:rsidR="00C14FCC">
          <w:rPr>
            <w:noProof/>
            <w:webHidden/>
          </w:rPr>
          <w:fldChar w:fldCharType="begin"/>
        </w:r>
        <w:r w:rsidR="00C14FCC">
          <w:rPr>
            <w:noProof/>
            <w:webHidden/>
          </w:rPr>
          <w:instrText xml:space="preserve"> PAGEREF _Toc79400557 \h </w:instrText>
        </w:r>
        <w:r w:rsidR="00C14FCC">
          <w:rPr>
            <w:noProof/>
            <w:webHidden/>
          </w:rPr>
        </w:r>
        <w:r w:rsidR="00C14FCC">
          <w:rPr>
            <w:noProof/>
            <w:webHidden/>
          </w:rPr>
          <w:fldChar w:fldCharType="separate"/>
        </w:r>
        <w:r w:rsidR="00667EBA">
          <w:rPr>
            <w:noProof/>
            <w:webHidden/>
          </w:rPr>
          <w:t>9</w:t>
        </w:r>
        <w:r w:rsidR="00C14FCC">
          <w:rPr>
            <w:noProof/>
            <w:webHidden/>
          </w:rPr>
          <w:fldChar w:fldCharType="end"/>
        </w:r>
      </w:hyperlink>
    </w:p>
    <w:p w14:paraId="68BEECBD" w14:textId="0E43398B" w:rsidR="00C14FCC" w:rsidRDefault="00AB6FE0">
      <w:pPr>
        <w:pStyle w:val="TOC2"/>
        <w:rPr>
          <w:rFonts w:asciiTheme="minorHAnsi" w:eastAsiaTheme="minorEastAsia" w:hAnsiTheme="minorHAnsi" w:cstheme="minorBidi"/>
          <w:noProof/>
        </w:rPr>
      </w:pPr>
      <w:hyperlink w:anchor="_Toc79400558" w:history="1">
        <w:r w:rsidR="00C14FCC" w:rsidRPr="00BF3015">
          <w:rPr>
            <w:rStyle w:val="Hyperlink"/>
            <w:noProof/>
          </w:rPr>
          <w:t>Renewals</w:t>
        </w:r>
        <w:r w:rsidR="00C14FCC">
          <w:rPr>
            <w:noProof/>
            <w:webHidden/>
          </w:rPr>
          <w:tab/>
        </w:r>
        <w:r w:rsidR="00C14FCC">
          <w:rPr>
            <w:noProof/>
            <w:webHidden/>
          </w:rPr>
          <w:fldChar w:fldCharType="begin"/>
        </w:r>
        <w:r w:rsidR="00C14FCC">
          <w:rPr>
            <w:noProof/>
            <w:webHidden/>
          </w:rPr>
          <w:instrText xml:space="preserve"> PAGEREF _Toc79400558 \h </w:instrText>
        </w:r>
        <w:r w:rsidR="00C14FCC">
          <w:rPr>
            <w:noProof/>
            <w:webHidden/>
          </w:rPr>
        </w:r>
        <w:r w:rsidR="00C14FCC">
          <w:rPr>
            <w:noProof/>
            <w:webHidden/>
          </w:rPr>
          <w:fldChar w:fldCharType="separate"/>
        </w:r>
        <w:r w:rsidR="00667EBA">
          <w:rPr>
            <w:noProof/>
            <w:webHidden/>
          </w:rPr>
          <w:t>10</w:t>
        </w:r>
        <w:r w:rsidR="00C14FCC">
          <w:rPr>
            <w:noProof/>
            <w:webHidden/>
          </w:rPr>
          <w:fldChar w:fldCharType="end"/>
        </w:r>
      </w:hyperlink>
    </w:p>
    <w:p w14:paraId="7F8D020C" w14:textId="4E3DCBFC" w:rsidR="00C14FCC" w:rsidRDefault="00AB6FE0">
      <w:pPr>
        <w:pStyle w:val="TOC2"/>
        <w:rPr>
          <w:rFonts w:asciiTheme="minorHAnsi" w:eastAsiaTheme="minorEastAsia" w:hAnsiTheme="minorHAnsi" w:cstheme="minorBidi"/>
          <w:noProof/>
        </w:rPr>
      </w:pPr>
      <w:hyperlink w:anchor="_Toc79400559" w:history="1">
        <w:r w:rsidR="00C14FCC" w:rsidRPr="00BF3015">
          <w:rPr>
            <w:rStyle w:val="Hyperlink"/>
            <w:bCs/>
            <w:noProof/>
          </w:rPr>
          <w:t>Stratospheric Ozone Protection</w:t>
        </w:r>
        <w:r w:rsidR="00C14FCC">
          <w:rPr>
            <w:noProof/>
            <w:webHidden/>
          </w:rPr>
          <w:tab/>
        </w:r>
        <w:r w:rsidR="00C14FCC">
          <w:rPr>
            <w:noProof/>
            <w:webHidden/>
          </w:rPr>
          <w:fldChar w:fldCharType="begin"/>
        </w:r>
        <w:r w:rsidR="00C14FCC">
          <w:rPr>
            <w:noProof/>
            <w:webHidden/>
          </w:rPr>
          <w:instrText xml:space="preserve"> PAGEREF _Toc79400559 \h </w:instrText>
        </w:r>
        <w:r w:rsidR="00C14FCC">
          <w:rPr>
            <w:noProof/>
            <w:webHidden/>
          </w:rPr>
        </w:r>
        <w:r w:rsidR="00C14FCC">
          <w:rPr>
            <w:noProof/>
            <w:webHidden/>
          </w:rPr>
          <w:fldChar w:fldCharType="separate"/>
        </w:r>
        <w:r w:rsidR="00667EBA">
          <w:rPr>
            <w:noProof/>
            <w:webHidden/>
          </w:rPr>
          <w:t>10</w:t>
        </w:r>
        <w:r w:rsidR="00C14FCC">
          <w:rPr>
            <w:noProof/>
            <w:webHidden/>
          </w:rPr>
          <w:fldChar w:fldCharType="end"/>
        </w:r>
      </w:hyperlink>
    </w:p>
    <w:p w14:paraId="5F947C12" w14:textId="05CDA9FF" w:rsidR="00C14FCC" w:rsidRDefault="00AB6FE0">
      <w:pPr>
        <w:pStyle w:val="TOC2"/>
        <w:rPr>
          <w:rFonts w:asciiTheme="minorHAnsi" w:eastAsiaTheme="minorEastAsia" w:hAnsiTheme="minorHAnsi" w:cstheme="minorBidi"/>
          <w:noProof/>
        </w:rPr>
      </w:pPr>
      <w:hyperlink w:anchor="_Toc79400560" w:history="1">
        <w:r w:rsidR="00C14FCC" w:rsidRPr="00BF3015">
          <w:rPr>
            <w:rStyle w:val="Hyperlink"/>
            <w:bCs/>
            <w:noProof/>
          </w:rPr>
          <w:t>Risk Management Plan</w:t>
        </w:r>
        <w:r w:rsidR="00C14FCC">
          <w:rPr>
            <w:noProof/>
            <w:webHidden/>
          </w:rPr>
          <w:tab/>
        </w:r>
        <w:r w:rsidR="00C14FCC">
          <w:rPr>
            <w:noProof/>
            <w:webHidden/>
          </w:rPr>
          <w:fldChar w:fldCharType="begin"/>
        </w:r>
        <w:r w:rsidR="00C14FCC">
          <w:rPr>
            <w:noProof/>
            <w:webHidden/>
          </w:rPr>
          <w:instrText xml:space="preserve"> PAGEREF _Toc79400560 \h </w:instrText>
        </w:r>
        <w:r w:rsidR="00C14FCC">
          <w:rPr>
            <w:noProof/>
            <w:webHidden/>
          </w:rPr>
        </w:r>
        <w:r w:rsidR="00C14FCC">
          <w:rPr>
            <w:noProof/>
            <w:webHidden/>
          </w:rPr>
          <w:fldChar w:fldCharType="separate"/>
        </w:r>
        <w:r w:rsidR="00667EBA">
          <w:rPr>
            <w:noProof/>
            <w:webHidden/>
          </w:rPr>
          <w:t>10</w:t>
        </w:r>
        <w:r w:rsidR="00C14FCC">
          <w:rPr>
            <w:noProof/>
            <w:webHidden/>
          </w:rPr>
          <w:fldChar w:fldCharType="end"/>
        </w:r>
      </w:hyperlink>
    </w:p>
    <w:p w14:paraId="5E68A62A" w14:textId="08D542D4" w:rsidR="00C14FCC" w:rsidRDefault="00AB6FE0">
      <w:pPr>
        <w:pStyle w:val="TOC2"/>
        <w:rPr>
          <w:rFonts w:asciiTheme="minorHAnsi" w:eastAsiaTheme="minorEastAsia" w:hAnsiTheme="minorHAnsi" w:cstheme="minorBidi"/>
          <w:noProof/>
        </w:rPr>
      </w:pPr>
      <w:hyperlink w:anchor="_Toc79400561" w:history="1">
        <w:r w:rsidR="00C14FCC" w:rsidRPr="00BF3015">
          <w:rPr>
            <w:rStyle w:val="Hyperlink"/>
            <w:bCs/>
            <w:noProof/>
          </w:rPr>
          <w:t>Emission Trading</w:t>
        </w:r>
        <w:r w:rsidR="00C14FCC">
          <w:rPr>
            <w:noProof/>
            <w:webHidden/>
          </w:rPr>
          <w:tab/>
        </w:r>
        <w:r w:rsidR="00C14FCC">
          <w:rPr>
            <w:noProof/>
            <w:webHidden/>
          </w:rPr>
          <w:fldChar w:fldCharType="begin"/>
        </w:r>
        <w:r w:rsidR="00C14FCC">
          <w:rPr>
            <w:noProof/>
            <w:webHidden/>
          </w:rPr>
          <w:instrText xml:space="preserve"> PAGEREF _Toc79400561 \h </w:instrText>
        </w:r>
        <w:r w:rsidR="00C14FCC">
          <w:rPr>
            <w:noProof/>
            <w:webHidden/>
          </w:rPr>
        </w:r>
        <w:r w:rsidR="00C14FCC">
          <w:rPr>
            <w:noProof/>
            <w:webHidden/>
          </w:rPr>
          <w:fldChar w:fldCharType="separate"/>
        </w:r>
        <w:r w:rsidR="00667EBA">
          <w:rPr>
            <w:noProof/>
            <w:webHidden/>
          </w:rPr>
          <w:t>10</w:t>
        </w:r>
        <w:r w:rsidR="00C14FCC">
          <w:rPr>
            <w:noProof/>
            <w:webHidden/>
          </w:rPr>
          <w:fldChar w:fldCharType="end"/>
        </w:r>
      </w:hyperlink>
    </w:p>
    <w:p w14:paraId="6FBB7B1D" w14:textId="33AF5888" w:rsidR="00C14FCC" w:rsidRDefault="00AB6FE0">
      <w:pPr>
        <w:pStyle w:val="TOC2"/>
        <w:rPr>
          <w:rFonts w:asciiTheme="minorHAnsi" w:eastAsiaTheme="minorEastAsia" w:hAnsiTheme="minorHAnsi" w:cstheme="minorBidi"/>
          <w:noProof/>
        </w:rPr>
      </w:pPr>
      <w:hyperlink w:anchor="_Toc79400562" w:history="1">
        <w:r w:rsidR="00C14FCC" w:rsidRPr="00BF3015">
          <w:rPr>
            <w:rStyle w:val="Hyperlink"/>
            <w:bCs/>
            <w:noProof/>
          </w:rPr>
          <w:t>Permit to Install (PTI)</w:t>
        </w:r>
        <w:r w:rsidR="00C14FCC">
          <w:rPr>
            <w:noProof/>
            <w:webHidden/>
          </w:rPr>
          <w:tab/>
        </w:r>
        <w:r w:rsidR="00C14FCC">
          <w:rPr>
            <w:noProof/>
            <w:webHidden/>
          </w:rPr>
          <w:fldChar w:fldCharType="begin"/>
        </w:r>
        <w:r w:rsidR="00C14FCC">
          <w:rPr>
            <w:noProof/>
            <w:webHidden/>
          </w:rPr>
          <w:instrText xml:space="preserve"> PAGEREF _Toc79400562 \h </w:instrText>
        </w:r>
        <w:r w:rsidR="00C14FCC">
          <w:rPr>
            <w:noProof/>
            <w:webHidden/>
          </w:rPr>
        </w:r>
        <w:r w:rsidR="00C14FCC">
          <w:rPr>
            <w:noProof/>
            <w:webHidden/>
          </w:rPr>
          <w:fldChar w:fldCharType="separate"/>
        </w:r>
        <w:r w:rsidR="00667EBA">
          <w:rPr>
            <w:noProof/>
            <w:webHidden/>
          </w:rPr>
          <w:t>11</w:t>
        </w:r>
        <w:r w:rsidR="00C14FCC">
          <w:rPr>
            <w:noProof/>
            <w:webHidden/>
          </w:rPr>
          <w:fldChar w:fldCharType="end"/>
        </w:r>
      </w:hyperlink>
    </w:p>
    <w:p w14:paraId="066EE9EB" w14:textId="1504CFC5" w:rsidR="00C14FCC" w:rsidRDefault="00AB6FE0">
      <w:pPr>
        <w:pStyle w:val="TOC1"/>
        <w:rPr>
          <w:rFonts w:asciiTheme="minorHAnsi" w:eastAsiaTheme="minorEastAsia" w:hAnsiTheme="minorHAnsi" w:cstheme="minorBidi"/>
          <w:b w:val="0"/>
          <w:noProof/>
        </w:rPr>
      </w:pPr>
      <w:hyperlink w:anchor="_Toc79400563" w:history="1">
        <w:r w:rsidR="00C14FCC" w:rsidRPr="00BF3015">
          <w:rPr>
            <w:rStyle w:val="Hyperlink"/>
            <w:noProof/>
          </w:rPr>
          <w:t>B.  SOURCE-WIDE CONDITIONS</w:t>
        </w:r>
        <w:r w:rsidR="00C14FCC">
          <w:rPr>
            <w:noProof/>
            <w:webHidden/>
          </w:rPr>
          <w:tab/>
        </w:r>
        <w:r w:rsidR="00C14FCC">
          <w:rPr>
            <w:noProof/>
            <w:webHidden/>
          </w:rPr>
          <w:fldChar w:fldCharType="begin"/>
        </w:r>
        <w:r w:rsidR="00C14FCC">
          <w:rPr>
            <w:noProof/>
            <w:webHidden/>
          </w:rPr>
          <w:instrText xml:space="preserve"> PAGEREF _Toc79400563 \h </w:instrText>
        </w:r>
        <w:r w:rsidR="00C14FCC">
          <w:rPr>
            <w:noProof/>
            <w:webHidden/>
          </w:rPr>
        </w:r>
        <w:r w:rsidR="00C14FCC">
          <w:rPr>
            <w:noProof/>
            <w:webHidden/>
          </w:rPr>
          <w:fldChar w:fldCharType="separate"/>
        </w:r>
        <w:r w:rsidR="00667EBA">
          <w:rPr>
            <w:noProof/>
            <w:webHidden/>
          </w:rPr>
          <w:t>12</w:t>
        </w:r>
        <w:r w:rsidR="00C14FCC">
          <w:rPr>
            <w:noProof/>
            <w:webHidden/>
          </w:rPr>
          <w:fldChar w:fldCharType="end"/>
        </w:r>
      </w:hyperlink>
    </w:p>
    <w:p w14:paraId="6810A2E0" w14:textId="3D496A19" w:rsidR="00C14FCC" w:rsidRDefault="00AB6FE0">
      <w:pPr>
        <w:pStyle w:val="TOC1"/>
        <w:rPr>
          <w:rFonts w:asciiTheme="minorHAnsi" w:eastAsiaTheme="minorEastAsia" w:hAnsiTheme="minorHAnsi" w:cstheme="minorBidi"/>
          <w:b w:val="0"/>
          <w:noProof/>
        </w:rPr>
      </w:pPr>
      <w:hyperlink w:anchor="_Toc79400564" w:history="1">
        <w:r w:rsidR="00C14FCC" w:rsidRPr="00BF3015">
          <w:rPr>
            <w:rStyle w:val="Hyperlink"/>
            <w:noProof/>
          </w:rPr>
          <w:t>C.  EMISSION UNIT SPECIAL CONDITIONS</w:t>
        </w:r>
        <w:r w:rsidR="00C14FCC">
          <w:rPr>
            <w:noProof/>
            <w:webHidden/>
          </w:rPr>
          <w:tab/>
        </w:r>
        <w:r w:rsidR="00C14FCC">
          <w:rPr>
            <w:noProof/>
            <w:webHidden/>
          </w:rPr>
          <w:fldChar w:fldCharType="begin"/>
        </w:r>
        <w:r w:rsidR="00C14FCC">
          <w:rPr>
            <w:noProof/>
            <w:webHidden/>
          </w:rPr>
          <w:instrText xml:space="preserve"> PAGEREF _Toc79400564 \h </w:instrText>
        </w:r>
        <w:r w:rsidR="00C14FCC">
          <w:rPr>
            <w:noProof/>
            <w:webHidden/>
          </w:rPr>
        </w:r>
        <w:r w:rsidR="00C14FCC">
          <w:rPr>
            <w:noProof/>
            <w:webHidden/>
          </w:rPr>
          <w:fldChar w:fldCharType="separate"/>
        </w:r>
        <w:r w:rsidR="00667EBA">
          <w:rPr>
            <w:noProof/>
            <w:webHidden/>
          </w:rPr>
          <w:t>15</w:t>
        </w:r>
        <w:r w:rsidR="00C14FCC">
          <w:rPr>
            <w:noProof/>
            <w:webHidden/>
          </w:rPr>
          <w:fldChar w:fldCharType="end"/>
        </w:r>
      </w:hyperlink>
    </w:p>
    <w:p w14:paraId="614568A7" w14:textId="4EE71ED2" w:rsidR="00C14FCC" w:rsidRDefault="00AB6FE0">
      <w:pPr>
        <w:pStyle w:val="TOC2"/>
        <w:rPr>
          <w:rFonts w:asciiTheme="minorHAnsi" w:eastAsiaTheme="minorEastAsia" w:hAnsiTheme="minorHAnsi" w:cstheme="minorBidi"/>
          <w:noProof/>
        </w:rPr>
      </w:pPr>
      <w:hyperlink w:anchor="_Toc79400565" w:history="1">
        <w:r w:rsidR="00C14FCC" w:rsidRPr="00BF3015">
          <w:rPr>
            <w:rStyle w:val="Hyperlink"/>
            <w:noProof/>
          </w:rPr>
          <w:t>EMISSION UNIT SUMMARY TABLE</w:t>
        </w:r>
        <w:r w:rsidR="00C14FCC">
          <w:rPr>
            <w:noProof/>
            <w:webHidden/>
          </w:rPr>
          <w:tab/>
        </w:r>
        <w:r w:rsidR="00C14FCC">
          <w:rPr>
            <w:noProof/>
            <w:webHidden/>
          </w:rPr>
          <w:fldChar w:fldCharType="begin"/>
        </w:r>
        <w:r w:rsidR="00C14FCC">
          <w:rPr>
            <w:noProof/>
            <w:webHidden/>
          </w:rPr>
          <w:instrText xml:space="preserve"> PAGEREF _Toc79400565 \h </w:instrText>
        </w:r>
        <w:r w:rsidR="00C14FCC">
          <w:rPr>
            <w:noProof/>
            <w:webHidden/>
          </w:rPr>
        </w:r>
        <w:r w:rsidR="00C14FCC">
          <w:rPr>
            <w:noProof/>
            <w:webHidden/>
          </w:rPr>
          <w:fldChar w:fldCharType="separate"/>
        </w:r>
        <w:r w:rsidR="00667EBA">
          <w:rPr>
            <w:noProof/>
            <w:webHidden/>
          </w:rPr>
          <w:t>15</w:t>
        </w:r>
        <w:r w:rsidR="00C14FCC">
          <w:rPr>
            <w:noProof/>
            <w:webHidden/>
          </w:rPr>
          <w:fldChar w:fldCharType="end"/>
        </w:r>
      </w:hyperlink>
    </w:p>
    <w:p w14:paraId="3ECCC37B" w14:textId="04086645" w:rsidR="00C14FCC" w:rsidRDefault="00AB6FE0">
      <w:pPr>
        <w:pStyle w:val="TOC2"/>
        <w:rPr>
          <w:rFonts w:asciiTheme="minorHAnsi" w:eastAsiaTheme="minorEastAsia" w:hAnsiTheme="minorHAnsi" w:cstheme="minorBidi"/>
          <w:noProof/>
        </w:rPr>
      </w:pPr>
      <w:hyperlink w:anchor="_Toc79400566" w:history="1">
        <w:r w:rsidR="00C14FCC" w:rsidRPr="00BF3015">
          <w:rPr>
            <w:rStyle w:val="Hyperlink"/>
            <w:bCs/>
            <w:noProof/>
          </w:rPr>
          <w:t>EU</w:t>
        </w:r>
        <w:r w:rsidR="00C14FCC" w:rsidRPr="00BF3015">
          <w:rPr>
            <w:rStyle w:val="Hyperlink"/>
            <w:rFonts w:cs="Arial"/>
            <w:bCs/>
            <w:noProof/>
          </w:rPr>
          <w:t>DGDCCFIBC</w:t>
        </w:r>
        <w:r w:rsidR="00C14FCC">
          <w:rPr>
            <w:noProof/>
            <w:webHidden/>
          </w:rPr>
          <w:tab/>
        </w:r>
        <w:r w:rsidR="00C14FCC">
          <w:rPr>
            <w:noProof/>
            <w:webHidden/>
          </w:rPr>
          <w:fldChar w:fldCharType="begin"/>
        </w:r>
        <w:r w:rsidR="00C14FCC">
          <w:rPr>
            <w:noProof/>
            <w:webHidden/>
          </w:rPr>
          <w:instrText xml:space="preserve"> PAGEREF _Toc79400566 \h </w:instrText>
        </w:r>
        <w:r w:rsidR="00C14FCC">
          <w:rPr>
            <w:noProof/>
            <w:webHidden/>
          </w:rPr>
        </w:r>
        <w:r w:rsidR="00C14FCC">
          <w:rPr>
            <w:noProof/>
            <w:webHidden/>
          </w:rPr>
          <w:fldChar w:fldCharType="separate"/>
        </w:r>
        <w:r w:rsidR="00667EBA">
          <w:rPr>
            <w:noProof/>
            <w:webHidden/>
          </w:rPr>
          <w:t>17</w:t>
        </w:r>
        <w:r w:rsidR="00C14FCC">
          <w:rPr>
            <w:noProof/>
            <w:webHidden/>
          </w:rPr>
          <w:fldChar w:fldCharType="end"/>
        </w:r>
      </w:hyperlink>
    </w:p>
    <w:p w14:paraId="50742657" w14:textId="54B76B9E" w:rsidR="00C14FCC" w:rsidRDefault="00AB6FE0">
      <w:pPr>
        <w:pStyle w:val="TOC2"/>
        <w:rPr>
          <w:rFonts w:asciiTheme="minorHAnsi" w:eastAsiaTheme="minorEastAsia" w:hAnsiTheme="minorHAnsi" w:cstheme="minorBidi"/>
          <w:noProof/>
        </w:rPr>
      </w:pPr>
      <w:hyperlink w:anchor="_Toc79400567" w:history="1">
        <w:r w:rsidR="00C14FCC" w:rsidRPr="00BF3015">
          <w:rPr>
            <w:rStyle w:val="Hyperlink"/>
            <w:bCs/>
            <w:noProof/>
          </w:rPr>
          <w:t>EU</w:t>
        </w:r>
        <w:r w:rsidR="00C14FCC" w:rsidRPr="00BF3015">
          <w:rPr>
            <w:rStyle w:val="Hyperlink"/>
            <w:rFonts w:cs="Arial"/>
            <w:bCs/>
            <w:noProof/>
          </w:rPr>
          <w:t>PELLETCBULK</w:t>
        </w:r>
        <w:r w:rsidR="00C14FCC">
          <w:rPr>
            <w:noProof/>
            <w:webHidden/>
          </w:rPr>
          <w:tab/>
        </w:r>
        <w:r w:rsidR="00C14FCC">
          <w:rPr>
            <w:noProof/>
            <w:webHidden/>
          </w:rPr>
          <w:fldChar w:fldCharType="begin"/>
        </w:r>
        <w:r w:rsidR="00C14FCC">
          <w:rPr>
            <w:noProof/>
            <w:webHidden/>
          </w:rPr>
          <w:instrText xml:space="preserve"> PAGEREF _Toc79400567 \h </w:instrText>
        </w:r>
        <w:r w:rsidR="00C14FCC">
          <w:rPr>
            <w:noProof/>
            <w:webHidden/>
          </w:rPr>
        </w:r>
        <w:r w:rsidR="00C14FCC">
          <w:rPr>
            <w:noProof/>
            <w:webHidden/>
          </w:rPr>
          <w:fldChar w:fldCharType="separate"/>
        </w:r>
        <w:r w:rsidR="00667EBA">
          <w:rPr>
            <w:noProof/>
            <w:webHidden/>
          </w:rPr>
          <w:t>19</w:t>
        </w:r>
        <w:r w:rsidR="00C14FCC">
          <w:rPr>
            <w:noProof/>
            <w:webHidden/>
          </w:rPr>
          <w:fldChar w:fldCharType="end"/>
        </w:r>
      </w:hyperlink>
    </w:p>
    <w:p w14:paraId="12EFBD96" w14:textId="2752B93B" w:rsidR="00C14FCC" w:rsidRDefault="00AB6FE0">
      <w:pPr>
        <w:pStyle w:val="TOC2"/>
        <w:rPr>
          <w:rFonts w:asciiTheme="minorHAnsi" w:eastAsiaTheme="minorEastAsia" w:hAnsiTheme="minorHAnsi" w:cstheme="minorBidi"/>
          <w:noProof/>
        </w:rPr>
      </w:pPr>
      <w:hyperlink w:anchor="_Toc79400568" w:history="1">
        <w:r w:rsidR="00C14FCC" w:rsidRPr="00BF3015">
          <w:rPr>
            <w:rStyle w:val="Hyperlink"/>
            <w:bCs/>
            <w:noProof/>
          </w:rPr>
          <w:t>EU</w:t>
        </w:r>
        <w:r w:rsidR="00C14FCC" w:rsidRPr="00BF3015">
          <w:rPr>
            <w:rStyle w:val="Hyperlink"/>
            <w:rFonts w:cs="Arial"/>
            <w:bCs/>
            <w:noProof/>
          </w:rPr>
          <w:t>PELLETHNDL</w:t>
        </w:r>
        <w:r w:rsidR="00C14FCC">
          <w:rPr>
            <w:noProof/>
            <w:webHidden/>
          </w:rPr>
          <w:tab/>
        </w:r>
        <w:r w:rsidR="00C14FCC">
          <w:rPr>
            <w:noProof/>
            <w:webHidden/>
          </w:rPr>
          <w:fldChar w:fldCharType="begin"/>
        </w:r>
        <w:r w:rsidR="00C14FCC">
          <w:rPr>
            <w:noProof/>
            <w:webHidden/>
          </w:rPr>
          <w:instrText xml:space="preserve"> PAGEREF _Toc79400568 \h </w:instrText>
        </w:r>
        <w:r w:rsidR="00C14FCC">
          <w:rPr>
            <w:noProof/>
            <w:webHidden/>
          </w:rPr>
        </w:r>
        <w:r w:rsidR="00C14FCC">
          <w:rPr>
            <w:noProof/>
            <w:webHidden/>
          </w:rPr>
          <w:fldChar w:fldCharType="separate"/>
        </w:r>
        <w:r w:rsidR="00667EBA">
          <w:rPr>
            <w:noProof/>
            <w:webHidden/>
          </w:rPr>
          <w:t>22</w:t>
        </w:r>
        <w:r w:rsidR="00C14FCC">
          <w:rPr>
            <w:noProof/>
            <w:webHidden/>
          </w:rPr>
          <w:fldChar w:fldCharType="end"/>
        </w:r>
      </w:hyperlink>
    </w:p>
    <w:p w14:paraId="1248DF23" w14:textId="1F0F936C" w:rsidR="00C14FCC" w:rsidRDefault="00AB6FE0">
      <w:pPr>
        <w:pStyle w:val="TOC2"/>
        <w:rPr>
          <w:rFonts w:asciiTheme="minorHAnsi" w:eastAsiaTheme="minorEastAsia" w:hAnsiTheme="minorHAnsi" w:cstheme="minorBidi"/>
          <w:noProof/>
        </w:rPr>
      </w:pPr>
      <w:hyperlink w:anchor="_Toc79400569" w:history="1">
        <w:r w:rsidR="00C14FCC" w:rsidRPr="00BF3015">
          <w:rPr>
            <w:rStyle w:val="Hyperlink"/>
            <w:bCs/>
            <w:noProof/>
          </w:rPr>
          <w:t>EU</w:t>
        </w:r>
        <w:r w:rsidR="00C14FCC" w:rsidRPr="00BF3015">
          <w:rPr>
            <w:rStyle w:val="Hyperlink"/>
            <w:rFonts w:cs="Arial"/>
            <w:bCs/>
            <w:noProof/>
          </w:rPr>
          <w:t>PELLETCDRY</w:t>
        </w:r>
        <w:r w:rsidR="00C14FCC">
          <w:rPr>
            <w:noProof/>
            <w:webHidden/>
          </w:rPr>
          <w:tab/>
        </w:r>
        <w:r w:rsidR="00C14FCC">
          <w:rPr>
            <w:noProof/>
            <w:webHidden/>
          </w:rPr>
          <w:fldChar w:fldCharType="begin"/>
        </w:r>
        <w:r w:rsidR="00C14FCC">
          <w:rPr>
            <w:noProof/>
            <w:webHidden/>
          </w:rPr>
          <w:instrText xml:space="preserve"> PAGEREF _Toc79400569 \h </w:instrText>
        </w:r>
        <w:r w:rsidR="00C14FCC">
          <w:rPr>
            <w:noProof/>
            <w:webHidden/>
          </w:rPr>
        </w:r>
        <w:r w:rsidR="00C14FCC">
          <w:rPr>
            <w:noProof/>
            <w:webHidden/>
          </w:rPr>
          <w:fldChar w:fldCharType="separate"/>
        </w:r>
        <w:r w:rsidR="00667EBA">
          <w:rPr>
            <w:noProof/>
            <w:webHidden/>
          </w:rPr>
          <w:t>25</w:t>
        </w:r>
        <w:r w:rsidR="00C14FCC">
          <w:rPr>
            <w:noProof/>
            <w:webHidden/>
          </w:rPr>
          <w:fldChar w:fldCharType="end"/>
        </w:r>
      </w:hyperlink>
    </w:p>
    <w:p w14:paraId="10A50BAC" w14:textId="4E8ED5CE" w:rsidR="00C14FCC" w:rsidRDefault="00AB6FE0">
      <w:pPr>
        <w:pStyle w:val="TOC2"/>
        <w:rPr>
          <w:rFonts w:asciiTheme="minorHAnsi" w:eastAsiaTheme="minorEastAsia" w:hAnsiTheme="minorHAnsi" w:cstheme="minorBidi"/>
          <w:noProof/>
        </w:rPr>
      </w:pPr>
      <w:hyperlink w:anchor="_Toc79400570" w:history="1">
        <w:r w:rsidR="00C14FCC" w:rsidRPr="00BF3015">
          <w:rPr>
            <w:rStyle w:val="Hyperlink"/>
            <w:bCs/>
            <w:noProof/>
          </w:rPr>
          <w:t>EUFLAKEDBULK</w:t>
        </w:r>
        <w:r w:rsidR="00C14FCC">
          <w:rPr>
            <w:noProof/>
            <w:webHidden/>
          </w:rPr>
          <w:tab/>
        </w:r>
        <w:r w:rsidR="00C14FCC">
          <w:rPr>
            <w:noProof/>
            <w:webHidden/>
          </w:rPr>
          <w:fldChar w:fldCharType="begin"/>
        </w:r>
        <w:r w:rsidR="00C14FCC">
          <w:rPr>
            <w:noProof/>
            <w:webHidden/>
          </w:rPr>
          <w:instrText xml:space="preserve"> PAGEREF _Toc79400570 \h </w:instrText>
        </w:r>
        <w:r w:rsidR="00C14FCC">
          <w:rPr>
            <w:noProof/>
            <w:webHidden/>
          </w:rPr>
        </w:r>
        <w:r w:rsidR="00C14FCC">
          <w:rPr>
            <w:noProof/>
            <w:webHidden/>
          </w:rPr>
          <w:fldChar w:fldCharType="separate"/>
        </w:r>
        <w:r w:rsidR="00667EBA">
          <w:rPr>
            <w:noProof/>
            <w:webHidden/>
          </w:rPr>
          <w:t>28</w:t>
        </w:r>
        <w:r w:rsidR="00C14FCC">
          <w:rPr>
            <w:noProof/>
            <w:webHidden/>
          </w:rPr>
          <w:fldChar w:fldCharType="end"/>
        </w:r>
      </w:hyperlink>
    </w:p>
    <w:p w14:paraId="26BD83AD" w14:textId="04D2C71C" w:rsidR="00C14FCC" w:rsidRDefault="00AB6FE0">
      <w:pPr>
        <w:pStyle w:val="TOC2"/>
        <w:rPr>
          <w:rFonts w:asciiTheme="minorHAnsi" w:eastAsiaTheme="minorEastAsia" w:hAnsiTheme="minorHAnsi" w:cstheme="minorBidi"/>
          <w:noProof/>
        </w:rPr>
      </w:pPr>
      <w:hyperlink w:anchor="_Toc79400571" w:history="1">
        <w:r w:rsidR="00C14FCC" w:rsidRPr="00BF3015">
          <w:rPr>
            <w:rStyle w:val="Hyperlink"/>
            <w:bCs/>
            <w:noProof/>
          </w:rPr>
          <w:t>EUFLAKEDDRY</w:t>
        </w:r>
        <w:r w:rsidR="00C14FCC">
          <w:rPr>
            <w:noProof/>
            <w:webHidden/>
          </w:rPr>
          <w:tab/>
        </w:r>
        <w:r w:rsidR="00C14FCC">
          <w:rPr>
            <w:noProof/>
            <w:webHidden/>
          </w:rPr>
          <w:fldChar w:fldCharType="begin"/>
        </w:r>
        <w:r w:rsidR="00C14FCC">
          <w:rPr>
            <w:noProof/>
            <w:webHidden/>
          </w:rPr>
          <w:instrText xml:space="preserve"> PAGEREF _Toc79400571 \h </w:instrText>
        </w:r>
        <w:r w:rsidR="00C14FCC">
          <w:rPr>
            <w:noProof/>
            <w:webHidden/>
          </w:rPr>
        </w:r>
        <w:r w:rsidR="00C14FCC">
          <w:rPr>
            <w:noProof/>
            <w:webHidden/>
          </w:rPr>
          <w:fldChar w:fldCharType="separate"/>
        </w:r>
        <w:r w:rsidR="00667EBA">
          <w:rPr>
            <w:noProof/>
            <w:webHidden/>
          </w:rPr>
          <w:t>31</w:t>
        </w:r>
        <w:r w:rsidR="00C14FCC">
          <w:rPr>
            <w:noProof/>
            <w:webHidden/>
          </w:rPr>
          <w:fldChar w:fldCharType="end"/>
        </w:r>
      </w:hyperlink>
    </w:p>
    <w:p w14:paraId="4F71548B" w14:textId="4FD2F772" w:rsidR="00C14FCC" w:rsidRDefault="00AB6FE0">
      <w:pPr>
        <w:pStyle w:val="TOC2"/>
        <w:rPr>
          <w:rFonts w:asciiTheme="minorHAnsi" w:eastAsiaTheme="minorEastAsia" w:hAnsiTheme="minorHAnsi" w:cstheme="minorBidi"/>
          <w:noProof/>
        </w:rPr>
      </w:pPr>
      <w:hyperlink w:anchor="_Toc79400572" w:history="1">
        <w:r w:rsidR="00C14FCC" w:rsidRPr="00BF3015">
          <w:rPr>
            <w:rStyle w:val="Hyperlink"/>
            <w:bCs/>
            <w:noProof/>
          </w:rPr>
          <w:t>EUGARAGE</w:t>
        </w:r>
        <w:r w:rsidR="00C14FCC">
          <w:rPr>
            <w:noProof/>
            <w:webHidden/>
          </w:rPr>
          <w:tab/>
        </w:r>
        <w:r w:rsidR="00C14FCC">
          <w:rPr>
            <w:noProof/>
            <w:webHidden/>
          </w:rPr>
          <w:fldChar w:fldCharType="begin"/>
        </w:r>
        <w:r w:rsidR="00C14FCC">
          <w:rPr>
            <w:noProof/>
            <w:webHidden/>
          </w:rPr>
          <w:instrText xml:space="preserve"> PAGEREF _Toc79400572 \h </w:instrText>
        </w:r>
        <w:r w:rsidR="00C14FCC">
          <w:rPr>
            <w:noProof/>
            <w:webHidden/>
          </w:rPr>
        </w:r>
        <w:r w:rsidR="00C14FCC">
          <w:rPr>
            <w:noProof/>
            <w:webHidden/>
          </w:rPr>
          <w:fldChar w:fldCharType="separate"/>
        </w:r>
        <w:r w:rsidR="00667EBA">
          <w:rPr>
            <w:noProof/>
            <w:webHidden/>
          </w:rPr>
          <w:t>34</w:t>
        </w:r>
        <w:r w:rsidR="00C14FCC">
          <w:rPr>
            <w:noProof/>
            <w:webHidden/>
          </w:rPr>
          <w:fldChar w:fldCharType="end"/>
        </w:r>
      </w:hyperlink>
    </w:p>
    <w:p w14:paraId="49C54A63" w14:textId="1B66DD30" w:rsidR="00C14FCC" w:rsidRDefault="00AB6FE0">
      <w:pPr>
        <w:pStyle w:val="TOC1"/>
        <w:rPr>
          <w:rFonts w:asciiTheme="minorHAnsi" w:eastAsiaTheme="minorEastAsia" w:hAnsiTheme="minorHAnsi" w:cstheme="minorBidi"/>
          <w:b w:val="0"/>
          <w:noProof/>
        </w:rPr>
      </w:pPr>
      <w:hyperlink w:anchor="_Toc79400573" w:history="1">
        <w:r w:rsidR="00C14FCC" w:rsidRPr="00BF3015">
          <w:rPr>
            <w:rStyle w:val="Hyperlink"/>
            <w:noProof/>
          </w:rPr>
          <w:t>D.  FLEXIBLE GROUP SPECIAL CONDITIONS</w:t>
        </w:r>
        <w:r w:rsidR="00C14FCC">
          <w:rPr>
            <w:noProof/>
            <w:webHidden/>
          </w:rPr>
          <w:tab/>
        </w:r>
        <w:r w:rsidR="00C14FCC">
          <w:rPr>
            <w:noProof/>
            <w:webHidden/>
          </w:rPr>
          <w:fldChar w:fldCharType="begin"/>
        </w:r>
        <w:r w:rsidR="00C14FCC">
          <w:rPr>
            <w:noProof/>
            <w:webHidden/>
          </w:rPr>
          <w:instrText xml:space="preserve"> PAGEREF _Toc79400573 \h </w:instrText>
        </w:r>
        <w:r w:rsidR="00C14FCC">
          <w:rPr>
            <w:noProof/>
            <w:webHidden/>
          </w:rPr>
        </w:r>
        <w:r w:rsidR="00C14FCC">
          <w:rPr>
            <w:noProof/>
            <w:webHidden/>
          </w:rPr>
          <w:fldChar w:fldCharType="separate"/>
        </w:r>
        <w:r w:rsidR="00667EBA">
          <w:rPr>
            <w:noProof/>
            <w:webHidden/>
          </w:rPr>
          <w:t>36</w:t>
        </w:r>
        <w:r w:rsidR="00C14FCC">
          <w:rPr>
            <w:noProof/>
            <w:webHidden/>
          </w:rPr>
          <w:fldChar w:fldCharType="end"/>
        </w:r>
      </w:hyperlink>
    </w:p>
    <w:p w14:paraId="30C39567" w14:textId="3C7643F5" w:rsidR="00C14FCC" w:rsidRDefault="00AB6FE0">
      <w:pPr>
        <w:pStyle w:val="TOC2"/>
        <w:rPr>
          <w:rFonts w:asciiTheme="minorHAnsi" w:eastAsiaTheme="minorEastAsia" w:hAnsiTheme="minorHAnsi" w:cstheme="minorBidi"/>
          <w:noProof/>
        </w:rPr>
      </w:pPr>
      <w:hyperlink w:anchor="_Toc79400574" w:history="1">
        <w:r w:rsidR="00C14FCC" w:rsidRPr="00BF3015">
          <w:rPr>
            <w:rStyle w:val="Hyperlink"/>
            <w:bCs/>
            <w:noProof/>
          </w:rPr>
          <w:t>FLEXIBLE GROUP SUMMARY TABLE</w:t>
        </w:r>
        <w:r w:rsidR="00C14FCC">
          <w:rPr>
            <w:noProof/>
            <w:webHidden/>
          </w:rPr>
          <w:tab/>
        </w:r>
        <w:r w:rsidR="00C14FCC">
          <w:rPr>
            <w:noProof/>
            <w:webHidden/>
          </w:rPr>
          <w:fldChar w:fldCharType="begin"/>
        </w:r>
        <w:r w:rsidR="00C14FCC">
          <w:rPr>
            <w:noProof/>
            <w:webHidden/>
          </w:rPr>
          <w:instrText xml:space="preserve"> PAGEREF _Toc79400574 \h </w:instrText>
        </w:r>
        <w:r w:rsidR="00C14FCC">
          <w:rPr>
            <w:noProof/>
            <w:webHidden/>
          </w:rPr>
        </w:r>
        <w:r w:rsidR="00C14FCC">
          <w:rPr>
            <w:noProof/>
            <w:webHidden/>
          </w:rPr>
          <w:fldChar w:fldCharType="separate"/>
        </w:r>
        <w:r w:rsidR="00667EBA">
          <w:rPr>
            <w:noProof/>
            <w:webHidden/>
          </w:rPr>
          <w:t>36</w:t>
        </w:r>
        <w:r w:rsidR="00C14FCC">
          <w:rPr>
            <w:noProof/>
            <w:webHidden/>
          </w:rPr>
          <w:fldChar w:fldCharType="end"/>
        </w:r>
      </w:hyperlink>
    </w:p>
    <w:p w14:paraId="5A47574D" w14:textId="1C16E432" w:rsidR="00C14FCC" w:rsidRDefault="00AB6FE0">
      <w:pPr>
        <w:pStyle w:val="TOC2"/>
        <w:rPr>
          <w:rFonts w:asciiTheme="minorHAnsi" w:eastAsiaTheme="minorEastAsia" w:hAnsiTheme="minorHAnsi" w:cstheme="minorBidi"/>
          <w:noProof/>
        </w:rPr>
      </w:pPr>
      <w:hyperlink w:anchor="_Toc79400575" w:history="1">
        <w:r w:rsidR="00C14FCC" w:rsidRPr="00BF3015">
          <w:rPr>
            <w:rStyle w:val="Hyperlink"/>
            <w:bCs/>
            <w:iCs/>
            <w:noProof/>
          </w:rPr>
          <w:t>FGCAM</w:t>
        </w:r>
        <w:r w:rsidR="00C14FCC">
          <w:rPr>
            <w:noProof/>
            <w:webHidden/>
          </w:rPr>
          <w:tab/>
        </w:r>
        <w:r w:rsidR="00C14FCC">
          <w:rPr>
            <w:noProof/>
            <w:webHidden/>
          </w:rPr>
          <w:fldChar w:fldCharType="begin"/>
        </w:r>
        <w:r w:rsidR="00C14FCC">
          <w:rPr>
            <w:noProof/>
            <w:webHidden/>
          </w:rPr>
          <w:instrText xml:space="preserve"> PAGEREF _Toc79400575 \h </w:instrText>
        </w:r>
        <w:r w:rsidR="00C14FCC">
          <w:rPr>
            <w:noProof/>
            <w:webHidden/>
          </w:rPr>
        </w:r>
        <w:r w:rsidR="00C14FCC">
          <w:rPr>
            <w:noProof/>
            <w:webHidden/>
          </w:rPr>
          <w:fldChar w:fldCharType="separate"/>
        </w:r>
        <w:r w:rsidR="00667EBA">
          <w:rPr>
            <w:noProof/>
            <w:webHidden/>
          </w:rPr>
          <w:t>37</w:t>
        </w:r>
        <w:r w:rsidR="00C14FCC">
          <w:rPr>
            <w:noProof/>
            <w:webHidden/>
          </w:rPr>
          <w:fldChar w:fldCharType="end"/>
        </w:r>
      </w:hyperlink>
    </w:p>
    <w:p w14:paraId="7DECF85D" w14:textId="03F994A1" w:rsidR="00C14FCC" w:rsidRDefault="00AB6FE0">
      <w:pPr>
        <w:pStyle w:val="TOC2"/>
        <w:rPr>
          <w:rFonts w:asciiTheme="minorHAnsi" w:eastAsiaTheme="minorEastAsia" w:hAnsiTheme="minorHAnsi" w:cstheme="minorBidi"/>
          <w:noProof/>
        </w:rPr>
      </w:pPr>
      <w:hyperlink w:anchor="_Toc79400576" w:history="1">
        <w:r w:rsidR="00C14FCC" w:rsidRPr="00BF3015">
          <w:rPr>
            <w:rStyle w:val="Hyperlink"/>
            <w:noProof/>
          </w:rPr>
          <w:t>FGRULE287(2)(c)</w:t>
        </w:r>
        <w:r w:rsidR="00C14FCC">
          <w:rPr>
            <w:noProof/>
            <w:webHidden/>
          </w:rPr>
          <w:tab/>
        </w:r>
        <w:r w:rsidR="00C14FCC">
          <w:rPr>
            <w:noProof/>
            <w:webHidden/>
          </w:rPr>
          <w:fldChar w:fldCharType="begin"/>
        </w:r>
        <w:r w:rsidR="00C14FCC">
          <w:rPr>
            <w:noProof/>
            <w:webHidden/>
          </w:rPr>
          <w:instrText xml:space="preserve"> PAGEREF _Toc79400576 \h </w:instrText>
        </w:r>
        <w:r w:rsidR="00C14FCC">
          <w:rPr>
            <w:noProof/>
            <w:webHidden/>
          </w:rPr>
        </w:r>
        <w:r w:rsidR="00C14FCC">
          <w:rPr>
            <w:noProof/>
            <w:webHidden/>
          </w:rPr>
          <w:fldChar w:fldCharType="separate"/>
        </w:r>
        <w:r w:rsidR="00667EBA">
          <w:rPr>
            <w:noProof/>
            <w:webHidden/>
          </w:rPr>
          <w:t>40</w:t>
        </w:r>
        <w:r w:rsidR="00C14FCC">
          <w:rPr>
            <w:noProof/>
            <w:webHidden/>
          </w:rPr>
          <w:fldChar w:fldCharType="end"/>
        </w:r>
      </w:hyperlink>
    </w:p>
    <w:p w14:paraId="07010E5C" w14:textId="3C73EC86" w:rsidR="00C14FCC" w:rsidRDefault="00AB6FE0">
      <w:pPr>
        <w:pStyle w:val="TOC2"/>
        <w:rPr>
          <w:rFonts w:asciiTheme="minorHAnsi" w:eastAsiaTheme="minorEastAsia" w:hAnsiTheme="minorHAnsi" w:cstheme="minorBidi"/>
          <w:noProof/>
        </w:rPr>
      </w:pPr>
      <w:hyperlink w:anchor="_Toc79400577" w:history="1">
        <w:r w:rsidR="00C14FCC" w:rsidRPr="00BF3015">
          <w:rPr>
            <w:rStyle w:val="Hyperlink"/>
            <w:bCs/>
            <w:iCs/>
            <w:noProof/>
          </w:rPr>
          <w:t>FGCOLDCLEANERS</w:t>
        </w:r>
        <w:r w:rsidR="00C14FCC">
          <w:rPr>
            <w:noProof/>
            <w:webHidden/>
          </w:rPr>
          <w:tab/>
        </w:r>
        <w:r w:rsidR="00C14FCC">
          <w:rPr>
            <w:noProof/>
            <w:webHidden/>
          </w:rPr>
          <w:fldChar w:fldCharType="begin"/>
        </w:r>
        <w:r w:rsidR="00C14FCC">
          <w:rPr>
            <w:noProof/>
            <w:webHidden/>
          </w:rPr>
          <w:instrText xml:space="preserve"> PAGEREF _Toc79400577 \h </w:instrText>
        </w:r>
        <w:r w:rsidR="00C14FCC">
          <w:rPr>
            <w:noProof/>
            <w:webHidden/>
          </w:rPr>
        </w:r>
        <w:r w:rsidR="00C14FCC">
          <w:rPr>
            <w:noProof/>
            <w:webHidden/>
          </w:rPr>
          <w:fldChar w:fldCharType="separate"/>
        </w:r>
        <w:r w:rsidR="00667EBA">
          <w:rPr>
            <w:noProof/>
            <w:webHidden/>
          </w:rPr>
          <w:t>42</w:t>
        </w:r>
        <w:r w:rsidR="00C14FCC">
          <w:rPr>
            <w:noProof/>
            <w:webHidden/>
          </w:rPr>
          <w:fldChar w:fldCharType="end"/>
        </w:r>
      </w:hyperlink>
    </w:p>
    <w:p w14:paraId="4E909B97" w14:textId="78529181" w:rsidR="00C14FCC" w:rsidRDefault="00AB6FE0">
      <w:pPr>
        <w:pStyle w:val="TOC2"/>
        <w:rPr>
          <w:rFonts w:asciiTheme="minorHAnsi" w:eastAsiaTheme="minorEastAsia" w:hAnsiTheme="minorHAnsi" w:cstheme="minorBidi"/>
          <w:noProof/>
        </w:rPr>
      </w:pPr>
      <w:hyperlink w:anchor="_Toc79400578" w:history="1">
        <w:r w:rsidR="00C14FCC" w:rsidRPr="00BF3015">
          <w:rPr>
            <w:rStyle w:val="Hyperlink"/>
            <w:iCs/>
            <w:noProof/>
          </w:rPr>
          <w:t>FG</w:t>
        </w:r>
        <w:r w:rsidR="00C14FCC" w:rsidRPr="00BF3015">
          <w:rPr>
            <w:rStyle w:val="Hyperlink"/>
            <w:noProof/>
          </w:rPr>
          <w:t>EMERGENCYPUMP</w:t>
        </w:r>
        <w:r w:rsidR="00C14FCC">
          <w:rPr>
            <w:noProof/>
            <w:webHidden/>
          </w:rPr>
          <w:tab/>
        </w:r>
        <w:r w:rsidR="00C14FCC">
          <w:rPr>
            <w:noProof/>
            <w:webHidden/>
          </w:rPr>
          <w:fldChar w:fldCharType="begin"/>
        </w:r>
        <w:r w:rsidR="00C14FCC">
          <w:rPr>
            <w:noProof/>
            <w:webHidden/>
          </w:rPr>
          <w:instrText xml:space="preserve"> PAGEREF _Toc79400578 \h </w:instrText>
        </w:r>
        <w:r w:rsidR="00C14FCC">
          <w:rPr>
            <w:noProof/>
            <w:webHidden/>
          </w:rPr>
        </w:r>
        <w:r w:rsidR="00C14FCC">
          <w:rPr>
            <w:noProof/>
            <w:webHidden/>
          </w:rPr>
          <w:fldChar w:fldCharType="separate"/>
        </w:r>
        <w:r w:rsidR="00667EBA">
          <w:rPr>
            <w:noProof/>
            <w:webHidden/>
          </w:rPr>
          <w:t>44</w:t>
        </w:r>
        <w:r w:rsidR="00C14FCC">
          <w:rPr>
            <w:noProof/>
            <w:webHidden/>
          </w:rPr>
          <w:fldChar w:fldCharType="end"/>
        </w:r>
      </w:hyperlink>
    </w:p>
    <w:p w14:paraId="1CADC43A" w14:textId="5E9ADFF0" w:rsidR="00C14FCC" w:rsidRDefault="00AB6FE0">
      <w:pPr>
        <w:pStyle w:val="TOC2"/>
        <w:rPr>
          <w:rFonts w:asciiTheme="minorHAnsi" w:eastAsiaTheme="minorEastAsia" w:hAnsiTheme="minorHAnsi" w:cstheme="minorBidi"/>
          <w:noProof/>
        </w:rPr>
      </w:pPr>
      <w:hyperlink w:anchor="_Toc79400579" w:history="1">
        <w:r w:rsidR="00C14FCC" w:rsidRPr="00BF3015">
          <w:rPr>
            <w:rStyle w:val="Hyperlink"/>
            <w:noProof/>
          </w:rPr>
          <w:t>FGEMERGENCYGEN</w:t>
        </w:r>
        <w:r w:rsidR="00C14FCC">
          <w:rPr>
            <w:noProof/>
            <w:webHidden/>
          </w:rPr>
          <w:tab/>
        </w:r>
        <w:r w:rsidR="00C14FCC">
          <w:rPr>
            <w:noProof/>
            <w:webHidden/>
          </w:rPr>
          <w:fldChar w:fldCharType="begin"/>
        </w:r>
        <w:r w:rsidR="00C14FCC">
          <w:rPr>
            <w:noProof/>
            <w:webHidden/>
          </w:rPr>
          <w:instrText xml:space="preserve"> PAGEREF _Toc79400579 \h </w:instrText>
        </w:r>
        <w:r w:rsidR="00C14FCC">
          <w:rPr>
            <w:noProof/>
            <w:webHidden/>
          </w:rPr>
        </w:r>
        <w:r w:rsidR="00C14FCC">
          <w:rPr>
            <w:noProof/>
            <w:webHidden/>
          </w:rPr>
          <w:fldChar w:fldCharType="separate"/>
        </w:r>
        <w:r w:rsidR="00667EBA">
          <w:rPr>
            <w:noProof/>
            <w:webHidden/>
          </w:rPr>
          <w:t>48</w:t>
        </w:r>
        <w:r w:rsidR="00C14FCC">
          <w:rPr>
            <w:noProof/>
            <w:webHidden/>
          </w:rPr>
          <w:fldChar w:fldCharType="end"/>
        </w:r>
      </w:hyperlink>
    </w:p>
    <w:p w14:paraId="514DACC7" w14:textId="3ED18B40" w:rsidR="00C14FCC" w:rsidRDefault="00AB6FE0">
      <w:pPr>
        <w:pStyle w:val="TOC1"/>
        <w:rPr>
          <w:rFonts w:asciiTheme="minorHAnsi" w:eastAsiaTheme="minorEastAsia" w:hAnsiTheme="minorHAnsi" w:cstheme="minorBidi"/>
          <w:b w:val="0"/>
          <w:noProof/>
        </w:rPr>
      </w:pPr>
      <w:hyperlink w:anchor="_Toc79400580" w:history="1">
        <w:r w:rsidR="00C14FCC" w:rsidRPr="00BF3015">
          <w:rPr>
            <w:rStyle w:val="Hyperlink"/>
            <w:noProof/>
          </w:rPr>
          <w:t>E.  NON-APPLICABLE REQUIREMENTS</w:t>
        </w:r>
        <w:r w:rsidR="00C14FCC">
          <w:rPr>
            <w:noProof/>
            <w:webHidden/>
          </w:rPr>
          <w:tab/>
        </w:r>
        <w:r w:rsidR="00C14FCC">
          <w:rPr>
            <w:noProof/>
            <w:webHidden/>
          </w:rPr>
          <w:fldChar w:fldCharType="begin"/>
        </w:r>
        <w:r w:rsidR="00C14FCC">
          <w:rPr>
            <w:noProof/>
            <w:webHidden/>
          </w:rPr>
          <w:instrText xml:space="preserve"> PAGEREF _Toc79400580 \h </w:instrText>
        </w:r>
        <w:r w:rsidR="00C14FCC">
          <w:rPr>
            <w:noProof/>
            <w:webHidden/>
          </w:rPr>
        </w:r>
        <w:r w:rsidR="00C14FCC">
          <w:rPr>
            <w:noProof/>
            <w:webHidden/>
          </w:rPr>
          <w:fldChar w:fldCharType="separate"/>
        </w:r>
        <w:r w:rsidR="00667EBA">
          <w:rPr>
            <w:noProof/>
            <w:webHidden/>
          </w:rPr>
          <w:t>51</w:t>
        </w:r>
        <w:r w:rsidR="00C14FCC">
          <w:rPr>
            <w:noProof/>
            <w:webHidden/>
          </w:rPr>
          <w:fldChar w:fldCharType="end"/>
        </w:r>
      </w:hyperlink>
    </w:p>
    <w:p w14:paraId="2BEA219D" w14:textId="0410DDCA" w:rsidR="00C14FCC" w:rsidRDefault="00AB6FE0">
      <w:pPr>
        <w:pStyle w:val="TOC1"/>
        <w:rPr>
          <w:rFonts w:asciiTheme="minorHAnsi" w:eastAsiaTheme="minorEastAsia" w:hAnsiTheme="minorHAnsi" w:cstheme="minorBidi"/>
          <w:b w:val="0"/>
          <w:noProof/>
        </w:rPr>
      </w:pPr>
      <w:hyperlink w:anchor="_Toc79400581" w:history="1">
        <w:r w:rsidR="00C14FCC" w:rsidRPr="00BF3015">
          <w:rPr>
            <w:rStyle w:val="Hyperlink"/>
            <w:noProof/>
            <w:kern w:val="28"/>
          </w:rPr>
          <w:t>APPENDICES</w:t>
        </w:r>
        <w:r w:rsidR="00C14FCC">
          <w:rPr>
            <w:noProof/>
            <w:webHidden/>
          </w:rPr>
          <w:tab/>
        </w:r>
        <w:r w:rsidR="00C14FCC">
          <w:rPr>
            <w:noProof/>
            <w:webHidden/>
          </w:rPr>
          <w:fldChar w:fldCharType="begin"/>
        </w:r>
        <w:r w:rsidR="00C14FCC">
          <w:rPr>
            <w:noProof/>
            <w:webHidden/>
          </w:rPr>
          <w:instrText xml:space="preserve"> PAGEREF _Toc79400581 \h </w:instrText>
        </w:r>
        <w:r w:rsidR="00C14FCC">
          <w:rPr>
            <w:noProof/>
            <w:webHidden/>
          </w:rPr>
        </w:r>
        <w:r w:rsidR="00C14FCC">
          <w:rPr>
            <w:noProof/>
            <w:webHidden/>
          </w:rPr>
          <w:fldChar w:fldCharType="separate"/>
        </w:r>
        <w:r w:rsidR="00667EBA">
          <w:rPr>
            <w:noProof/>
            <w:webHidden/>
          </w:rPr>
          <w:t>52</w:t>
        </w:r>
        <w:r w:rsidR="00C14FCC">
          <w:rPr>
            <w:noProof/>
            <w:webHidden/>
          </w:rPr>
          <w:fldChar w:fldCharType="end"/>
        </w:r>
      </w:hyperlink>
    </w:p>
    <w:p w14:paraId="50185D46" w14:textId="5F31C6EC" w:rsidR="00C14FCC" w:rsidRDefault="00AB6FE0">
      <w:pPr>
        <w:pStyle w:val="TOC2"/>
        <w:rPr>
          <w:rFonts w:asciiTheme="minorHAnsi" w:eastAsiaTheme="minorEastAsia" w:hAnsiTheme="minorHAnsi" w:cstheme="minorBidi"/>
          <w:noProof/>
        </w:rPr>
      </w:pPr>
      <w:hyperlink w:anchor="_Toc79400582" w:history="1">
        <w:r w:rsidR="00C14FCC" w:rsidRPr="00BF3015">
          <w:rPr>
            <w:rStyle w:val="Hyperlink"/>
            <w:noProof/>
          </w:rPr>
          <w:t>Appendix 1.  Acronyms and Abbreviations</w:t>
        </w:r>
        <w:r w:rsidR="00C14FCC">
          <w:rPr>
            <w:noProof/>
            <w:webHidden/>
          </w:rPr>
          <w:tab/>
        </w:r>
        <w:r w:rsidR="00C14FCC">
          <w:rPr>
            <w:noProof/>
            <w:webHidden/>
          </w:rPr>
          <w:fldChar w:fldCharType="begin"/>
        </w:r>
        <w:r w:rsidR="00C14FCC">
          <w:rPr>
            <w:noProof/>
            <w:webHidden/>
          </w:rPr>
          <w:instrText xml:space="preserve"> PAGEREF _Toc79400582 \h </w:instrText>
        </w:r>
        <w:r w:rsidR="00C14FCC">
          <w:rPr>
            <w:noProof/>
            <w:webHidden/>
          </w:rPr>
        </w:r>
        <w:r w:rsidR="00C14FCC">
          <w:rPr>
            <w:noProof/>
            <w:webHidden/>
          </w:rPr>
          <w:fldChar w:fldCharType="separate"/>
        </w:r>
        <w:r w:rsidR="00667EBA">
          <w:rPr>
            <w:noProof/>
            <w:webHidden/>
          </w:rPr>
          <w:t>52</w:t>
        </w:r>
        <w:r w:rsidR="00C14FCC">
          <w:rPr>
            <w:noProof/>
            <w:webHidden/>
          </w:rPr>
          <w:fldChar w:fldCharType="end"/>
        </w:r>
      </w:hyperlink>
    </w:p>
    <w:p w14:paraId="51BF2D15" w14:textId="5FED1234" w:rsidR="00C14FCC" w:rsidRDefault="00AB6FE0">
      <w:pPr>
        <w:pStyle w:val="TOC2"/>
        <w:rPr>
          <w:rFonts w:asciiTheme="minorHAnsi" w:eastAsiaTheme="minorEastAsia" w:hAnsiTheme="minorHAnsi" w:cstheme="minorBidi"/>
          <w:noProof/>
        </w:rPr>
      </w:pPr>
      <w:hyperlink w:anchor="_Toc79400583" w:history="1">
        <w:r w:rsidR="00C14FCC" w:rsidRPr="00BF3015">
          <w:rPr>
            <w:rStyle w:val="Hyperlink"/>
            <w:bCs/>
            <w:noProof/>
          </w:rPr>
          <w:t>Appendix 2.  Schedule of Compliance</w:t>
        </w:r>
        <w:r w:rsidR="00C14FCC">
          <w:rPr>
            <w:noProof/>
            <w:webHidden/>
          </w:rPr>
          <w:tab/>
        </w:r>
        <w:r w:rsidR="00C14FCC">
          <w:rPr>
            <w:noProof/>
            <w:webHidden/>
          </w:rPr>
          <w:fldChar w:fldCharType="begin"/>
        </w:r>
        <w:r w:rsidR="00C14FCC">
          <w:rPr>
            <w:noProof/>
            <w:webHidden/>
          </w:rPr>
          <w:instrText xml:space="preserve"> PAGEREF _Toc79400583 \h </w:instrText>
        </w:r>
        <w:r w:rsidR="00C14FCC">
          <w:rPr>
            <w:noProof/>
            <w:webHidden/>
          </w:rPr>
        </w:r>
        <w:r w:rsidR="00C14FCC">
          <w:rPr>
            <w:noProof/>
            <w:webHidden/>
          </w:rPr>
          <w:fldChar w:fldCharType="separate"/>
        </w:r>
        <w:r w:rsidR="00667EBA">
          <w:rPr>
            <w:noProof/>
            <w:webHidden/>
          </w:rPr>
          <w:t>52</w:t>
        </w:r>
        <w:r w:rsidR="00C14FCC">
          <w:rPr>
            <w:noProof/>
            <w:webHidden/>
          </w:rPr>
          <w:fldChar w:fldCharType="end"/>
        </w:r>
      </w:hyperlink>
    </w:p>
    <w:p w14:paraId="2E3152A0" w14:textId="4AC62711" w:rsidR="00C14FCC" w:rsidRDefault="00AB6FE0">
      <w:pPr>
        <w:pStyle w:val="TOC2"/>
        <w:rPr>
          <w:rFonts w:asciiTheme="minorHAnsi" w:eastAsiaTheme="minorEastAsia" w:hAnsiTheme="minorHAnsi" w:cstheme="minorBidi"/>
          <w:noProof/>
        </w:rPr>
      </w:pPr>
      <w:hyperlink w:anchor="_Toc79400584" w:history="1">
        <w:r w:rsidR="00C14FCC" w:rsidRPr="00BF3015">
          <w:rPr>
            <w:rStyle w:val="Hyperlink"/>
            <w:noProof/>
          </w:rPr>
          <w:t>Appendix 3.  Monitoring Requirements</w:t>
        </w:r>
        <w:r w:rsidR="00C14FCC">
          <w:rPr>
            <w:noProof/>
            <w:webHidden/>
          </w:rPr>
          <w:tab/>
        </w:r>
        <w:r w:rsidR="00C14FCC">
          <w:rPr>
            <w:noProof/>
            <w:webHidden/>
          </w:rPr>
          <w:fldChar w:fldCharType="begin"/>
        </w:r>
        <w:r w:rsidR="00C14FCC">
          <w:rPr>
            <w:noProof/>
            <w:webHidden/>
          </w:rPr>
          <w:instrText xml:space="preserve"> PAGEREF _Toc79400584 \h </w:instrText>
        </w:r>
        <w:r w:rsidR="00C14FCC">
          <w:rPr>
            <w:noProof/>
            <w:webHidden/>
          </w:rPr>
        </w:r>
        <w:r w:rsidR="00C14FCC">
          <w:rPr>
            <w:noProof/>
            <w:webHidden/>
          </w:rPr>
          <w:fldChar w:fldCharType="separate"/>
        </w:r>
        <w:r w:rsidR="00667EBA">
          <w:rPr>
            <w:noProof/>
            <w:webHidden/>
          </w:rPr>
          <w:t>53</w:t>
        </w:r>
        <w:r w:rsidR="00C14FCC">
          <w:rPr>
            <w:noProof/>
            <w:webHidden/>
          </w:rPr>
          <w:fldChar w:fldCharType="end"/>
        </w:r>
      </w:hyperlink>
    </w:p>
    <w:p w14:paraId="353B8F5B" w14:textId="520699AD" w:rsidR="00C14FCC" w:rsidRDefault="00AB6FE0">
      <w:pPr>
        <w:pStyle w:val="TOC2"/>
        <w:rPr>
          <w:rFonts w:asciiTheme="minorHAnsi" w:eastAsiaTheme="minorEastAsia" w:hAnsiTheme="minorHAnsi" w:cstheme="minorBidi"/>
          <w:noProof/>
        </w:rPr>
      </w:pPr>
      <w:hyperlink w:anchor="_Toc79400585" w:history="1">
        <w:r w:rsidR="00C14FCC" w:rsidRPr="00BF3015">
          <w:rPr>
            <w:rStyle w:val="Hyperlink"/>
            <w:noProof/>
          </w:rPr>
          <w:t>Appendix 4.  Recordkeeping</w:t>
        </w:r>
        <w:r w:rsidR="00C14FCC">
          <w:rPr>
            <w:noProof/>
            <w:webHidden/>
          </w:rPr>
          <w:tab/>
        </w:r>
        <w:r w:rsidR="00C14FCC">
          <w:rPr>
            <w:noProof/>
            <w:webHidden/>
          </w:rPr>
          <w:fldChar w:fldCharType="begin"/>
        </w:r>
        <w:r w:rsidR="00C14FCC">
          <w:rPr>
            <w:noProof/>
            <w:webHidden/>
          </w:rPr>
          <w:instrText xml:space="preserve"> PAGEREF _Toc79400585 \h </w:instrText>
        </w:r>
        <w:r w:rsidR="00C14FCC">
          <w:rPr>
            <w:noProof/>
            <w:webHidden/>
          </w:rPr>
        </w:r>
        <w:r w:rsidR="00C14FCC">
          <w:rPr>
            <w:noProof/>
            <w:webHidden/>
          </w:rPr>
          <w:fldChar w:fldCharType="separate"/>
        </w:r>
        <w:r w:rsidR="00667EBA">
          <w:rPr>
            <w:noProof/>
            <w:webHidden/>
          </w:rPr>
          <w:t>53</w:t>
        </w:r>
        <w:r w:rsidR="00C14FCC">
          <w:rPr>
            <w:noProof/>
            <w:webHidden/>
          </w:rPr>
          <w:fldChar w:fldCharType="end"/>
        </w:r>
      </w:hyperlink>
    </w:p>
    <w:p w14:paraId="48F7579F" w14:textId="285C6E3F" w:rsidR="00C14FCC" w:rsidRDefault="00AB6FE0">
      <w:pPr>
        <w:pStyle w:val="TOC2"/>
        <w:rPr>
          <w:rFonts w:asciiTheme="minorHAnsi" w:eastAsiaTheme="minorEastAsia" w:hAnsiTheme="minorHAnsi" w:cstheme="minorBidi"/>
          <w:noProof/>
        </w:rPr>
      </w:pPr>
      <w:hyperlink w:anchor="_Toc79400586" w:history="1">
        <w:r w:rsidR="00C14FCC" w:rsidRPr="00BF3015">
          <w:rPr>
            <w:rStyle w:val="Hyperlink"/>
            <w:noProof/>
          </w:rPr>
          <w:t>Appendix 5.  Testing Procedures</w:t>
        </w:r>
        <w:r w:rsidR="00C14FCC">
          <w:rPr>
            <w:noProof/>
            <w:webHidden/>
          </w:rPr>
          <w:tab/>
        </w:r>
        <w:r w:rsidR="00C14FCC">
          <w:rPr>
            <w:noProof/>
            <w:webHidden/>
          </w:rPr>
          <w:fldChar w:fldCharType="begin"/>
        </w:r>
        <w:r w:rsidR="00C14FCC">
          <w:rPr>
            <w:noProof/>
            <w:webHidden/>
          </w:rPr>
          <w:instrText xml:space="preserve"> PAGEREF _Toc79400586 \h </w:instrText>
        </w:r>
        <w:r w:rsidR="00C14FCC">
          <w:rPr>
            <w:noProof/>
            <w:webHidden/>
          </w:rPr>
        </w:r>
        <w:r w:rsidR="00C14FCC">
          <w:rPr>
            <w:noProof/>
            <w:webHidden/>
          </w:rPr>
          <w:fldChar w:fldCharType="separate"/>
        </w:r>
        <w:r w:rsidR="00667EBA">
          <w:rPr>
            <w:noProof/>
            <w:webHidden/>
          </w:rPr>
          <w:t>54</w:t>
        </w:r>
        <w:r w:rsidR="00C14FCC">
          <w:rPr>
            <w:noProof/>
            <w:webHidden/>
          </w:rPr>
          <w:fldChar w:fldCharType="end"/>
        </w:r>
      </w:hyperlink>
    </w:p>
    <w:p w14:paraId="53E94621" w14:textId="3F7F02D5" w:rsidR="00C14FCC" w:rsidRDefault="00AB6FE0">
      <w:pPr>
        <w:pStyle w:val="TOC2"/>
        <w:rPr>
          <w:rFonts w:asciiTheme="minorHAnsi" w:eastAsiaTheme="minorEastAsia" w:hAnsiTheme="minorHAnsi" w:cstheme="minorBidi"/>
          <w:noProof/>
        </w:rPr>
      </w:pPr>
      <w:hyperlink w:anchor="_Toc79400587" w:history="1">
        <w:r w:rsidR="00C14FCC" w:rsidRPr="00BF3015">
          <w:rPr>
            <w:rStyle w:val="Hyperlink"/>
            <w:noProof/>
          </w:rPr>
          <w:t>Appendix 6.  Permits to Install</w:t>
        </w:r>
        <w:r w:rsidR="00C14FCC">
          <w:rPr>
            <w:noProof/>
            <w:webHidden/>
          </w:rPr>
          <w:tab/>
        </w:r>
        <w:r w:rsidR="00C14FCC">
          <w:rPr>
            <w:noProof/>
            <w:webHidden/>
          </w:rPr>
          <w:fldChar w:fldCharType="begin"/>
        </w:r>
        <w:r w:rsidR="00C14FCC">
          <w:rPr>
            <w:noProof/>
            <w:webHidden/>
          </w:rPr>
          <w:instrText xml:space="preserve"> PAGEREF _Toc79400587 \h </w:instrText>
        </w:r>
        <w:r w:rsidR="00C14FCC">
          <w:rPr>
            <w:noProof/>
            <w:webHidden/>
          </w:rPr>
        </w:r>
        <w:r w:rsidR="00C14FCC">
          <w:rPr>
            <w:noProof/>
            <w:webHidden/>
          </w:rPr>
          <w:fldChar w:fldCharType="separate"/>
        </w:r>
        <w:r w:rsidR="00667EBA">
          <w:rPr>
            <w:noProof/>
            <w:webHidden/>
          </w:rPr>
          <w:t>54</w:t>
        </w:r>
        <w:r w:rsidR="00C14FCC">
          <w:rPr>
            <w:noProof/>
            <w:webHidden/>
          </w:rPr>
          <w:fldChar w:fldCharType="end"/>
        </w:r>
      </w:hyperlink>
    </w:p>
    <w:p w14:paraId="373431E3" w14:textId="3A7EF366" w:rsidR="00C14FCC" w:rsidRDefault="00AB6FE0">
      <w:pPr>
        <w:pStyle w:val="TOC2"/>
        <w:rPr>
          <w:rFonts w:asciiTheme="minorHAnsi" w:eastAsiaTheme="minorEastAsia" w:hAnsiTheme="minorHAnsi" w:cstheme="minorBidi"/>
          <w:noProof/>
        </w:rPr>
      </w:pPr>
      <w:hyperlink w:anchor="_Toc79400588" w:history="1">
        <w:r w:rsidR="00C14FCC" w:rsidRPr="00BF3015">
          <w:rPr>
            <w:rStyle w:val="Hyperlink"/>
            <w:noProof/>
          </w:rPr>
          <w:t>Appendix 7.  Emission Calculations</w:t>
        </w:r>
        <w:r w:rsidR="00C14FCC">
          <w:rPr>
            <w:noProof/>
            <w:webHidden/>
          </w:rPr>
          <w:tab/>
        </w:r>
        <w:r w:rsidR="00C14FCC">
          <w:rPr>
            <w:noProof/>
            <w:webHidden/>
          </w:rPr>
          <w:fldChar w:fldCharType="begin"/>
        </w:r>
        <w:r w:rsidR="00C14FCC">
          <w:rPr>
            <w:noProof/>
            <w:webHidden/>
          </w:rPr>
          <w:instrText xml:space="preserve"> PAGEREF _Toc79400588 \h </w:instrText>
        </w:r>
        <w:r w:rsidR="00C14FCC">
          <w:rPr>
            <w:noProof/>
            <w:webHidden/>
          </w:rPr>
        </w:r>
        <w:r w:rsidR="00C14FCC">
          <w:rPr>
            <w:noProof/>
            <w:webHidden/>
          </w:rPr>
          <w:fldChar w:fldCharType="separate"/>
        </w:r>
        <w:r w:rsidR="00667EBA">
          <w:rPr>
            <w:noProof/>
            <w:webHidden/>
          </w:rPr>
          <w:t>54</w:t>
        </w:r>
        <w:r w:rsidR="00C14FCC">
          <w:rPr>
            <w:noProof/>
            <w:webHidden/>
          </w:rPr>
          <w:fldChar w:fldCharType="end"/>
        </w:r>
      </w:hyperlink>
    </w:p>
    <w:p w14:paraId="686A9965" w14:textId="14F78E55" w:rsidR="00C14FCC" w:rsidRDefault="00AB6FE0">
      <w:pPr>
        <w:pStyle w:val="TOC2"/>
        <w:rPr>
          <w:rFonts w:asciiTheme="minorHAnsi" w:eastAsiaTheme="minorEastAsia" w:hAnsiTheme="minorHAnsi" w:cstheme="minorBidi"/>
          <w:noProof/>
        </w:rPr>
      </w:pPr>
      <w:hyperlink w:anchor="_Toc79400589" w:history="1">
        <w:r w:rsidR="00C14FCC" w:rsidRPr="00BF3015">
          <w:rPr>
            <w:rStyle w:val="Hyperlink"/>
            <w:noProof/>
          </w:rPr>
          <w:t>Appendix 8.  Reporting</w:t>
        </w:r>
        <w:r w:rsidR="00C14FCC">
          <w:rPr>
            <w:noProof/>
            <w:webHidden/>
          </w:rPr>
          <w:tab/>
        </w:r>
        <w:r w:rsidR="00C14FCC">
          <w:rPr>
            <w:noProof/>
            <w:webHidden/>
          </w:rPr>
          <w:fldChar w:fldCharType="begin"/>
        </w:r>
        <w:r w:rsidR="00C14FCC">
          <w:rPr>
            <w:noProof/>
            <w:webHidden/>
          </w:rPr>
          <w:instrText xml:space="preserve"> PAGEREF _Toc79400589 \h </w:instrText>
        </w:r>
        <w:r w:rsidR="00C14FCC">
          <w:rPr>
            <w:noProof/>
            <w:webHidden/>
          </w:rPr>
        </w:r>
        <w:r w:rsidR="00C14FCC">
          <w:rPr>
            <w:noProof/>
            <w:webHidden/>
          </w:rPr>
          <w:fldChar w:fldCharType="separate"/>
        </w:r>
        <w:r w:rsidR="00667EBA">
          <w:rPr>
            <w:noProof/>
            <w:webHidden/>
          </w:rPr>
          <w:t>54</w:t>
        </w:r>
        <w:r w:rsidR="00C14FCC">
          <w:rPr>
            <w:noProof/>
            <w:webHidden/>
          </w:rPr>
          <w:fldChar w:fldCharType="end"/>
        </w:r>
      </w:hyperlink>
    </w:p>
    <w:p w14:paraId="4C338CD0" w14:textId="5C8B9FEA" w:rsidR="00FA25C4" w:rsidRDefault="0053776A" w:rsidP="00696CCB">
      <w:pPr>
        <w:pStyle w:val="TOC2"/>
      </w:pPr>
      <w:r>
        <w:rPr>
          <w:b/>
        </w:rPr>
        <w:fldChar w:fldCharType="end"/>
      </w:r>
      <w:r w:rsidR="00C2618F">
        <w:br w:type="page"/>
      </w:r>
      <w:bookmarkStart w:id="13" w:name="_Toc1453501"/>
    </w:p>
    <w:p w14:paraId="70ADD7A8" w14:textId="77777777" w:rsidR="00C2618F" w:rsidRPr="00961169" w:rsidRDefault="00C2618F" w:rsidP="00CE44D8">
      <w:pPr>
        <w:pStyle w:val="Heading1"/>
      </w:pPr>
      <w:bookmarkStart w:id="14" w:name="_Toc79400546"/>
      <w:r w:rsidRPr="00961169">
        <w:lastRenderedPageBreak/>
        <w:t>A</w:t>
      </w:r>
      <w:r>
        <w:t>UTHORITY AND ENFORCEABILITY</w:t>
      </w:r>
      <w:bookmarkEnd w:id="13"/>
      <w:bookmarkEnd w:id="14"/>
    </w:p>
    <w:p w14:paraId="58374EE7" w14:textId="77777777" w:rsidR="00FA25C4" w:rsidRDefault="00FA25C4" w:rsidP="00C2618F">
      <w:pPr>
        <w:jc w:val="both"/>
        <w:rPr>
          <w:szCs w:val="22"/>
        </w:rPr>
      </w:pPr>
    </w:p>
    <w:p w14:paraId="5CDACBF5" w14:textId="77777777" w:rsidR="007718C6" w:rsidRDefault="007718C6" w:rsidP="00C2618F">
      <w:pPr>
        <w:jc w:val="both"/>
        <w:rPr>
          <w:szCs w:val="22"/>
        </w:rPr>
      </w:pPr>
    </w:p>
    <w:p w14:paraId="50CF6040"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EAC66D2" w14:textId="77777777" w:rsidR="00C2618F" w:rsidRPr="006A1190" w:rsidRDefault="00C2618F" w:rsidP="00C2618F">
      <w:pPr>
        <w:jc w:val="both"/>
        <w:rPr>
          <w:szCs w:val="22"/>
        </w:rPr>
      </w:pPr>
    </w:p>
    <w:p w14:paraId="76F14B85"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1EB273A" w14:textId="77777777" w:rsidR="00C2618F" w:rsidRDefault="00C2618F" w:rsidP="00C2618F">
      <w:pPr>
        <w:jc w:val="both"/>
        <w:rPr>
          <w:szCs w:val="22"/>
        </w:rPr>
      </w:pPr>
    </w:p>
    <w:p w14:paraId="554CA3E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8399C5A" w14:textId="77777777" w:rsidR="00C2618F" w:rsidRDefault="00C2618F" w:rsidP="00C2618F">
      <w:pPr>
        <w:jc w:val="both"/>
        <w:rPr>
          <w:szCs w:val="22"/>
        </w:rPr>
      </w:pPr>
    </w:p>
    <w:p w14:paraId="5530200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24AA090" w14:textId="77777777" w:rsidR="00C2618F" w:rsidRDefault="00C2618F" w:rsidP="00C2618F">
      <w:pPr>
        <w:jc w:val="both"/>
        <w:rPr>
          <w:rFonts w:cs="Arial"/>
          <w:szCs w:val="22"/>
        </w:rPr>
      </w:pPr>
    </w:p>
    <w:p w14:paraId="73FE883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15C0148" w14:textId="77777777" w:rsidR="0081525C" w:rsidRDefault="002B2132" w:rsidP="0081525C">
      <w:bookmarkStart w:id="15" w:name="_Toc1453503"/>
      <w:r>
        <w:br w:type="page"/>
      </w:r>
    </w:p>
    <w:p w14:paraId="61A9DDC7" w14:textId="77777777" w:rsidR="005420E5" w:rsidRDefault="005E5399" w:rsidP="00CE44D8">
      <w:pPr>
        <w:pStyle w:val="Heading1"/>
      </w:pPr>
      <w:bookmarkStart w:id="16" w:name="_Toc79400547"/>
      <w:r>
        <w:lastRenderedPageBreak/>
        <w:t xml:space="preserve">A.  GENERAL </w:t>
      </w:r>
      <w:bookmarkEnd w:id="15"/>
      <w:r w:rsidR="00E9713D">
        <w:t>CONDITIONS</w:t>
      </w:r>
      <w:bookmarkEnd w:id="16"/>
    </w:p>
    <w:p w14:paraId="4CAE0517" w14:textId="77777777" w:rsidR="00E9713D" w:rsidRPr="00E9713D" w:rsidRDefault="00E9713D" w:rsidP="00E9713D"/>
    <w:p w14:paraId="4B062F7A"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79400548"/>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7583948" w14:textId="77777777" w:rsidR="00D160DB" w:rsidRPr="00DF6609" w:rsidRDefault="00D160DB" w:rsidP="00D160DB">
      <w:pPr>
        <w:jc w:val="both"/>
        <w:rPr>
          <w:rFonts w:cs="Arial"/>
          <w:sz w:val="20"/>
        </w:rPr>
      </w:pPr>
    </w:p>
    <w:p w14:paraId="1E9A507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10D4F0E" w14:textId="77777777" w:rsidR="00A018D7" w:rsidRPr="00F21983" w:rsidRDefault="00A018D7" w:rsidP="00854153">
      <w:pPr>
        <w:jc w:val="both"/>
        <w:rPr>
          <w:rFonts w:cs="Arial"/>
          <w:sz w:val="20"/>
        </w:rPr>
      </w:pPr>
    </w:p>
    <w:p w14:paraId="169E888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AE97977" w14:textId="77777777" w:rsidR="00F6033B" w:rsidRDefault="00F6033B" w:rsidP="0012743F">
      <w:pPr>
        <w:pStyle w:val="ListParagraph"/>
        <w:ind w:left="0"/>
        <w:rPr>
          <w:rFonts w:cs="Arial"/>
          <w:sz w:val="20"/>
        </w:rPr>
      </w:pPr>
    </w:p>
    <w:p w14:paraId="49E5A7D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A63D1C0"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79400549"/>
      <w:r w:rsidRPr="0075518C">
        <w:rPr>
          <w:sz w:val="22"/>
          <w:szCs w:val="22"/>
        </w:rPr>
        <w:t xml:space="preserve">General </w:t>
      </w:r>
      <w:bookmarkEnd w:id="37"/>
      <w:bookmarkEnd w:id="38"/>
      <w:r w:rsidR="00E9713D" w:rsidRPr="0075518C">
        <w:rPr>
          <w:sz w:val="22"/>
          <w:szCs w:val="22"/>
        </w:rPr>
        <w:t>Provisions</w:t>
      </w:r>
      <w:bookmarkEnd w:id="39"/>
    </w:p>
    <w:p w14:paraId="3272578A" w14:textId="77777777" w:rsidR="00AB10F1" w:rsidRPr="00DF6609" w:rsidRDefault="00AB10F1" w:rsidP="00AB10F1">
      <w:pPr>
        <w:jc w:val="both"/>
        <w:rPr>
          <w:rFonts w:cs="Arial"/>
          <w:sz w:val="20"/>
        </w:rPr>
      </w:pPr>
    </w:p>
    <w:p w14:paraId="67952A17"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07C8FD7" w14:textId="77777777" w:rsidR="00AB10F1" w:rsidRPr="00F21983" w:rsidRDefault="00AB10F1" w:rsidP="00AB10F1">
      <w:pPr>
        <w:jc w:val="both"/>
        <w:rPr>
          <w:rFonts w:cs="Arial"/>
          <w:sz w:val="20"/>
        </w:rPr>
      </w:pPr>
    </w:p>
    <w:p w14:paraId="25A722F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7F635BB" w14:textId="77777777" w:rsidR="00AB10F1" w:rsidRPr="00F21983" w:rsidRDefault="00AB10F1" w:rsidP="00AB10F1">
      <w:pPr>
        <w:jc w:val="both"/>
        <w:rPr>
          <w:rFonts w:cs="Arial"/>
          <w:sz w:val="20"/>
        </w:rPr>
      </w:pPr>
    </w:p>
    <w:p w14:paraId="5B77F709"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44D05A3" w14:textId="77777777" w:rsidR="008D6E4D" w:rsidRPr="00F21983" w:rsidRDefault="008D6E4D" w:rsidP="00AB10F1">
      <w:pPr>
        <w:jc w:val="both"/>
        <w:rPr>
          <w:rFonts w:cs="Arial"/>
          <w:sz w:val="20"/>
        </w:rPr>
      </w:pPr>
    </w:p>
    <w:p w14:paraId="39DE113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7480E87"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26221D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9B8216C"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7E7058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4CCB97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CF4738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902008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CDC05A1"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FD0B440" w14:textId="77777777" w:rsidR="008D6E4D" w:rsidRPr="00F21983" w:rsidRDefault="008D6E4D" w:rsidP="00AB10F1">
      <w:pPr>
        <w:jc w:val="both"/>
        <w:rPr>
          <w:rFonts w:cs="Arial"/>
          <w:sz w:val="20"/>
        </w:rPr>
      </w:pPr>
    </w:p>
    <w:p w14:paraId="449FCF0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1D5CF81" w14:textId="77777777" w:rsidR="008D6E4D" w:rsidRPr="00F21983" w:rsidRDefault="008D6E4D" w:rsidP="00AB10F1">
      <w:pPr>
        <w:jc w:val="both"/>
        <w:rPr>
          <w:rFonts w:cs="Arial"/>
          <w:sz w:val="20"/>
        </w:rPr>
      </w:pPr>
    </w:p>
    <w:p w14:paraId="428655CA"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695FCA0" w14:textId="77777777" w:rsidR="00DA6C16" w:rsidRPr="00F21983" w:rsidRDefault="00DA6C16" w:rsidP="00DA6C16">
      <w:pPr>
        <w:jc w:val="both"/>
        <w:rPr>
          <w:rFonts w:cs="Arial"/>
          <w:sz w:val="20"/>
        </w:rPr>
      </w:pPr>
    </w:p>
    <w:p w14:paraId="33096296"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A17F3E1" w14:textId="77777777" w:rsidR="008D6E4D" w:rsidRPr="00F21983" w:rsidRDefault="008D6E4D" w:rsidP="00AB10F1">
      <w:pPr>
        <w:jc w:val="both"/>
        <w:rPr>
          <w:rFonts w:cs="Arial"/>
          <w:sz w:val="20"/>
        </w:rPr>
      </w:pPr>
    </w:p>
    <w:p w14:paraId="53F3BAF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8590A85" w14:textId="77777777" w:rsidR="00DC22AE" w:rsidRPr="00F21983" w:rsidRDefault="00DC22AE" w:rsidP="00AB10F1">
      <w:pPr>
        <w:jc w:val="both"/>
        <w:rPr>
          <w:rFonts w:cs="Arial"/>
          <w:sz w:val="20"/>
        </w:rPr>
      </w:pPr>
    </w:p>
    <w:p w14:paraId="1AF57A45"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79400550"/>
      <w:r w:rsidRPr="0075518C">
        <w:rPr>
          <w:sz w:val="22"/>
          <w:szCs w:val="22"/>
        </w:rPr>
        <w:t>Equipment &amp; Design</w:t>
      </w:r>
      <w:bookmarkEnd w:id="40"/>
    </w:p>
    <w:p w14:paraId="56605666" w14:textId="77777777" w:rsidR="00A675AC" w:rsidRPr="00DF6609" w:rsidRDefault="00A675AC" w:rsidP="00AB10F1">
      <w:pPr>
        <w:jc w:val="both"/>
        <w:rPr>
          <w:rFonts w:cs="Arial"/>
          <w:sz w:val="20"/>
        </w:rPr>
      </w:pPr>
    </w:p>
    <w:p w14:paraId="48DF5CC6"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BF6E9FA" w14:textId="77777777" w:rsidR="00DC22AE" w:rsidRPr="00F21983" w:rsidRDefault="00DC22AE" w:rsidP="00AB10F1">
      <w:pPr>
        <w:jc w:val="both"/>
        <w:rPr>
          <w:rFonts w:cs="Arial"/>
          <w:sz w:val="20"/>
        </w:rPr>
      </w:pPr>
    </w:p>
    <w:p w14:paraId="0A7AF1B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996CCEC" w14:textId="77777777" w:rsidR="00DC22AE" w:rsidRPr="00F21983" w:rsidRDefault="00DC22AE" w:rsidP="00AB10F1">
      <w:pPr>
        <w:jc w:val="both"/>
        <w:rPr>
          <w:rFonts w:cs="Arial"/>
          <w:sz w:val="20"/>
        </w:rPr>
      </w:pPr>
    </w:p>
    <w:p w14:paraId="1940475D"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79400551"/>
      <w:r w:rsidRPr="0075518C">
        <w:rPr>
          <w:sz w:val="22"/>
          <w:szCs w:val="22"/>
        </w:rPr>
        <w:t>Emission Limits</w:t>
      </w:r>
      <w:bookmarkEnd w:id="41"/>
    </w:p>
    <w:p w14:paraId="51FE7527" w14:textId="77777777" w:rsidR="002E3875" w:rsidRPr="00F21983" w:rsidRDefault="002E3875" w:rsidP="00AB10F1">
      <w:pPr>
        <w:jc w:val="both"/>
        <w:rPr>
          <w:rFonts w:cs="Arial"/>
          <w:sz w:val="20"/>
        </w:rPr>
      </w:pPr>
    </w:p>
    <w:p w14:paraId="29E1461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24BA46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AEF8D9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316AE59" w14:textId="77777777" w:rsidR="007E32BB" w:rsidRDefault="007E32BB" w:rsidP="0012743F">
      <w:pPr>
        <w:jc w:val="both"/>
        <w:rPr>
          <w:rFonts w:cs="Arial"/>
          <w:sz w:val="20"/>
        </w:rPr>
      </w:pPr>
    </w:p>
    <w:p w14:paraId="182B4881"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F892ADF" w14:textId="77777777" w:rsidR="00FB53C0" w:rsidRPr="00F21983" w:rsidRDefault="00FB53C0" w:rsidP="00AB10F1">
      <w:pPr>
        <w:jc w:val="both"/>
        <w:rPr>
          <w:rFonts w:cs="Arial"/>
          <w:sz w:val="20"/>
        </w:rPr>
      </w:pPr>
    </w:p>
    <w:p w14:paraId="5C3E8BB8"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683027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B0242EE"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0CE8B0A" w14:textId="77777777" w:rsidR="00105176" w:rsidRDefault="00105176" w:rsidP="0012743F">
      <w:pPr>
        <w:jc w:val="both"/>
        <w:rPr>
          <w:rFonts w:cs="Arial"/>
          <w:sz w:val="20"/>
        </w:rPr>
      </w:pPr>
    </w:p>
    <w:p w14:paraId="7EB8CBA8"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79400552"/>
      <w:r w:rsidRPr="0075518C">
        <w:rPr>
          <w:sz w:val="22"/>
          <w:szCs w:val="22"/>
        </w:rPr>
        <w:t>Testing/Sampling</w:t>
      </w:r>
      <w:bookmarkEnd w:id="42"/>
    </w:p>
    <w:p w14:paraId="1269E1BF" w14:textId="77777777" w:rsidR="00FB53C0" w:rsidRPr="00F21983" w:rsidRDefault="00FB53C0" w:rsidP="00AB10F1">
      <w:pPr>
        <w:jc w:val="both"/>
        <w:rPr>
          <w:rFonts w:cs="Arial"/>
          <w:sz w:val="20"/>
        </w:rPr>
      </w:pPr>
    </w:p>
    <w:p w14:paraId="03061DA7"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CAC4B2A" w14:textId="77777777" w:rsidR="00ED74CC" w:rsidRPr="00F21983" w:rsidRDefault="00ED74CC" w:rsidP="00AB10F1">
      <w:pPr>
        <w:jc w:val="both"/>
        <w:rPr>
          <w:rFonts w:cs="Arial"/>
          <w:sz w:val="20"/>
        </w:rPr>
      </w:pPr>
    </w:p>
    <w:p w14:paraId="18CC4648"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FB0EF3A" w14:textId="77777777" w:rsidR="00ED74CC" w:rsidRPr="00F21983" w:rsidRDefault="00ED74CC" w:rsidP="00BA5CC0">
      <w:pPr>
        <w:jc w:val="both"/>
        <w:rPr>
          <w:rFonts w:cs="Arial"/>
          <w:sz w:val="20"/>
        </w:rPr>
      </w:pPr>
    </w:p>
    <w:p w14:paraId="71D6715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AC603F8" w14:textId="77777777" w:rsidR="00D41714" w:rsidRDefault="00774B98" w:rsidP="00ED74CC">
      <w:pPr>
        <w:jc w:val="both"/>
        <w:rPr>
          <w:rFonts w:cs="Arial"/>
          <w:sz w:val="20"/>
        </w:rPr>
      </w:pPr>
      <w:r>
        <w:rPr>
          <w:rFonts w:cs="Arial"/>
          <w:sz w:val="20"/>
        </w:rPr>
        <w:br w:type="page"/>
      </w:r>
    </w:p>
    <w:p w14:paraId="29932F51"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79400553"/>
      <w:r w:rsidRPr="0075518C">
        <w:rPr>
          <w:sz w:val="22"/>
          <w:szCs w:val="22"/>
        </w:rPr>
        <w:lastRenderedPageBreak/>
        <w:t>Monitoring/Recordkeeping</w:t>
      </w:r>
      <w:bookmarkEnd w:id="43"/>
    </w:p>
    <w:p w14:paraId="0E8AF153" w14:textId="77777777" w:rsidR="00D41714" w:rsidRPr="00DF6609" w:rsidRDefault="00D41714" w:rsidP="00D41714">
      <w:pPr>
        <w:numPr>
          <w:ilvl w:val="12"/>
          <w:numId w:val="0"/>
        </w:numPr>
        <w:ind w:left="432" w:hanging="432"/>
        <w:jc w:val="both"/>
        <w:rPr>
          <w:rFonts w:cs="Arial"/>
          <w:sz w:val="20"/>
        </w:rPr>
      </w:pPr>
    </w:p>
    <w:p w14:paraId="0358A7CA"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B29B16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9884930"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C6C7EE5"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94CE377"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5BF48F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65FD605"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5A25BEE" w14:textId="77777777" w:rsidR="00B8547B" w:rsidRPr="00DF6609" w:rsidRDefault="00B8547B" w:rsidP="00D41714">
      <w:pPr>
        <w:numPr>
          <w:ilvl w:val="12"/>
          <w:numId w:val="0"/>
        </w:numPr>
        <w:ind w:left="432" w:hanging="432"/>
        <w:jc w:val="both"/>
        <w:rPr>
          <w:rFonts w:cs="Arial"/>
          <w:sz w:val="20"/>
        </w:rPr>
      </w:pPr>
    </w:p>
    <w:p w14:paraId="40AD725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907FB8C" w14:textId="77777777" w:rsidR="006D2EFC" w:rsidRPr="00F21983" w:rsidRDefault="006D2EFC" w:rsidP="00D41714">
      <w:pPr>
        <w:numPr>
          <w:ilvl w:val="12"/>
          <w:numId w:val="0"/>
        </w:numPr>
        <w:ind w:left="432" w:hanging="432"/>
        <w:jc w:val="both"/>
        <w:rPr>
          <w:rFonts w:cs="Arial"/>
          <w:sz w:val="20"/>
        </w:rPr>
      </w:pPr>
    </w:p>
    <w:p w14:paraId="224A0D71"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79400554"/>
      <w:r w:rsidRPr="0075518C">
        <w:rPr>
          <w:sz w:val="22"/>
          <w:szCs w:val="22"/>
        </w:rPr>
        <w:t>Certification</w:t>
      </w:r>
      <w:r w:rsidR="00A92A65" w:rsidRPr="0075518C">
        <w:rPr>
          <w:sz w:val="22"/>
          <w:szCs w:val="22"/>
        </w:rPr>
        <w:t xml:space="preserve"> &amp; Reporting</w:t>
      </w:r>
      <w:bookmarkEnd w:id="44"/>
    </w:p>
    <w:p w14:paraId="0DF26AE4" w14:textId="77777777" w:rsidR="006D2EFC" w:rsidRPr="00F21983" w:rsidRDefault="006D2EFC" w:rsidP="00D41714">
      <w:pPr>
        <w:numPr>
          <w:ilvl w:val="12"/>
          <w:numId w:val="0"/>
        </w:numPr>
        <w:ind w:left="432" w:hanging="432"/>
        <w:jc w:val="both"/>
        <w:rPr>
          <w:rFonts w:cs="Arial"/>
          <w:sz w:val="20"/>
        </w:rPr>
      </w:pPr>
    </w:p>
    <w:p w14:paraId="27FB6134"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1CCE074" w14:textId="77777777" w:rsidR="00C36162" w:rsidRPr="00F21983" w:rsidRDefault="00C36162" w:rsidP="00D41714">
      <w:pPr>
        <w:numPr>
          <w:ilvl w:val="12"/>
          <w:numId w:val="0"/>
        </w:numPr>
        <w:ind w:left="432" w:hanging="432"/>
        <w:jc w:val="both"/>
        <w:rPr>
          <w:rFonts w:cs="Arial"/>
          <w:sz w:val="20"/>
        </w:rPr>
      </w:pPr>
    </w:p>
    <w:p w14:paraId="5BCBB6CD"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130CFA2" w14:textId="77777777" w:rsidR="00C36162" w:rsidRPr="00F21983" w:rsidRDefault="00C36162" w:rsidP="00C36162">
      <w:pPr>
        <w:numPr>
          <w:ilvl w:val="12"/>
          <w:numId w:val="0"/>
        </w:numPr>
        <w:ind w:left="432" w:hanging="432"/>
        <w:jc w:val="both"/>
        <w:rPr>
          <w:rFonts w:cs="Arial"/>
          <w:sz w:val="20"/>
        </w:rPr>
      </w:pPr>
    </w:p>
    <w:p w14:paraId="389A48AD"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1E2F1FD" w14:textId="77777777" w:rsidR="00C36162" w:rsidRPr="00F21983" w:rsidRDefault="00C36162" w:rsidP="00D41714">
      <w:pPr>
        <w:numPr>
          <w:ilvl w:val="12"/>
          <w:numId w:val="0"/>
        </w:numPr>
        <w:ind w:left="432" w:hanging="432"/>
        <w:jc w:val="both"/>
        <w:rPr>
          <w:rFonts w:cs="Arial"/>
          <w:sz w:val="20"/>
        </w:rPr>
      </w:pPr>
    </w:p>
    <w:p w14:paraId="4A6A21EB"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4A41840"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6432DF7"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5A47009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0EFADD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5EC5E3B"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7E7CA8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251C01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542EF6C" w14:textId="77777777" w:rsidR="00C36162" w:rsidRPr="00F21983" w:rsidRDefault="00C36162" w:rsidP="00D41714">
      <w:pPr>
        <w:numPr>
          <w:ilvl w:val="12"/>
          <w:numId w:val="0"/>
        </w:numPr>
        <w:ind w:left="432" w:hanging="432"/>
        <w:jc w:val="both"/>
        <w:rPr>
          <w:rFonts w:cs="Arial"/>
          <w:sz w:val="20"/>
        </w:rPr>
      </w:pPr>
    </w:p>
    <w:p w14:paraId="63E7DD7F"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129341E" w14:textId="77777777" w:rsidR="00B4545F" w:rsidRPr="00F21983" w:rsidRDefault="00B4545F" w:rsidP="00BA5CC0">
      <w:pPr>
        <w:numPr>
          <w:ilvl w:val="12"/>
          <w:numId w:val="0"/>
        </w:numPr>
        <w:jc w:val="both"/>
        <w:rPr>
          <w:rFonts w:cs="Arial"/>
          <w:sz w:val="20"/>
        </w:rPr>
      </w:pPr>
    </w:p>
    <w:p w14:paraId="34C13AB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3F653D2" w14:textId="77777777" w:rsidR="00A92A65" w:rsidRPr="00F21983" w:rsidRDefault="00A92A65" w:rsidP="00BA5CC0">
      <w:pPr>
        <w:numPr>
          <w:ilvl w:val="12"/>
          <w:numId w:val="0"/>
        </w:numPr>
        <w:jc w:val="both"/>
        <w:rPr>
          <w:rFonts w:cs="Arial"/>
          <w:sz w:val="20"/>
        </w:rPr>
      </w:pPr>
    </w:p>
    <w:p w14:paraId="4BFA9B3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8219DF7" w14:textId="77777777" w:rsidR="001F3E8E" w:rsidRPr="00F21983" w:rsidRDefault="001F3E8E" w:rsidP="00D41714">
      <w:pPr>
        <w:numPr>
          <w:ilvl w:val="12"/>
          <w:numId w:val="0"/>
        </w:numPr>
        <w:ind w:left="432" w:hanging="432"/>
        <w:jc w:val="both"/>
        <w:rPr>
          <w:rFonts w:cs="Arial"/>
          <w:sz w:val="20"/>
        </w:rPr>
      </w:pPr>
    </w:p>
    <w:p w14:paraId="6CB5F8C6"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79400555"/>
      <w:r w:rsidRPr="0075518C">
        <w:rPr>
          <w:sz w:val="22"/>
          <w:szCs w:val="22"/>
        </w:rPr>
        <w:t>Permit Shield</w:t>
      </w:r>
      <w:bookmarkEnd w:id="45"/>
    </w:p>
    <w:p w14:paraId="1C15C14A" w14:textId="77777777" w:rsidR="001F3E8E" w:rsidRPr="00DF6609" w:rsidRDefault="001F3E8E" w:rsidP="00D41714">
      <w:pPr>
        <w:numPr>
          <w:ilvl w:val="12"/>
          <w:numId w:val="0"/>
        </w:numPr>
        <w:ind w:left="432" w:hanging="432"/>
        <w:jc w:val="both"/>
        <w:rPr>
          <w:rFonts w:cs="Arial"/>
          <w:sz w:val="20"/>
        </w:rPr>
      </w:pPr>
    </w:p>
    <w:p w14:paraId="09A4E30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5A5CD9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4CD227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CAF74A4" w14:textId="77777777" w:rsidR="0006736C" w:rsidRPr="00F21983" w:rsidRDefault="0006736C" w:rsidP="0006736C">
      <w:pPr>
        <w:numPr>
          <w:ilvl w:val="12"/>
          <w:numId w:val="0"/>
        </w:numPr>
        <w:ind w:left="432" w:hanging="432"/>
        <w:jc w:val="both"/>
        <w:rPr>
          <w:rFonts w:cs="Arial"/>
          <w:sz w:val="20"/>
        </w:rPr>
      </w:pPr>
    </w:p>
    <w:p w14:paraId="121A696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A4A8C9B" w14:textId="77777777" w:rsidR="0006736C" w:rsidRPr="00F21983" w:rsidRDefault="0006736C" w:rsidP="0006736C">
      <w:pPr>
        <w:numPr>
          <w:ilvl w:val="12"/>
          <w:numId w:val="0"/>
        </w:numPr>
        <w:ind w:left="432" w:hanging="432"/>
        <w:jc w:val="both"/>
        <w:rPr>
          <w:rFonts w:cs="Arial"/>
          <w:sz w:val="20"/>
        </w:rPr>
      </w:pPr>
    </w:p>
    <w:p w14:paraId="3900D74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04F5E69"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FE5D503"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F29991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9E33917" w14:textId="77777777" w:rsidR="0006736C" w:rsidRPr="005E3E6D" w:rsidRDefault="00E735E6" w:rsidP="0012743F">
      <w:pPr>
        <w:jc w:val="both"/>
        <w:rPr>
          <w:rFonts w:cs="Arial"/>
          <w:sz w:val="20"/>
        </w:rPr>
      </w:pPr>
      <w:r>
        <w:rPr>
          <w:rFonts w:cs="Arial"/>
          <w:b/>
          <w:sz w:val="20"/>
        </w:rPr>
        <w:br w:type="page"/>
      </w:r>
    </w:p>
    <w:p w14:paraId="3D11D523"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02A78E0" w14:textId="77777777" w:rsidR="0006736C" w:rsidRPr="00F21983" w:rsidRDefault="0006736C" w:rsidP="0006736C">
      <w:pPr>
        <w:numPr>
          <w:ilvl w:val="12"/>
          <w:numId w:val="0"/>
        </w:numPr>
        <w:ind w:left="432" w:hanging="432"/>
        <w:jc w:val="both"/>
        <w:rPr>
          <w:rFonts w:cs="Arial"/>
          <w:sz w:val="20"/>
        </w:rPr>
      </w:pPr>
    </w:p>
    <w:p w14:paraId="286C2F6C"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9641A6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056996B"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5488532"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A2ABB9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46B3CF7"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10E908B" w14:textId="77777777" w:rsidR="0006736C" w:rsidRPr="00F21983" w:rsidRDefault="0006736C" w:rsidP="0006736C">
      <w:pPr>
        <w:numPr>
          <w:ilvl w:val="12"/>
          <w:numId w:val="0"/>
        </w:numPr>
        <w:ind w:left="432" w:hanging="432"/>
        <w:jc w:val="both"/>
        <w:rPr>
          <w:rFonts w:cs="Arial"/>
          <w:sz w:val="20"/>
        </w:rPr>
      </w:pPr>
    </w:p>
    <w:p w14:paraId="66CC02E7"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B985307" w14:textId="77777777" w:rsidR="0006736C" w:rsidRPr="00F21983" w:rsidRDefault="0006736C" w:rsidP="00D41714">
      <w:pPr>
        <w:numPr>
          <w:ilvl w:val="12"/>
          <w:numId w:val="0"/>
        </w:numPr>
        <w:ind w:left="432" w:hanging="432"/>
        <w:jc w:val="both"/>
        <w:rPr>
          <w:rFonts w:cs="Arial"/>
          <w:sz w:val="20"/>
        </w:rPr>
      </w:pPr>
    </w:p>
    <w:p w14:paraId="5DB5F7BA"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79400556"/>
      <w:r w:rsidRPr="0075518C">
        <w:rPr>
          <w:sz w:val="22"/>
          <w:szCs w:val="22"/>
        </w:rPr>
        <w:t>Revisions</w:t>
      </w:r>
      <w:bookmarkEnd w:id="46"/>
    </w:p>
    <w:p w14:paraId="28ED7FA6" w14:textId="77777777" w:rsidR="005D48FB" w:rsidRPr="00F21983" w:rsidRDefault="005D48FB" w:rsidP="00D41714">
      <w:pPr>
        <w:numPr>
          <w:ilvl w:val="12"/>
          <w:numId w:val="0"/>
        </w:numPr>
        <w:ind w:left="432" w:hanging="432"/>
        <w:jc w:val="both"/>
        <w:rPr>
          <w:rFonts w:cs="Arial"/>
          <w:sz w:val="20"/>
        </w:rPr>
      </w:pPr>
    </w:p>
    <w:p w14:paraId="3A46DE6B"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BCF83EA" w14:textId="77777777" w:rsidR="00A1146D" w:rsidRPr="00F21983" w:rsidRDefault="00A1146D" w:rsidP="00C44C61">
      <w:pPr>
        <w:jc w:val="both"/>
        <w:rPr>
          <w:rFonts w:cs="Arial"/>
          <w:spacing w:val="-3"/>
          <w:sz w:val="20"/>
        </w:rPr>
      </w:pPr>
    </w:p>
    <w:p w14:paraId="73048810"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FE4C8C6" w14:textId="77777777" w:rsidR="00D41714" w:rsidRPr="00F21983" w:rsidRDefault="00D41714" w:rsidP="00C44C61">
      <w:pPr>
        <w:numPr>
          <w:ilvl w:val="12"/>
          <w:numId w:val="0"/>
        </w:numPr>
        <w:jc w:val="both"/>
        <w:rPr>
          <w:rFonts w:cs="Arial"/>
          <w:sz w:val="20"/>
        </w:rPr>
      </w:pPr>
    </w:p>
    <w:p w14:paraId="56F70A40"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E512D8A" w14:textId="77777777" w:rsidR="002806DC" w:rsidRPr="00FF072F" w:rsidRDefault="002806DC" w:rsidP="00C44C61">
      <w:pPr>
        <w:autoSpaceDE w:val="0"/>
        <w:autoSpaceDN w:val="0"/>
        <w:adjustRightInd w:val="0"/>
        <w:jc w:val="both"/>
        <w:rPr>
          <w:rFonts w:cs="Arial"/>
          <w:sz w:val="20"/>
        </w:rPr>
      </w:pPr>
    </w:p>
    <w:p w14:paraId="6B4CDD5F"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ED58855" w14:textId="77777777" w:rsidR="002806DC" w:rsidRPr="00FF072F" w:rsidRDefault="002806DC" w:rsidP="00C44C61">
      <w:pPr>
        <w:jc w:val="both"/>
        <w:rPr>
          <w:rFonts w:cs="Arial"/>
          <w:sz w:val="20"/>
        </w:rPr>
      </w:pPr>
    </w:p>
    <w:p w14:paraId="60DC2AC6"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79400557"/>
      <w:r w:rsidRPr="0075518C">
        <w:rPr>
          <w:sz w:val="22"/>
          <w:szCs w:val="22"/>
        </w:rPr>
        <w:t>Reopenings</w:t>
      </w:r>
      <w:bookmarkEnd w:id="47"/>
    </w:p>
    <w:p w14:paraId="7961DE8B" w14:textId="77777777" w:rsidR="004649EF" w:rsidRPr="00752D7A" w:rsidRDefault="004649EF" w:rsidP="00DC22AE">
      <w:pPr>
        <w:jc w:val="both"/>
        <w:rPr>
          <w:rFonts w:cs="Arial"/>
          <w:szCs w:val="22"/>
        </w:rPr>
      </w:pPr>
    </w:p>
    <w:p w14:paraId="3AA37AED"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CAF967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72C07D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F353D7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884A659"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3EE782D" w14:textId="77777777" w:rsidR="004649EF" w:rsidRPr="00F21983" w:rsidRDefault="00C17B92" w:rsidP="00DC22AE">
      <w:pPr>
        <w:jc w:val="both"/>
        <w:rPr>
          <w:rFonts w:cs="Arial"/>
          <w:sz w:val="20"/>
        </w:rPr>
      </w:pPr>
      <w:r>
        <w:rPr>
          <w:rFonts w:cs="Arial"/>
          <w:sz w:val="20"/>
        </w:rPr>
        <w:br w:type="page"/>
      </w:r>
    </w:p>
    <w:p w14:paraId="1E853A01"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79400558"/>
      <w:r w:rsidRPr="0075518C">
        <w:rPr>
          <w:sz w:val="22"/>
          <w:szCs w:val="22"/>
        </w:rPr>
        <w:lastRenderedPageBreak/>
        <w:t>Renewals</w:t>
      </w:r>
      <w:bookmarkEnd w:id="48"/>
    </w:p>
    <w:p w14:paraId="780F0250" w14:textId="77777777" w:rsidR="004649EF" w:rsidRPr="005E3E6D" w:rsidRDefault="004649EF" w:rsidP="00DC22AE">
      <w:pPr>
        <w:jc w:val="both"/>
        <w:rPr>
          <w:rFonts w:cs="Arial"/>
          <w:sz w:val="20"/>
        </w:rPr>
      </w:pPr>
    </w:p>
    <w:p w14:paraId="72D8C1F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0968B09" w14:textId="77777777" w:rsidR="00D16CA9" w:rsidRPr="005E3E6D" w:rsidRDefault="00D16CA9" w:rsidP="00DC22AE">
      <w:pPr>
        <w:jc w:val="both"/>
        <w:rPr>
          <w:rFonts w:cs="Arial"/>
          <w:sz w:val="20"/>
        </w:rPr>
      </w:pPr>
    </w:p>
    <w:p w14:paraId="2A608B72"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79400559"/>
      <w:r w:rsidRPr="0075518C">
        <w:rPr>
          <w:bCs/>
          <w:sz w:val="22"/>
        </w:rPr>
        <w:t>Stratospheric Ozone Protection</w:t>
      </w:r>
      <w:bookmarkEnd w:id="49"/>
      <w:bookmarkEnd w:id="50"/>
      <w:bookmarkEnd w:id="51"/>
    </w:p>
    <w:p w14:paraId="54D27093" w14:textId="77777777" w:rsidR="00CE1923" w:rsidRPr="00F21983" w:rsidRDefault="00CE1923" w:rsidP="004F09CF">
      <w:pPr>
        <w:jc w:val="both"/>
        <w:rPr>
          <w:sz w:val="20"/>
        </w:rPr>
      </w:pPr>
    </w:p>
    <w:p w14:paraId="2835ACC7"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E3229B5" w14:textId="77777777" w:rsidR="00395F98" w:rsidRPr="00F21983" w:rsidRDefault="00395F98" w:rsidP="00395F98">
      <w:pPr>
        <w:rPr>
          <w:sz w:val="20"/>
        </w:rPr>
      </w:pPr>
    </w:p>
    <w:p w14:paraId="5576CF4E"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9FBD946" w14:textId="77777777" w:rsidR="00F557DA" w:rsidRPr="00F21983" w:rsidRDefault="00F557DA" w:rsidP="00DC22AE">
      <w:pPr>
        <w:jc w:val="both"/>
        <w:rPr>
          <w:rFonts w:cs="Arial"/>
          <w:sz w:val="20"/>
        </w:rPr>
      </w:pPr>
    </w:p>
    <w:p w14:paraId="5DCB2885"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79400560"/>
      <w:r w:rsidRPr="0075518C">
        <w:rPr>
          <w:bCs/>
          <w:sz w:val="22"/>
        </w:rPr>
        <w:t>Risk Management Plan</w:t>
      </w:r>
      <w:bookmarkEnd w:id="52"/>
      <w:bookmarkEnd w:id="53"/>
      <w:bookmarkEnd w:id="54"/>
    </w:p>
    <w:p w14:paraId="55DE6B34" w14:textId="77777777" w:rsidR="0075518C" w:rsidRPr="0075518C" w:rsidRDefault="0075518C" w:rsidP="004F09CF">
      <w:pPr>
        <w:jc w:val="both"/>
      </w:pPr>
    </w:p>
    <w:p w14:paraId="50C3918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9B256CE" w14:textId="77777777" w:rsidR="00D41714" w:rsidRPr="00F21983" w:rsidRDefault="00D41714" w:rsidP="00D41714">
      <w:pPr>
        <w:numPr>
          <w:ilvl w:val="12"/>
          <w:numId w:val="0"/>
        </w:numPr>
        <w:ind w:left="432" w:hanging="432"/>
        <w:jc w:val="both"/>
        <w:rPr>
          <w:rFonts w:cs="Arial"/>
          <w:sz w:val="20"/>
        </w:rPr>
      </w:pPr>
    </w:p>
    <w:p w14:paraId="49B9259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EE38BA3"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A70C321"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2FABDCD"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8504221" w14:textId="77777777" w:rsidR="00D41714" w:rsidRPr="00F21983" w:rsidRDefault="00D41714" w:rsidP="00D41714">
      <w:pPr>
        <w:numPr>
          <w:ilvl w:val="12"/>
          <w:numId w:val="0"/>
        </w:numPr>
        <w:ind w:left="432" w:hanging="432"/>
        <w:jc w:val="both"/>
        <w:rPr>
          <w:rFonts w:cs="Arial"/>
          <w:sz w:val="20"/>
        </w:rPr>
      </w:pPr>
    </w:p>
    <w:p w14:paraId="1A05D1F8"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C54D2BC" w14:textId="77777777" w:rsidR="00D41714" w:rsidRPr="00F21983" w:rsidRDefault="00D41714" w:rsidP="00D41714">
      <w:pPr>
        <w:numPr>
          <w:ilvl w:val="12"/>
          <w:numId w:val="0"/>
        </w:numPr>
        <w:ind w:left="432" w:hanging="432"/>
        <w:jc w:val="both"/>
        <w:rPr>
          <w:rFonts w:cs="Arial"/>
          <w:sz w:val="20"/>
        </w:rPr>
      </w:pPr>
    </w:p>
    <w:p w14:paraId="0D25669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EDE79A9" w14:textId="77777777" w:rsidR="00D41714" w:rsidRPr="007713F1" w:rsidRDefault="00D41714" w:rsidP="004F09CF">
      <w:pPr>
        <w:numPr>
          <w:ilvl w:val="12"/>
          <w:numId w:val="0"/>
        </w:numPr>
        <w:ind w:left="432" w:hanging="432"/>
        <w:jc w:val="both"/>
        <w:rPr>
          <w:rFonts w:cs="Arial"/>
          <w:sz w:val="20"/>
        </w:rPr>
      </w:pPr>
    </w:p>
    <w:p w14:paraId="67EE466C" w14:textId="77777777" w:rsidR="00F557DA" w:rsidRPr="00A02310" w:rsidRDefault="00F557DA" w:rsidP="0075518C">
      <w:pPr>
        <w:pStyle w:val="Heading2"/>
        <w:numPr>
          <w:ilvl w:val="0"/>
          <w:numId w:val="0"/>
        </w:numPr>
        <w:jc w:val="left"/>
        <w:rPr>
          <w:b w:val="0"/>
          <w:bCs/>
          <w:sz w:val="22"/>
        </w:rPr>
      </w:pPr>
      <w:bookmarkStart w:id="55" w:name="_Toc79400561"/>
      <w:r w:rsidRPr="0075518C">
        <w:rPr>
          <w:bCs/>
          <w:sz w:val="22"/>
        </w:rPr>
        <w:t>Emission Trading</w:t>
      </w:r>
      <w:bookmarkEnd w:id="55"/>
    </w:p>
    <w:p w14:paraId="3B108B28" w14:textId="77777777" w:rsidR="00F557DA" w:rsidRPr="007713F1" w:rsidRDefault="00F557DA" w:rsidP="00D41714">
      <w:pPr>
        <w:numPr>
          <w:ilvl w:val="12"/>
          <w:numId w:val="0"/>
        </w:numPr>
        <w:ind w:left="432" w:hanging="432"/>
        <w:rPr>
          <w:rFonts w:cs="Arial"/>
          <w:sz w:val="20"/>
        </w:rPr>
      </w:pPr>
    </w:p>
    <w:p w14:paraId="04B742EB"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58EEC7E" w14:textId="77777777" w:rsidR="00393A6F" w:rsidRPr="00DF6609" w:rsidRDefault="00C17B92" w:rsidP="00393A6F">
      <w:pPr>
        <w:rPr>
          <w:sz w:val="20"/>
        </w:rPr>
      </w:pPr>
      <w:bookmarkStart w:id="56" w:name="_Toc1453511"/>
      <w:r>
        <w:rPr>
          <w:sz w:val="20"/>
        </w:rPr>
        <w:br w:type="page"/>
      </w:r>
    </w:p>
    <w:p w14:paraId="57135D50" w14:textId="77777777" w:rsidR="00A775C6" w:rsidRPr="00A02310" w:rsidRDefault="00A775C6" w:rsidP="0075518C">
      <w:pPr>
        <w:pStyle w:val="Heading2"/>
        <w:numPr>
          <w:ilvl w:val="0"/>
          <w:numId w:val="0"/>
        </w:numPr>
        <w:jc w:val="left"/>
        <w:rPr>
          <w:b w:val="0"/>
          <w:bCs/>
          <w:sz w:val="22"/>
        </w:rPr>
      </w:pPr>
      <w:bookmarkStart w:id="57" w:name="_Toc7940056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1CEFA11A" w14:textId="77777777" w:rsidR="006F555B" w:rsidRPr="00DF6609" w:rsidRDefault="006F555B" w:rsidP="00D41714">
      <w:pPr>
        <w:rPr>
          <w:rFonts w:cs="Arial"/>
          <w:sz w:val="20"/>
        </w:rPr>
      </w:pPr>
    </w:p>
    <w:p w14:paraId="30043086"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BC6427F" w14:textId="77777777" w:rsidR="00105176" w:rsidRPr="00F21983" w:rsidRDefault="00105176" w:rsidP="00105176">
      <w:pPr>
        <w:jc w:val="both"/>
        <w:rPr>
          <w:rFonts w:cs="Arial"/>
          <w:sz w:val="20"/>
        </w:rPr>
      </w:pPr>
    </w:p>
    <w:p w14:paraId="6FF1D65B"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BB94131" w14:textId="77777777" w:rsidR="00105176" w:rsidRDefault="00105176" w:rsidP="00105176">
      <w:pPr>
        <w:jc w:val="both"/>
        <w:rPr>
          <w:rFonts w:cs="Arial"/>
          <w:sz w:val="20"/>
        </w:rPr>
      </w:pPr>
    </w:p>
    <w:p w14:paraId="7D06D06F"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9773826" w14:textId="77777777" w:rsidR="00775BB9" w:rsidRPr="00DF6609" w:rsidRDefault="00775BB9" w:rsidP="00D41714">
      <w:pPr>
        <w:rPr>
          <w:rFonts w:cs="Arial"/>
          <w:sz w:val="20"/>
        </w:rPr>
      </w:pPr>
    </w:p>
    <w:p w14:paraId="3DB1CD2A"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918A969" w14:textId="77777777" w:rsidR="00A775C6" w:rsidRPr="007713F1" w:rsidRDefault="00A775C6" w:rsidP="00D41714">
      <w:pPr>
        <w:rPr>
          <w:rFonts w:cs="Arial"/>
          <w:sz w:val="20"/>
        </w:rPr>
      </w:pPr>
    </w:p>
    <w:p w14:paraId="72280339" w14:textId="77777777" w:rsidR="001F649E" w:rsidRPr="007713F1" w:rsidRDefault="001F649E" w:rsidP="00D41714">
      <w:pPr>
        <w:rPr>
          <w:rFonts w:cs="Arial"/>
          <w:sz w:val="20"/>
        </w:rPr>
      </w:pPr>
    </w:p>
    <w:p w14:paraId="041098FF"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BCA28B6"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58878D3"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7E92003" w14:textId="77777777" w:rsidR="00AA3FFA" w:rsidRPr="00AA3FFA" w:rsidRDefault="008055D8" w:rsidP="00A7247C">
      <w:pPr>
        <w:jc w:val="both"/>
        <w:rPr>
          <w:sz w:val="20"/>
        </w:rPr>
      </w:pPr>
      <w:r>
        <w:rPr>
          <w:rFonts w:ascii="Arial Black" w:hAnsi="Arial Black"/>
          <w:b/>
          <w:szCs w:val="22"/>
        </w:rPr>
        <w:br w:type="page"/>
      </w:r>
      <w:bookmarkStart w:id="58" w:name="_Toc852394"/>
      <w:bookmarkStart w:id="59" w:name="_Toc852725"/>
      <w:bookmarkStart w:id="60" w:name="_Toc1453512"/>
    </w:p>
    <w:p w14:paraId="657DDBD8" w14:textId="77777777" w:rsidR="0098346A" w:rsidRPr="00752D7A" w:rsidRDefault="0098346A" w:rsidP="00AA3FFA">
      <w:pPr>
        <w:pStyle w:val="Heading1"/>
      </w:pPr>
      <w:bookmarkStart w:id="61" w:name="_Toc79400563"/>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2867D59F" w14:textId="77777777" w:rsidR="0098346A" w:rsidRPr="00F21983" w:rsidRDefault="0098346A" w:rsidP="0098346A">
      <w:pPr>
        <w:jc w:val="both"/>
        <w:rPr>
          <w:sz w:val="20"/>
        </w:rPr>
      </w:pPr>
    </w:p>
    <w:p w14:paraId="327AFAA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2EF5E05" w14:textId="77777777" w:rsidR="003C2679" w:rsidRPr="00F21983" w:rsidRDefault="003C2679" w:rsidP="0098346A">
      <w:pPr>
        <w:jc w:val="both"/>
        <w:rPr>
          <w:sz w:val="20"/>
        </w:rPr>
      </w:pPr>
    </w:p>
    <w:p w14:paraId="23F6AEE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99F7EAC" w14:textId="77777777" w:rsidR="00875F04" w:rsidRDefault="00D24C91" w:rsidP="0098346A">
      <w:pPr>
        <w:jc w:val="both"/>
        <w:rPr>
          <w:sz w:val="20"/>
        </w:rPr>
      </w:pPr>
      <w:r>
        <w:rPr>
          <w:sz w:val="20"/>
        </w:rPr>
        <w:br w:type="page"/>
      </w:r>
    </w:p>
    <w:p w14:paraId="06CB6846"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446C0C76" w14:textId="77777777" w:rsidR="00E91170" w:rsidRPr="0063030C" w:rsidRDefault="00E91170" w:rsidP="00D72D77">
      <w:pPr>
        <w:jc w:val="both"/>
        <w:rPr>
          <w:bCs/>
          <w:sz w:val="20"/>
          <w:szCs w:val="18"/>
          <w:u w:val="single"/>
        </w:rPr>
      </w:pPr>
    </w:p>
    <w:p w14:paraId="0026EC34" w14:textId="77777777" w:rsidR="00E91170" w:rsidRPr="007D4237" w:rsidRDefault="00E91170" w:rsidP="00D72D77">
      <w:pPr>
        <w:jc w:val="both"/>
      </w:pPr>
      <w:r>
        <w:rPr>
          <w:b/>
          <w:u w:val="single"/>
        </w:rPr>
        <w:t>DESCRIPTION</w:t>
      </w:r>
    </w:p>
    <w:p w14:paraId="7040387E" w14:textId="77777777" w:rsidR="00E91170" w:rsidRPr="0063030C" w:rsidRDefault="00E91170" w:rsidP="00D72D77">
      <w:pPr>
        <w:jc w:val="both"/>
        <w:rPr>
          <w:sz w:val="20"/>
          <w:szCs w:val="18"/>
        </w:rPr>
      </w:pPr>
    </w:p>
    <w:p w14:paraId="6AC41D0D"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009B7DE1" w14:textId="77777777" w:rsidR="00A40B9A" w:rsidRPr="0063030C" w:rsidRDefault="00A40B9A" w:rsidP="00D72D77">
      <w:pPr>
        <w:jc w:val="both"/>
        <w:rPr>
          <w:sz w:val="20"/>
          <w:szCs w:val="18"/>
        </w:rPr>
      </w:pPr>
    </w:p>
    <w:p w14:paraId="6838C17B" w14:textId="77777777" w:rsidR="00D72D77" w:rsidRPr="007D4237" w:rsidRDefault="00D72D77" w:rsidP="00D72D77">
      <w:pPr>
        <w:jc w:val="both"/>
      </w:pPr>
      <w:r>
        <w:rPr>
          <w:b/>
          <w:u w:val="single"/>
        </w:rPr>
        <w:t>POLLUTION CONTROL EQUIPMENT</w:t>
      </w:r>
    </w:p>
    <w:p w14:paraId="646373FC" w14:textId="77777777" w:rsidR="00517D38" w:rsidRPr="00825172" w:rsidRDefault="00517D38" w:rsidP="00D72D77">
      <w:pPr>
        <w:jc w:val="both"/>
        <w:rPr>
          <w:sz w:val="20"/>
        </w:rPr>
      </w:pPr>
    </w:p>
    <w:p w14:paraId="566569DB" w14:textId="77777777" w:rsidR="0063030C" w:rsidRPr="002D50B7" w:rsidRDefault="0063030C" w:rsidP="0063030C">
      <w:pPr>
        <w:jc w:val="both"/>
        <w:rPr>
          <w:sz w:val="20"/>
        </w:rPr>
      </w:pPr>
      <w:r w:rsidRPr="00F120BE">
        <w:rPr>
          <w:sz w:val="20"/>
        </w:rPr>
        <w:t>NA</w:t>
      </w:r>
    </w:p>
    <w:p w14:paraId="0B9AD233" w14:textId="77777777" w:rsidR="00D72D77" w:rsidRPr="00906ACF" w:rsidRDefault="00D72D77" w:rsidP="00D72D77">
      <w:pPr>
        <w:jc w:val="both"/>
        <w:rPr>
          <w:sz w:val="20"/>
        </w:rPr>
      </w:pPr>
    </w:p>
    <w:p w14:paraId="4D7EA79F" w14:textId="77777777" w:rsidR="00D72D77" w:rsidRPr="00CC02A3" w:rsidRDefault="000862E3" w:rsidP="00D72D77">
      <w:pPr>
        <w:jc w:val="both"/>
        <w:rPr>
          <w:b/>
          <w:sz w:val="20"/>
          <w:u w:val="single"/>
        </w:rPr>
      </w:pPr>
      <w:r>
        <w:rPr>
          <w:b/>
        </w:rPr>
        <w:t xml:space="preserve">I.  </w:t>
      </w:r>
      <w:r w:rsidR="00D72D77">
        <w:rPr>
          <w:b/>
          <w:u w:val="single"/>
        </w:rPr>
        <w:t>EMISSION LIMIT(S)</w:t>
      </w:r>
    </w:p>
    <w:p w14:paraId="0EF16857" w14:textId="77777777" w:rsidR="0063030C" w:rsidRDefault="0063030C" w:rsidP="0063030C">
      <w:pPr>
        <w:jc w:val="both"/>
        <w:rPr>
          <w:sz w:val="20"/>
        </w:rPr>
      </w:pPr>
    </w:p>
    <w:p w14:paraId="5E3C8275" w14:textId="77777777" w:rsidR="0063030C" w:rsidRPr="002D50B7" w:rsidRDefault="0063030C" w:rsidP="0063030C">
      <w:pPr>
        <w:jc w:val="both"/>
        <w:rPr>
          <w:sz w:val="20"/>
        </w:rPr>
      </w:pPr>
      <w:r w:rsidRPr="00F120BE">
        <w:rPr>
          <w:sz w:val="20"/>
        </w:rPr>
        <w:t>NA</w:t>
      </w:r>
    </w:p>
    <w:p w14:paraId="5265ACD4" w14:textId="77777777" w:rsidR="0063030C" w:rsidRDefault="0063030C" w:rsidP="0063030C">
      <w:pPr>
        <w:jc w:val="both"/>
        <w:rPr>
          <w:sz w:val="20"/>
        </w:rPr>
      </w:pPr>
    </w:p>
    <w:p w14:paraId="21A41131" w14:textId="77777777" w:rsidR="00D72D77" w:rsidRDefault="000862E3" w:rsidP="00D72D77">
      <w:pPr>
        <w:jc w:val="both"/>
        <w:rPr>
          <w:b/>
          <w:u w:val="single"/>
        </w:rPr>
      </w:pPr>
      <w:r>
        <w:rPr>
          <w:b/>
        </w:rPr>
        <w:t xml:space="preserve">II.  </w:t>
      </w:r>
      <w:r w:rsidR="00D72D77">
        <w:rPr>
          <w:b/>
          <w:u w:val="single"/>
        </w:rPr>
        <w:t>MATERIAL LIMIT(S)</w:t>
      </w:r>
    </w:p>
    <w:p w14:paraId="2E3445EA" w14:textId="77777777" w:rsidR="0063030C" w:rsidRDefault="0063030C" w:rsidP="0063030C">
      <w:pPr>
        <w:jc w:val="both"/>
        <w:rPr>
          <w:sz w:val="20"/>
        </w:rPr>
      </w:pPr>
    </w:p>
    <w:p w14:paraId="266AF5EE" w14:textId="77777777" w:rsidR="0063030C" w:rsidRPr="002D50B7" w:rsidRDefault="0063030C" w:rsidP="0063030C">
      <w:pPr>
        <w:jc w:val="both"/>
        <w:rPr>
          <w:sz w:val="20"/>
        </w:rPr>
      </w:pPr>
      <w:r w:rsidRPr="00F120BE">
        <w:rPr>
          <w:sz w:val="20"/>
        </w:rPr>
        <w:t>NA</w:t>
      </w:r>
    </w:p>
    <w:p w14:paraId="70696FB8" w14:textId="77777777" w:rsidR="0063030C" w:rsidRDefault="0063030C" w:rsidP="0063030C">
      <w:pPr>
        <w:jc w:val="both"/>
        <w:rPr>
          <w:sz w:val="20"/>
        </w:rPr>
      </w:pPr>
    </w:p>
    <w:p w14:paraId="17EFD1E5" w14:textId="77777777" w:rsidR="00D72D77" w:rsidRPr="007D4237" w:rsidRDefault="00A13378" w:rsidP="00D72D77">
      <w:pPr>
        <w:jc w:val="both"/>
        <w:rPr>
          <w:sz w:val="20"/>
        </w:rPr>
      </w:pPr>
      <w:r>
        <w:rPr>
          <w:b/>
        </w:rPr>
        <w:t xml:space="preserve">III.  </w:t>
      </w:r>
      <w:r w:rsidR="00D72D77">
        <w:rPr>
          <w:b/>
          <w:u w:val="single"/>
        </w:rPr>
        <w:t>PROCESS/OPERATIONAL RESTRICTION(S)</w:t>
      </w:r>
    </w:p>
    <w:p w14:paraId="6653EEF8" w14:textId="77777777" w:rsidR="0063030C" w:rsidRDefault="0063030C" w:rsidP="0063030C">
      <w:pPr>
        <w:jc w:val="both"/>
        <w:rPr>
          <w:sz w:val="20"/>
        </w:rPr>
      </w:pPr>
    </w:p>
    <w:p w14:paraId="3D038373" w14:textId="77777777" w:rsidR="0063030C" w:rsidRPr="002D50B7" w:rsidRDefault="0063030C" w:rsidP="0063030C">
      <w:pPr>
        <w:jc w:val="both"/>
        <w:rPr>
          <w:sz w:val="20"/>
        </w:rPr>
      </w:pPr>
      <w:r w:rsidRPr="00F120BE">
        <w:rPr>
          <w:sz w:val="20"/>
        </w:rPr>
        <w:t>NA</w:t>
      </w:r>
    </w:p>
    <w:p w14:paraId="4AD6A712" w14:textId="77777777" w:rsidR="0063030C" w:rsidRDefault="0063030C" w:rsidP="0063030C">
      <w:pPr>
        <w:jc w:val="both"/>
        <w:rPr>
          <w:sz w:val="20"/>
        </w:rPr>
      </w:pPr>
    </w:p>
    <w:p w14:paraId="27D444A4" w14:textId="77777777" w:rsidR="00D72D77" w:rsidRPr="007D4237" w:rsidRDefault="00A13378" w:rsidP="00D72D77">
      <w:pPr>
        <w:jc w:val="both"/>
        <w:rPr>
          <w:sz w:val="20"/>
        </w:rPr>
      </w:pPr>
      <w:r>
        <w:rPr>
          <w:b/>
        </w:rPr>
        <w:t xml:space="preserve">IV.  </w:t>
      </w:r>
      <w:r w:rsidR="00D72D77">
        <w:rPr>
          <w:b/>
          <w:u w:val="single"/>
        </w:rPr>
        <w:t>DESIGN/EQUIPMENT PARAMETER(S)</w:t>
      </w:r>
    </w:p>
    <w:p w14:paraId="155A1F06" w14:textId="77777777" w:rsidR="0063030C" w:rsidRDefault="0063030C" w:rsidP="0063030C">
      <w:pPr>
        <w:jc w:val="both"/>
        <w:rPr>
          <w:sz w:val="20"/>
        </w:rPr>
      </w:pPr>
    </w:p>
    <w:p w14:paraId="3D64DBAF" w14:textId="77777777" w:rsidR="0063030C" w:rsidRPr="002D50B7" w:rsidRDefault="0063030C" w:rsidP="0063030C">
      <w:pPr>
        <w:jc w:val="both"/>
        <w:rPr>
          <w:sz w:val="20"/>
        </w:rPr>
      </w:pPr>
      <w:r w:rsidRPr="00F120BE">
        <w:rPr>
          <w:sz w:val="20"/>
        </w:rPr>
        <w:t>NA</w:t>
      </w:r>
    </w:p>
    <w:p w14:paraId="614C8C62" w14:textId="77777777" w:rsidR="0063030C" w:rsidRDefault="0063030C" w:rsidP="0063030C">
      <w:pPr>
        <w:jc w:val="both"/>
        <w:rPr>
          <w:sz w:val="20"/>
        </w:rPr>
      </w:pPr>
    </w:p>
    <w:p w14:paraId="50B27433" w14:textId="77777777" w:rsidR="00CC02A3" w:rsidRPr="007D4237" w:rsidRDefault="00A13378" w:rsidP="00D72D77">
      <w:pPr>
        <w:jc w:val="both"/>
        <w:rPr>
          <w:sz w:val="20"/>
        </w:rPr>
      </w:pPr>
      <w:r>
        <w:rPr>
          <w:b/>
        </w:rPr>
        <w:t xml:space="preserve">V.  </w:t>
      </w:r>
      <w:r w:rsidR="00D72D77">
        <w:rPr>
          <w:b/>
          <w:u w:val="single"/>
        </w:rPr>
        <w:t>TESTING/SAMPLING</w:t>
      </w:r>
    </w:p>
    <w:p w14:paraId="6920B83E"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7491C0F" w14:textId="77777777" w:rsidR="0063030C" w:rsidRDefault="0063030C" w:rsidP="0063030C">
      <w:pPr>
        <w:jc w:val="both"/>
        <w:rPr>
          <w:sz w:val="20"/>
        </w:rPr>
      </w:pPr>
    </w:p>
    <w:p w14:paraId="3AC636C1" w14:textId="77777777" w:rsidR="0063030C" w:rsidRPr="002D50B7" w:rsidRDefault="0063030C" w:rsidP="0063030C">
      <w:pPr>
        <w:jc w:val="both"/>
        <w:rPr>
          <w:sz w:val="20"/>
        </w:rPr>
      </w:pPr>
      <w:r w:rsidRPr="00F120BE">
        <w:rPr>
          <w:sz w:val="20"/>
        </w:rPr>
        <w:t>NA</w:t>
      </w:r>
    </w:p>
    <w:p w14:paraId="612F52A4" w14:textId="77777777" w:rsidR="0063030C" w:rsidRDefault="0063030C" w:rsidP="0063030C">
      <w:pPr>
        <w:jc w:val="both"/>
        <w:rPr>
          <w:sz w:val="20"/>
        </w:rPr>
      </w:pPr>
    </w:p>
    <w:p w14:paraId="6F82572F" w14:textId="77777777" w:rsidR="00D72D77" w:rsidRPr="00CC02A3" w:rsidRDefault="00A13378" w:rsidP="00D72D77">
      <w:pPr>
        <w:jc w:val="both"/>
        <w:rPr>
          <w:sz w:val="20"/>
        </w:rPr>
      </w:pPr>
      <w:r>
        <w:rPr>
          <w:b/>
        </w:rPr>
        <w:t xml:space="preserve">VI.  </w:t>
      </w:r>
      <w:r w:rsidR="00D72D77">
        <w:rPr>
          <w:b/>
          <w:u w:val="single"/>
        </w:rPr>
        <w:t>MONITORING/RECORDKEEPING</w:t>
      </w:r>
    </w:p>
    <w:p w14:paraId="76579EB5"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A7070AE" w14:textId="77777777" w:rsidR="00D72D77" w:rsidRPr="00FE0AD0" w:rsidRDefault="00D72D77" w:rsidP="00D72D77">
      <w:pPr>
        <w:jc w:val="both"/>
        <w:rPr>
          <w:sz w:val="20"/>
        </w:rPr>
      </w:pPr>
    </w:p>
    <w:p w14:paraId="669F7E7A" w14:textId="77777777" w:rsidR="0063030C" w:rsidRDefault="0063030C" w:rsidP="0063030C">
      <w:pPr>
        <w:numPr>
          <w:ilvl w:val="0"/>
          <w:numId w:val="26"/>
        </w:numPr>
        <w:jc w:val="both"/>
        <w:rPr>
          <w:rFonts w:cs="Arial"/>
          <w:b/>
          <w:sz w:val="20"/>
        </w:rPr>
      </w:pPr>
      <w:r>
        <w:rPr>
          <w:rFonts w:cs="Arial"/>
          <w:sz w:val="20"/>
        </w:rPr>
        <w:t>Whenever this ROP expresses a parameter limit f</w:t>
      </w:r>
      <w:r w:rsidRPr="00B565ED">
        <w:rPr>
          <w:rFonts w:cs="Arial"/>
          <w:sz w:val="20"/>
        </w:rPr>
        <w:t>or any condition specified in th</w:t>
      </w:r>
      <w:r>
        <w:rPr>
          <w:rFonts w:cs="Arial"/>
          <w:sz w:val="20"/>
        </w:rPr>
        <w:t>is</w:t>
      </w:r>
      <w:r w:rsidRPr="00B565ED">
        <w:rPr>
          <w:rFonts w:cs="Arial"/>
          <w:sz w:val="20"/>
        </w:rPr>
        <w:t xml:space="preserve"> ROP which requires the permittee to monitor and record an operational parameter (e.g., flow rate, pressure drop, etc.) on a “continuous basis” pursuant to AQD </w:t>
      </w:r>
      <w:r>
        <w:rPr>
          <w:rFonts w:cs="Arial"/>
          <w:sz w:val="20"/>
        </w:rPr>
        <w:t>R 336</w:t>
      </w:r>
      <w:r w:rsidRPr="00B565ED">
        <w:rPr>
          <w:rFonts w:cs="Arial"/>
          <w:sz w:val="20"/>
        </w:rPr>
        <w:t>.1213(3),</w:t>
      </w:r>
      <w:r>
        <w:rPr>
          <w:rFonts w:cs="Arial"/>
          <w:sz w:val="20"/>
        </w:rPr>
        <w:t xml:space="preserve"> the </w:t>
      </w:r>
      <w:r w:rsidRPr="00B565ED">
        <w:rPr>
          <w:rFonts w:cs="Arial"/>
          <w:sz w:val="20"/>
        </w:rPr>
        <w:t>monitoring and recording of data “on a continuous basis” is defined as a data point recorded at least once every 15 minutes for</w:t>
      </w:r>
      <w:r>
        <w:rPr>
          <w:rFonts w:cs="Arial"/>
          <w:sz w:val="20"/>
        </w:rPr>
        <w:t xml:space="preserve"> at least 90% of</w:t>
      </w:r>
      <w:r w:rsidRPr="00B565ED">
        <w:rPr>
          <w:rFonts w:cs="Arial"/>
          <w:sz w:val="20"/>
        </w:rPr>
        <w:t xml:space="preserve"> the operating time during an operating calendar day</w:t>
      </w:r>
      <w:r w:rsidRPr="001A33DE">
        <w:rPr>
          <w:rFonts w:cs="Arial"/>
          <w:sz w:val="20"/>
        </w:rPr>
        <w:t xml:space="preserve"> </w:t>
      </w:r>
      <w:r>
        <w:rPr>
          <w:rFonts w:cs="Arial"/>
          <w:sz w:val="20"/>
        </w:rPr>
        <w:t>averaged over a 8</w:t>
      </w:r>
      <w:r w:rsidRPr="008B1F7B">
        <w:rPr>
          <w:rFonts w:cs="Arial"/>
          <w:sz w:val="20"/>
        </w:rPr>
        <w:t>-hour period.</w:t>
      </w:r>
      <w:r w:rsidRPr="00B565ED">
        <w:rPr>
          <w:rFonts w:cs="Arial"/>
          <w:sz w:val="20"/>
        </w:rPr>
        <w:t xml:space="preserve">  </w:t>
      </w:r>
      <w:r>
        <w:rPr>
          <w:rFonts w:cs="Arial"/>
          <w:sz w:val="20"/>
        </w:rPr>
        <w:t>If</w:t>
      </w:r>
      <w:r w:rsidRPr="00B565ED">
        <w:rPr>
          <w:rFonts w:cs="Arial"/>
          <w:sz w:val="20"/>
        </w:rPr>
        <w:t xml:space="preserve"> the permittee </w:t>
      </w:r>
      <w:r>
        <w:rPr>
          <w:rFonts w:cs="Arial"/>
          <w:sz w:val="20"/>
        </w:rPr>
        <w:t>collects</w:t>
      </w:r>
      <w:r w:rsidRPr="00B565ED">
        <w:rPr>
          <w:rFonts w:cs="Arial"/>
          <w:sz w:val="20"/>
        </w:rPr>
        <w:t xml:space="preserve"> more than one data point during the 1</w:t>
      </w:r>
      <w:r>
        <w:rPr>
          <w:rFonts w:cs="Arial"/>
          <w:sz w:val="20"/>
        </w:rPr>
        <w:t xml:space="preserve">5-minute period, the data point </w:t>
      </w:r>
      <w:r w:rsidRPr="00B565ED">
        <w:rPr>
          <w:rFonts w:cs="Arial"/>
          <w:sz w:val="20"/>
        </w:rPr>
        <w:t>record</w:t>
      </w:r>
      <w:r>
        <w:rPr>
          <w:rFonts w:cs="Arial"/>
          <w:sz w:val="20"/>
        </w:rPr>
        <w:t xml:space="preserve">ed </w:t>
      </w:r>
      <w:r w:rsidRPr="00B565ED">
        <w:rPr>
          <w:rFonts w:cs="Arial"/>
          <w:sz w:val="20"/>
        </w:rPr>
        <w:t xml:space="preserve">may be the average of all data points </w:t>
      </w:r>
      <w:r>
        <w:rPr>
          <w:rFonts w:cs="Arial"/>
          <w:sz w:val="20"/>
        </w:rPr>
        <w:t>collected</w:t>
      </w:r>
      <w:r w:rsidRPr="00B565ED">
        <w:rPr>
          <w:rFonts w:cs="Arial"/>
          <w:sz w:val="20"/>
        </w:rPr>
        <w:t xml:space="preserve"> during the 15-minute period.  Any response to an </w:t>
      </w:r>
      <w:r>
        <w:rPr>
          <w:rFonts w:cs="Arial"/>
          <w:sz w:val="20"/>
        </w:rPr>
        <w:t>exceedance</w:t>
      </w:r>
      <w:r w:rsidRPr="00B565ED">
        <w:rPr>
          <w:rFonts w:cs="Arial"/>
          <w:sz w:val="20"/>
        </w:rPr>
        <w:t xml:space="preserve"> of the corresponding operational parameter set point or range specified in th</w:t>
      </w:r>
      <w:r>
        <w:rPr>
          <w:rFonts w:cs="Arial"/>
          <w:sz w:val="20"/>
        </w:rPr>
        <w:t>is</w:t>
      </w:r>
      <w:r w:rsidRPr="00B565ED">
        <w:rPr>
          <w:rFonts w:cs="Arial"/>
          <w:sz w:val="20"/>
        </w:rPr>
        <w:t xml:space="preserve"> ROP pursuant to </w:t>
      </w:r>
      <w:r>
        <w:rPr>
          <w:rFonts w:cs="Arial"/>
          <w:sz w:val="20"/>
        </w:rPr>
        <w:t>R 336</w:t>
      </w:r>
      <w:r w:rsidRPr="00B565ED">
        <w:rPr>
          <w:rFonts w:cs="Arial"/>
          <w:sz w:val="20"/>
        </w:rPr>
        <w:t xml:space="preserve">.1213(3) shall be based upon these </w:t>
      </w:r>
      <w:r>
        <w:rPr>
          <w:rFonts w:cs="Arial"/>
          <w:sz w:val="20"/>
        </w:rPr>
        <w:t>8-hour averages</w:t>
      </w:r>
      <w:r w:rsidRPr="00B565ED">
        <w:rPr>
          <w:rFonts w:cs="Arial"/>
          <w:sz w:val="20"/>
        </w:rPr>
        <w:t xml:space="preserve">.  </w:t>
      </w:r>
      <w:r w:rsidRPr="00245AEB">
        <w:rPr>
          <w:rFonts w:cs="Arial"/>
          <w:bCs/>
          <w:color w:val="000000"/>
          <w:sz w:val="20"/>
        </w:rPr>
        <w:t xml:space="preserve">The </w:t>
      </w:r>
      <w:r>
        <w:rPr>
          <w:rFonts w:cs="Arial"/>
          <w:bCs/>
          <w:color w:val="000000"/>
          <w:sz w:val="20"/>
        </w:rPr>
        <w:t>AQD</w:t>
      </w:r>
      <w:r w:rsidRPr="00245AEB">
        <w:rPr>
          <w:rFonts w:cs="Arial"/>
          <w:bCs/>
          <w:color w:val="000000"/>
          <w:sz w:val="20"/>
        </w:rPr>
        <w:t xml:space="preserve"> may reduce the averaging time specified in this section for any monitored parameter or parameters, if warranted based on the history of </w:t>
      </w:r>
      <w:r>
        <w:rPr>
          <w:rFonts w:cs="Arial"/>
          <w:bCs/>
          <w:color w:val="000000"/>
          <w:sz w:val="20"/>
        </w:rPr>
        <w:t xml:space="preserve">monitoring data and its ability to identify </w:t>
      </w:r>
      <w:r w:rsidRPr="00245AEB">
        <w:rPr>
          <w:rFonts w:cs="Arial"/>
          <w:bCs/>
          <w:color w:val="000000"/>
          <w:sz w:val="20"/>
        </w:rPr>
        <w:t>deviations or excursions.</w:t>
      </w:r>
      <w:r w:rsidRPr="00245AEB">
        <w:rPr>
          <w:rFonts w:cs="Arial"/>
          <w:sz w:val="20"/>
        </w:rPr>
        <w:t xml:space="preserve"> </w:t>
      </w:r>
      <w:r>
        <w:rPr>
          <w:rFonts w:cs="Arial"/>
          <w:sz w:val="20"/>
        </w:rPr>
        <w:t xml:space="preserve"> </w:t>
      </w:r>
      <w:r w:rsidRPr="00B565ED">
        <w:rPr>
          <w:rFonts w:cs="Arial"/>
          <w:b/>
          <w:sz w:val="20"/>
        </w:rPr>
        <w:t>(</w:t>
      </w:r>
      <w:r>
        <w:rPr>
          <w:rFonts w:cs="Arial"/>
          <w:b/>
          <w:sz w:val="20"/>
        </w:rPr>
        <w:t>R 336</w:t>
      </w:r>
      <w:r w:rsidRPr="00B565ED">
        <w:rPr>
          <w:rFonts w:cs="Arial"/>
          <w:b/>
          <w:sz w:val="20"/>
        </w:rPr>
        <w:t>.1213(3))</w:t>
      </w:r>
    </w:p>
    <w:p w14:paraId="0FC4022A" w14:textId="77777777" w:rsidR="0063030C" w:rsidRDefault="0063030C" w:rsidP="0063030C">
      <w:pPr>
        <w:jc w:val="both"/>
        <w:rPr>
          <w:rFonts w:cs="Arial"/>
          <w:sz w:val="20"/>
        </w:rPr>
      </w:pPr>
    </w:p>
    <w:p w14:paraId="6D93B1B0" w14:textId="77777777" w:rsidR="0063030C" w:rsidRPr="00095B77" w:rsidRDefault="0063030C" w:rsidP="0063030C">
      <w:pPr>
        <w:numPr>
          <w:ilvl w:val="0"/>
          <w:numId w:val="26"/>
        </w:numPr>
        <w:jc w:val="both"/>
        <w:rPr>
          <w:sz w:val="20"/>
        </w:rPr>
      </w:pPr>
      <w:r w:rsidRPr="00245AEB">
        <w:rPr>
          <w:rFonts w:cs="Arial"/>
          <w:bCs/>
          <w:color w:val="000000"/>
          <w:sz w:val="20"/>
        </w:rPr>
        <w:t>Wherever a condition in this ROP imposes a requirement that is stated to apply while an emission unit is operating, the condition does not prohibit operation of items of equipment (</w:t>
      </w:r>
      <w:r w:rsidRPr="00245AEB">
        <w:rPr>
          <w:rFonts w:cs="Arial"/>
          <w:bCs/>
          <w:i/>
          <w:iCs/>
          <w:color w:val="000000"/>
          <w:sz w:val="20"/>
        </w:rPr>
        <w:t>e.g.</w:t>
      </w:r>
      <w:r w:rsidRPr="00245AEB">
        <w:rPr>
          <w:rFonts w:cs="Arial"/>
          <w:bCs/>
          <w:color w:val="000000"/>
          <w:sz w:val="20"/>
        </w:rPr>
        <w:t>, pumps) that do not vent emissions, at times when the requirement is not being met.</w:t>
      </w:r>
      <w:r>
        <w:rPr>
          <w:rFonts w:cs="Arial"/>
          <w:bCs/>
          <w:color w:val="000000"/>
          <w:sz w:val="20"/>
        </w:rPr>
        <w:t xml:space="preserve">  </w:t>
      </w:r>
      <w:r w:rsidRPr="00B565ED">
        <w:rPr>
          <w:rFonts w:cs="Arial"/>
          <w:b/>
          <w:sz w:val="20"/>
        </w:rPr>
        <w:t>(</w:t>
      </w:r>
      <w:r>
        <w:rPr>
          <w:rFonts w:cs="Arial"/>
          <w:b/>
          <w:sz w:val="20"/>
        </w:rPr>
        <w:t>R 336</w:t>
      </w:r>
      <w:r w:rsidRPr="00B565ED">
        <w:rPr>
          <w:rFonts w:cs="Arial"/>
          <w:b/>
          <w:sz w:val="20"/>
        </w:rPr>
        <w:t>.1213(3))</w:t>
      </w:r>
    </w:p>
    <w:p w14:paraId="2BB2AFA6" w14:textId="592053F9" w:rsidR="0098346A" w:rsidRPr="007D4237" w:rsidRDefault="00333B7F" w:rsidP="0098346A">
      <w:pPr>
        <w:jc w:val="both"/>
        <w:rPr>
          <w:sz w:val="20"/>
        </w:rPr>
      </w:pPr>
      <w:r>
        <w:rPr>
          <w:sz w:val="20"/>
        </w:rPr>
        <w:br w:type="page"/>
      </w:r>
      <w:r w:rsidR="00A13378">
        <w:rPr>
          <w:b/>
        </w:rPr>
        <w:lastRenderedPageBreak/>
        <w:t xml:space="preserve">VII.  </w:t>
      </w:r>
      <w:r w:rsidR="0098346A">
        <w:rPr>
          <w:b/>
          <w:u w:val="single"/>
        </w:rPr>
        <w:t>REPORTING</w:t>
      </w:r>
    </w:p>
    <w:p w14:paraId="01093997" w14:textId="77777777" w:rsidR="00F35BF3" w:rsidRPr="00CC02A3" w:rsidRDefault="00F35BF3" w:rsidP="0063030C">
      <w:pPr>
        <w:jc w:val="both"/>
        <w:rPr>
          <w:sz w:val="20"/>
        </w:rPr>
      </w:pPr>
    </w:p>
    <w:p w14:paraId="59F317DE" w14:textId="77777777" w:rsidR="00977FBE" w:rsidRPr="00117BC6" w:rsidRDefault="00095B77" w:rsidP="0063030C">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5DE77A76" w14:textId="77777777" w:rsidR="007D4237" w:rsidRPr="00117BC6" w:rsidRDefault="007D4237" w:rsidP="0063030C">
      <w:pPr>
        <w:ind w:left="360" w:hanging="360"/>
        <w:jc w:val="both"/>
        <w:rPr>
          <w:sz w:val="20"/>
        </w:rPr>
      </w:pPr>
    </w:p>
    <w:p w14:paraId="1451EBDE" w14:textId="77777777" w:rsidR="00736BDB" w:rsidRPr="00117BC6" w:rsidRDefault="00117BC6" w:rsidP="0063030C">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25D265D0" w14:textId="77777777" w:rsidR="00117BC6" w:rsidRPr="00117BC6" w:rsidRDefault="00117BC6" w:rsidP="0063030C">
      <w:pPr>
        <w:ind w:left="360" w:hanging="360"/>
        <w:jc w:val="both"/>
        <w:rPr>
          <w:sz w:val="20"/>
        </w:rPr>
      </w:pPr>
    </w:p>
    <w:p w14:paraId="13989EF4" w14:textId="77777777" w:rsidR="00977FBE" w:rsidRPr="00117BC6" w:rsidRDefault="00117BC6" w:rsidP="0063030C">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6116A791" w14:textId="77777777" w:rsidR="00736BDB" w:rsidRPr="000944A9" w:rsidRDefault="00736BDB" w:rsidP="004F09CF">
      <w:pPr>
        <w:ind w:right="72"/>
        <w:jc w:val="both"/>
        <w:rPr>
          <w:rFonts w:cs="Arial"/>
          <w:sz w:val="20"/>
        </w:rPr>
      </w:pPr>
    </w:p>
    <w:p w14:paraId="3D2756F8" w14:textId="77777777" w:rsidR="0007030E" w:rsidRPr="00FE0AD0" w:rsidRDefault="0007030E" w:rsidP="004F09CF">
      <w:pPr>
        <w:jc w:val="both"/>
        <w:rPr>
          <w:rFonts w:cs="Arial"/>
          <w:b/>
          <w:sz w:val="20"/>
        </w:rPr>
      </w:pPr>
      <w:r w:rsidRPr="00FE0AD0">
        <w:rPr>
          <w:rFonts w:cs="Arial"/>
          <w:b/>
          <w:sz w:val="20"/>
        </w:rPr>
        <w:t>See Appendix 8</w:t>
      </w:r>
    </w:p>
    <w:p w14:paraId="29403426" w14:textId="77777777" w:rsidR="008D1C1B" w:rsidRPr="007713F1" w:rsidRDefault="008D1C1B" w:rsidP="004F09CF">
      <w:pPr>
        <w:jc w:val="both"/>
        <w:rPr>
          <w:rFonts w:cs="Arial"/>
          <w:sz w:val="20"/>
        </w:rPr>
      </w:pPr>
    </w:p>
    <w:p w14:paraId="1F1D574B"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43AAA8A5" w14:textId="77777777" w:rsidR="0063030C" w:rsidRPr="00CC02A3" w:rsidRDefault="0063030C" w:rsidP="0063030C">
      <w:pPr>
        <w:rPr>
          <w:sz w:val="20"/>
        </w:rPr>
      </w:pPr>
    </w:p>
    <w:p w14:paraId="051497F7" w14:textId="77777777" w:rsidR="0063030C" w:rsidRPr="00F120BE" w:rsidRDefault="0063030C" w:rsidP="0063030C">
      <w:pPr>
        <w:jc w:val="both"/>
        <w:rPr>
          <w:sz w:val="20"/>
        </w:rPr>
      </w:pPr>
      <w:r w:rsidRPr="00F120BE">
        <w:rPr>
          <w:sz w:val="20"/>
        </w:rPr>
        <w:t>NA</w:t>
      </w:r>
    </w:p>
    <w:p w14:paraId="02167FEE" w14:textId="77777777" w:rsidR="0063030C" w:rsidRPr="00EE5F4E" w:rsidRDefault="0063030C" w:rsidP="0063030C">
      <w:pPr>
        <w:jc w:val="both"/>
        <w:rPr>
          <w:sz w:val="20"/>
        </w:rPr>
      </w:pPr>
    </w:p>
    <w:p w14:paraId="34366C7B" w14:textId="77777777" w:rsidR="0098346A" w:rsidRPr="00CC02A3" w:rsidRDefault="00A13378" w:rsidP="0098346A">
      <w:pPr>
        <w:jc w:val="both"/>
        <w:rPr>
          <w:sz w:val="20"/>
        </w:rPr>
      </w:pPr>
      <w:r>
        <w:rPr>
          <w:b/>
        </w:rPr>
        <w:t xml:space="preserve">IX.  </w:t>
      </w:r>
      <w:r w:rsidR="0098346A">
        <w:rPr>
          <w:b/>
          <w:u w:val="single"/>
        </w:rPr>
        <w:t>OTHER REQUIREMENT(S)</w:t>
      </w:r>
    </w:p>
    <w:p w14:paraId="26EC8C2B" w14:textId="77777777" w:rsidR="0063030C" w:rsidRPr="00CC02A3" w:rsidRDefault="0063030C" w:rsidP="0063030C">
      <w:pPr>
        <w:rPr>
          <w:sz w:val="20"/>
        </w:rPr>
      </w:pPr>
    </w:p>
    <w:p w14:paraId="5BCA2429" w14:textId="77777777" w:rsidR="0063030C" w:rsidRPr="00F120BE" w:rsidRDefault="0063030C" w:rsidP="0063030C">
      <w:pPr>
        <w:jc w:val="both"/>
        <w:rPr>
          <w:sz w:val="20"/>
        </w:rPr>
      </w:pPr>
      <w:r w:rsidRPr="00F120BE">
        <w:rPr>
          <w:sz w:val="20"/>
        </w:rPr>
        <w:t>NA</w:t>
      </w:r>
    </w:p>
    <w:p w14:paraId="74DA313A" w14:textId="77777777" w:rsidR="0063030C" w:rsidRPr="00EE5F4E" w:rsidRDefault="0063030C" w:rsidP="0063030C">
      <w:pPr>
        <w:jc w:val="both"/>
        <w:rPr>
          <w:sz w:val="20"/>
        </w:rPr>
      </w:pPr>
    </w:p>
    <w:p w14:paraId="719F7355" w14:textId="77777777" w:rsidR="001F649E" w:rsidRPr="00FE0AD0" w:rsidRDefault="001F649E" w:rsidP="004F09CF">
      <w:pPr>
        <w:jc w:val="both"/>
        <w:rPr>
          <w:sz w:val="20"/>
        </w:rPr>
      </w:pPr>
    </w:p>
    <w:p w14:paraId="34F07611" w14:textId="77777777" w:rsidR="0098346A" w:rsidRPr="007713F1" w:rsidRDefault="001C614B" w:rsidP="0007030E">
      <w:r>
        <w:br w:type="page"/>
      </w:r>
    </w:p>
    <w:p w14:paraId="07EE430B" w14:textId="77777777" w:rsidR="00E14632" w:rsidRDefault="00ED0AFD" w:rsidP="00CE44D8">
      <w:pPr>
        <w:pStyle w:val="Heading1"/>
      </w:pPr>
      <w:bookmarkStart w:id="62" w:name="_Toc79400564"/>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5A8EC0CE" w14:textId="77777777" w:rsidR="00E14632" w:rsidRPr="00FE0AD0" w:rsidRDefault="00E14632" w:rsidP="00E14632">
      <w:pPr>
        <w:jc w:val="both"/>
        <w:rPr>
          <w:sz w:val="20"/>
        </w:rPr>
      </w:pPr>
    </w:p>
    <w:p w14:paraId="31878770" w14:textId="21C8398C"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s for each emission unit in addition to the General Conditions in Part A and any other terms and conditions contained in this ROP.</w:t>
      </w:r>
    </w:p>
    <w:p w14:paraId="37639D0B" w14:textId="77777777" w:rsidR="009602B7" w:rsidRPr="00FE0AD0" w:rsidRDefault="009602B7" w:rsidP="00E14632">
      <w:pPr>
        <w:jc w:val="both"/>
        <w:rPr>
          <w:sz w:val="20"/>
        </w:rPr>
      </w:pPr>
    </w:p>
    <w:p w14:paraId="038C822C" w14:textId="57DDB01C"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will be left blank.</w:t>
      </w:r>
    </w:p>
    <w:p w14:paraId="406A76ED" w14:textId="77777777" w:rsidR="00E14632" w:rsidRDefault="00E14632" w:rsidP="00E14632">
      <w:pPr>
        <w:jc w:val="both"/>
        <w:rPr>
          <w:sz w:val="20"/>
        </w:rPr>
      </w:pPr>
    </w:p>
    <w:p w14:paraId="4F612AA1"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79400565"/>
      <w:r w:rsidRPr="002B5ED5">
        <w:rPr>
          <w:sz w:val="22"/>
          <w:szCs w:val="22"/>
        </w:rPr>
        <w:t>EMISSION UNIT SUMMARY TABLE</w:t>
      </w:r>
      <w:bookmarkEnd w:id="67"/>
      <w:bookmarkEnd w:id="68"/>
      <w:bookmarkEnd w:id="69"/>
      <w:bookmarkEnd w:id="70"/>
    </w:p>
    <w:p w14:paraId="5DAD35BB" w14:textId="77777777" w:rsidR="00E14632" w:rsidRPr="00D07945" w:rsidRDefault="00736BDB" w:rsidP="00736BDB">
      <w:pPr>
        <w:jc w:val="center"/>
        <w:rPr>
          <w:sz w:val="20"/>
          <w:szCs w:val="18"/>
        </w:rPr>
      </w:pPr>
      <w:r w:rsidRPr="00F35ADC">
        <w:rPr>
          <w:sz w:val="20"/>
        </w:rPr>
        <w:t>The descriptions provided below are for informational purposes and do not constitute enforceable conditions.</w:t>
      </w:r>
    </w:p>
    <w:p w14:paraId="58F33F91" w14:textId="77777777" w:rsidR="00736BDB" w:rsidRPr="00D07945" w:rsidRDefault="00736BDB" w:rsidP="00FD242B">
      <w:pPr>
        <w:rPr>
          <w:sz w:val="20"/>
          <w:szCs w:val="18"/>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4500"/>
        <w:gridCol w:w="1440"/>
        <w:gridCol w:w="2430"/>
      </w:tblGrid>
      <w:tr w:rsidR="00E14632" w14:paraId="7E945FDA" w14:textId="77777777" w:rsidTr="00D24C91">
        <w:trPr>
          <w:cantSplit/>
          <w:tblHeader/>
        </w:trPr>
        <w:tc>
          <w:tcPr>
            <w:tcW w:w="2070" w:type="dxa"/>
            <w:tcBorders>
              <w:top w:val="double" w:sz="6" w:space="0" w:color="auto"/>
              <w:bottom w:val="double" w:sz="4" w:space="0" w:color="auto"/>
            </w:tcBorders>
            <w:shd w:val="pct10" w:color="auto" w:fill="auto"/>
          </w:tcPr>
          <w:p w14:paraId="06DA8874" w14:textId="77777777" w:rsidR="00E14632" w:rsidRPr="00BB5D62" w:rsidRDefault="00E14632" w:rsidP="00C6273C">
            <w:pPr>
              <w:jc w:val="center"/>
              <w:rPr>
                <w:rFonts w:cs="Arial"/>
                <w:b/>
                <w:sz w:val="20"/>
              </w:rPr>
            </w:pPr>
            <w:r w:rsidRPr="00BB5D62">
              <w:rPr>
                <w:rFonts w:cs="Arial"/>
                <w:b/>
                <w:sz w:val="20"/>
              </w:rPr>
              <w:t>Emission Unit ID</w:t>
            </w:r>
          </w:p>
        </w:tc>
        <w:tc>
          <w:tcPr>
            <w:tcW w:w="4500" w:type="dxa"/>
            <w:tcBorders>
              <w:top w:val="double" w:sz="6" w:space="0" w:color="auto"/>
              <w:bottom w:val="double" w:sz="4" w:space="0" w:color="auto"/>
            </w:tcBorders>
            <w:shd w:val="pct10" w:color="auto" w:fill="auto"/>
          </w:tcPr>
          <w:p w14:paraId="08B1776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B3E52CF"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40FB7F01" w14:textId="77777777" w:rsidR="00E14632" w:rsidRPr="00BB5D62" w:rsidRDefault="00E14632" w:rsidP="00C6273C">
            <w:pPr>
              <w:jc w:val="center"/>
              <w:rPr>
                <w:rFonts w:cs="Arial"/>
                <w:b/>
                <w:sz w:val="20"/>
              </w:rPr>
            </w:pPr>
            <w:r w:rsidRPr="00BB5D62">
              <w:rPr>
                <w:rFonts w:cs="Arial"/>
                <w:b/>
                <w:sz w:val="20"/>
              </w:rPr>
              <w:t>Installation</w:t>
            </w:r>
          </w:p>
          <w:p w14:paraId="0B441EDC" w14:textId="77777777" w:rsidR="00E14632" w:rsidRDefault="00E14632" w:rsidP="00C6273C">
            <w:pPr>
              <w:jc w:val="center"/>
              <w:rPr>
                <w:rFonts w:cs="Arial"/>
                <w:b/>
                <w:sz w:val="20"/>
              </w:rPr>
            </w:pPr>
            <w:r w:rsidRPr="00BB5D62">
              <w:rPr>
                <w:rFonts w:cs="Arial"/>
                <w:b/>
                <w:sz w:val="20"/>
              </w:rPr>
              <w:t>Date</w:t>
            </w:r>
            <w:r>
              <w:rPr>
                <w:rFonts w:cs="Arial"/>
                <w:b/>
                <w:sz w:val="20"/>
              </w:rPr>
              <w:t>/</w:t>
            </w:r>
          </w:p>
          <w:p w14:paraId="4F609B10" w14:textId="77777777" w:rsidR="00E14632" w:rsidRPr="00BB5D62" w:rsidRDefault="00E14632" w:rsidP="00C6273C">
            <w:pPr>
              <w:jc w:val="center"/>
              <w:rPr>
                <w:rFonts w:cs="Arial"/>
                <w:b/>
                <w:sz w:val="20"/>
              </w:rPr>
            </w:pPr>
            <w:r>
              <w:rPr>
                <w:rFonts w:cs="Arial"/>
                <w:b/>
                <w:sz w:val="20"/>
              </w:rPr>
              <w:t>Modification Date</w:t>
            </w:r>
          </w:p>
        </w:tc>
        <w:tc>
          <w:tcPr>
            <w:tcW w:w="2430" w:type="dxa"/>
            <w:tcBorders>
              <w:top w:val="double" w:sz="6" w:space="0" w:color="auto"/>
              <w:bottom w:val="double" w:sz="4" w:space="0" w:color="auto"/>
            </w:tcBorders>
            <w:shd w:val="pct10" w:color="auto" w:fill="auto"/>
          </w:tcPr>
          <w:p w14:paraId="4829970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D24C91" w14:paraId="085DC8BC" w14:textId="77777777" w:rsidTr="00D24C91">
        <w:trPr>
          <w:cantSplit/>
        </w:trPr>
        <w:tc>
          <w:tcPr>
            <w:tcW w:w="2070" w:type="dxa"/>
          </w:tcPr>
          <w:p w14:paraId="1D2E2CC0" w14:textId="77777777" w:rsidR="00D24C91" w:rsidRPr="00BB5D62" w:rsidRDefault="00D24C91" w:rsidP="00D24C91">
            <w:pPr>
              <w:rPr>
                <w:rFonts w:cs="Arial"/>
                <w:sz w:val="20"/>
              </w:rPr>
            </w:pPr>
            <w:r>
              <w:rPr>
                <w:rFonts w:cs="Arial"/>
                <w:sz w:val="20"/>
              </w:rPr>
              <w:t>EUDGDCCFIBC</w:t>
            </w:r>
          </w:p>
        </w:tc>
        <w:tc>
          <w:tcPr>
            <w:tcW w:w="4500" w:type="dxa"/>
          </w:tcPr>
          <w:p w14:paraId="0F7793A6" w14:textId="59FCD02A" w:rsidR="00D24C91" w:rsidRPr="00BB5D62" w:rsidRDefault="00D24C91" w:rsidP="00D24C91">
            <w:pPr>
              <w:rPr>
                <w:rFonts w:cs="Arial"/>
                <w:sz w:val="20"/>
              </w:rPr>
            </w:pPr>
            <w:r>
              <w:rPr>
                <w:rFonts w:cs="Arial"/>
                <w:sz w:val="20"/>
              </w:rPr>
              <w:t xml:space="preserve">Dry calcium chloride process FIBC (super sacks) and drum packaging with a </w:t>
            </w:r>
            <w:r w:rsidR="00C01D9F">
              <w:rPr>
                <w:rFonts w:cs="Arial"/>
                <w:sz w:val="20"/>
              </w:rPr>
              <w:t xml:space="preserve">S-300 </w:t>
            </w:r>
            <w:r>
              <w:rPr>
                <w:rFonts w:cs="Arial"/>
                <w:sz w:val="20"/>
              </w:rPr>
              <w:t xml:space="preserve">Spray Tower </w:t>
            </w:r>
            <w:r w:rsidR="00C01D9F">
              <w:rPr>
                <w:rFonts w:cs="Arial"/>
                <w:sz w:val="20"/>
              </w:rPr>
              <w:t>Scrubber</w:t>
            </w:r>
            <w:r>
              <w:rPr>
                <w:rFonts w:cs="Arial"/>
                <w:sz w:val="20"/>
              </w:rPr>
              <w:t>.</w:t>
            </w:r>
          </w:p>
        </w:tc>
        <w:tc>
          <w:tcPr>
            <w:tcW w:w="1440" w:type="dxa"/>
          </w:tcPr>
          <w:p w14:paraId="79680F3C" w14:textId="77777777" w:rsidR="00D24C91" w:rsidRDefault="00D24C91" w:rsidP="00D24C91">
            <w:pPr>
              <w:rPr>
                <w:rFonts w:cs="Arial"/>
                <w:sz w:val="20"/>
              </w:rPr>
            </w:pPr>
            <w:r>
              <w:rPr>
                <w:rFonts w:cs="Arial"/>
                <w:sz w:val="20"/>
              </w:rPr>
              <w:t>05-29-1990/</w:t>
            </w:r>
          </w:p>
          <w:p w14:paraId="281D5906" w14:textId="77777777" w:rsidR="00D24C91" w:rsidRPr="00BB5D62" w:rsidRDefault="00D24C91" w:rsidP="00D24C91">
            <w:pPr>
              <w:rPr>
                <w:rFonts w:cs="Arial"/>
                <w:sz w:val="20"/>
              </w:rPr>
            </w:pPr>
            <w:r>
              <w:rPr>
                <w:rFonts w:cs="Arial"/>
                <w:sz w:val="20"/>
              </w:rPr>
              <w:t>06-18-1995</w:t>
            </w:r>
          </w:p>
        </w:tc>
        <w:tc>
          <w:tcPr>
            <w:tcW w:w="2430" w:type="dxa"/>
          </w:tcPr>
          <w:p w14:paraId="08ED0822" w14:textId="77777777" w:rsidR="00D24C91" w:rsidRPr="00BB5D62" w:rsidRDefault="00D24C91" w:rsidP="00D24C91">
            <w:pPr>
              <w:rPr>
                <w:rFonts w:cs="Arial"/>
                <w:sz w:val="20"/>
              </w:rPr>
            </w:pPr>
            <w:r>
              <w:rPr>
                <w:rFonts w:cs="Arial"/>
                <w:sz w:val="20"/>
              </w:rPr>
              <w:t>FGCAM</w:t>
            </w:r>
          </w:p>
        </w:tc>
      </w:tr>
      <w:tr w:rsidR="00D24C91" w14:paraId="7CC0A31F" w14:textId="77777777" w:rsidTr="00D24C91">
        <w:trPr>
          <w:cantSplit/>
        </w:trPr>
        <w:tc>
          <w:tcPr>
            <w:tcW w:w="2070" w:type="dxa"/>
          </w:tcPr>
          <w:p w14:paraId="10EA999C" w14:textId="77777777" w:rsidR="00D24C91" w:rsidRPr="00BB5D62" w:rsidRDefault="00D24C91" w:rsidP="00D24C91">
            <w:pPr>
              <w:rPr>
                <w:rFonts w:cs="Arial"/>
                <w:sz w:val="20"/>
              </w:rPr>
            </w:pPr>
            <w:r>
              <w:rPr>
                <w:rFonts w:cs="Arial"/>
                <w:sz w:val="20"/>
              </w:rPr>
              <w:t>EUPELLETCBULK</w:t>
            </w:r>
          </w:p>
        </w:tc>
        <w:tc>
          <w:tcPr>
            <w:tcW w:w="4500" w:type="dxa"/>
          </w:tcPr>
          <w:p w14:paraId="1313A9D3" w14:textId="28194213" w:rsidR="00D24C91" w:rsidRPr="00BB5D62" w:rsidRDefault="00D24C91" w:rsidP="00D24C91">
            <w:pPr>
              <w:rPr>
                <w:rFonts w:cs="Arial"/>
                <w:sz w:val="20"/>
              </w:rPr>
            </w:pPr>
            <w:bookmarkStart w:id="71" w:name="_Hlk47509174"/>
            <w:r>
              <w:rPr>
                <w:rFonts w:cs="Arial"/>
                <w:sz w:val="20"/>
              </w:rPr>
              <w:t xml:space="preserve">Dry calcium chloride process pellet C Bulk loading process with S-1308 </w:t>
            </w:r>
            <w:r w:rsidR="00C01D9F">
              <w:rPr>
                <w:rFonts w:cs="Arial"/>
                <w:sz w:val="20"/>
              </w:rPr>
              <w:t>V</w:t>
            </w:r>
            <w:r>
              <w:rPr>
                <w:rFonts w:cs="Arial"/>
                <w:sz w:val="20"/>
              </w:rPr>
              <w:t xml:space="preserve">enturi </w:t>
            </w:r>
            <w:r w:rsidR="00C01D9F">
              <w:rPr>
                <w:rFonts w:cs="Arial"/>
                <w:sz w:val="20"/>
              </w:rPr>
              <w:t>S</w:t>
            </w:r>
            <w:r>
              <w:rPr>
                <w:rFonts w:cs="Arial"/>
                <w:sz w:val="20"/>
              </w:rPr>
              <w:t>crubber.</w:t>
            </w:r>
            <w:bookmarkEnd w:id="71"/>
          </w:p>
        </w:tc>
        <w:tc>
          <w:tcPr>
            <w:tcW w:w="1440" w:type="dxa"/>
          </w:tcPr>
          <w:p w14:paraId="7466C74F" w14:textId="77777777" w:rsidR="00D24C91" w:rsidRDefault="00D24C91" w:rsidP="00D24C91">
            <w:pPr>
              <w:rPr>
                <w:rFonts w:cs="Arial"/>
                <w:sz w:val="20"/>
              </w:rPr>
            </w:pPr>
            <w:r>
              <w:rPr>
                <w:rFonts w:cs="Arial"/>
                <w:sz w:val="20"/>
              </w:rPr>
              <w:t>09-12-1986/</w:t>
            </w:r>
          </w:p>
          <w:p w14:paraId="25F922BA" w14:textId="77777777" w:rsidR="00D24C91" w:rsidRDefault="00D24C91" w:rsidP="00D24C91">
            <w:pPr>
              <w:rPr>
                <w:rFonts w:cs="Arial"/>
                <w:sz w:val="20"/>
              </w:rPr>
            </w:pPr>
            <w:r>
              <w:rPr>
                <w:rFonts w:cs="Arial"/>
                <w:sz w:val="20"/>
              </w:rPr>
              <w:t>06-08-1995/</w:t>
            </w:r>
          </w:p>
          <w:p w14:paraId="61B60B51" w14:textId="77777777" w:rsidR="00D24C91" w:rsidRPr="00074DB1" w:rsidRDefault="00D24C91" w:rsidP="00D24C91">
            <w:pPr>
              <w:rPr>
                <w:rFonts w:cs="Arial"/>
                <w:sz w:val="20"/>
              </w:rPr>
            </w:pPr>
            <w:r>
              <w:rPr>
                <w:rFonts w:cs="Arial"/>
                <w:sz w:val="20"/>
              </w:rPr>
              <w:t>0</w:t>
            </w:r>
            <w:r w:rsidRPr="00074DB1">
              <w:rPr>
                <w:rFonts w:cs="Arial"/>
                <w:sz w:val="20"/>
              </w:rPr>
              <w:t>1</w:t>
            </w:r>
            <w:r>
              <w:rPr>
                <w:rFonts w:cs="Arial"/>
                <w:sz w:val="20"/>
              </w:rPr>
              <w:t>-</w:t>
            </w:r>
            <w:r w:rsidRPr="00074DB1">
              <w:rPr>
                <w:rFonts w:cs="Arial"/>
                <w:sz w:val="20"/>
              </w:rPr>
              <w:t>2011</w:t>
            </w:r>
          </w:p>
        </w:tc>
        <w:tc>
          <w:tcPr>
            <w:tcW w:w="2430" w:type="dxa"/>
          </w:tcPr>
          <w:p w14:paraId="1FDD02C9" w14:textId="77777777" w:rsidR="00D24C91" w:rsidRPr="00BB5D62" w:rsidRDefault="00D24C91" w:rsidP="00D24C91">
            <w:pPr>
              <w:rPr>
                <w:rFonts w:cs="Arial"/>
                <w:sz w:val="20"/>
              </w:rPr>
            </w:pPr>
            <w:r>
              <w:rPr>
                <w:rFonts w:cs="Arial"/>
                <w:sz w:val="20"/>
              </w:rPr>
              <w:t>NA</w:t>
            </w:r>
          </w:p>
        </w:tc>
      </w:tr>
      <w:tr w:rsidR="00D24C91" w14:paraId="2414E39A" w14:textId="77777777" w:rsidTr="00D24C91">
        <w:trPr>
          <w:cantSplit/>
        </w:trPr>
        <w:tc>
          <w:tcPr>
            <w:tcW w:w="2070" w:type="dxa"/>
          </w:tcPr>
          <w:p w14:paraId="053ECEC2" w14:textId="77777777" w:rsidR="00D24C91" w:rsidRPr="00C27F00" w:rsidRDefault="00D24C91" w:rsidP="00D24C91">
            <w:pPr>
              <w:rPr>
                <w:rFonts w:cs="Arial"/>
                <w:sz w:val="20"/>
                <w:highlight w:val="yellow"/>
              </w:rPr>
            </w:pPr>
            <w:r w:rsidRPr="00484828">
              <w:rPr>
                <w:rFonts w:cs="Arial"/>
                <w:sz w:val="20"/>
              </w:rPr>
              <w:t>EUPELLETHNDL</w:t>
            </w:r>
          </w:p>
        </w:tc>
        <w:tc>
          <w:tcPr>
            <w:tcW w:w="4500" w:type="dxa"/>
          </w:tcPr>
          <w:p w14:paraId="558E8A91" w14:textId="719792D4" w:rsidR="00D24C91" w:rsidRPr="00BB5D62" w:rsidRDefault="00D24C91" w:rsidP="00D24C91">
            <w:pPr>
              <w:rPr>
                <w:rFonts w:cs="Arial"/>
                <w:sz w:val="20"/>
              </w:rPr>
            </w:pPr>
            <w:r>
              <w:rPr>
                <w:rFonts w:cs="Arial"/>
                <w:sz w:val="20"/>
              </w:rPr>
              <w:t xml:space="preserve">Dry calcium chloride process pellet material handling process with S-1302 </w:t>
            </w:r>
            <w:r w:rsidR="00C01D9F">
              <w:rPr>
                <w:rFonts w:cs="Arial"/>
                <w:sz w:val="20"/>
              </w:rPr>
              <w:t>V</w:t>
            </w:r>
            <w:r>
              <w:rPr>
                <w:rFonts w:cs="Arial"/>
                <w:sz w:val="20"/>
              </w:rPr>
              <w:t xml:space="preserve">enturi </w:t>
            </w:r>
            <w:r w:rsidR="00C01D9F">
              <w:rPr>
                <w:rFonts w:cs="Arial"/>
                <w:sz w:val="20"/>
              </w:rPr>
              <w:t>S</w:t>
            </w:r>
            <w:r>
              <w:rPr>
                <w:rFonts w:cs="Arial"/>
                <w:sz w:val="20"/>
              </w:rPr>
              <w:t>crubber.</w:t>
            </w:r>
          </w:p>
        </w:tc>
        <w:tc>
          <w:tcPr>
            <w:tcW w:w="1440" w:type="dxa"/>
          </w:tcPr>
          <w:p w14:paraId="5866CF51" w14:textId="77777777" w:rsidR="00D24C91" w:rsidRDefault="00D24C91" w:rsidP="00D24C91">
            <w:pPr>
              <w:rPr>
                <w:rFonts w:cs="Arial"/>
                <w:sz w:val="20"/>
              </w:rPr>
            </w:pPr>
            <w:r>
              <w:rPr>
                <w:rFonts w:cs="Arial"/>
                <w:sz w:val="20"/>
              </w:rPr>
              <w:t>07-25-1980/</w:t>
            </w:r>
          </w:p>
          <w:p w14:paraId="7B2C2CD1" w14:textId="77777777" w:rsidR="00D24C91" w:rsidRDefault="00D24C91" w:rsidP="00D24C91">
            <w:pPr>
              <w:rPr>
                <w:rFonts w:cs="Arial"/>
                <w:sz w:val="20"/>
              </w:rPr>
            </w:pPr>
            <w:r>
              <w:rPr>
                <w:rFonts w:cs="Arial"/>
                <w:sz w:val="20"/>
              </w:rPr>
              <w:t>0</w:t>
            </w:r>
            <w:r w:rsidRPr="00074DB1">
              <w:rPr>
                <w:rFonts w:cs="Arial"/>
                <w:sz w:val="20"/>
              </w:rPr>
              <w:t>6</w:t>
            </w:r>
            <w:r>
              <w:rPr>
                <w:rFonts w:cs="Arial"/>
                <w:sz w:val="20"/>
              </w:rPr>
              <w:t>-0</w:t>
            </w:r>
            <w:r w:rsidRPr="00074DB1">
              <w:rPr>
                <w:rFonts w:cs="Arial"/>
                <w:sz w:val="20"/>
              </w:rPr>
              <w:t>8</w:t>
            </w:r>
            <w:r>
              <w:rPr>
                <w:rFonts w:cs="Arial"/>
                <w:sz w:val="20"/>
              </w:rPr>
              <w:t>-</w:t>
            </w:r>
            <w:r w:rsidRPr="00074DB1">
              <w:rPr>
                <w:rFonts w:cs="Arial"/>
                <w:sz w:val="20"/>
              </w:rPr>
              <w:t>1995/</w:t>
            </w:r>
          </w:p>
          <w:p w14:paraId="68C03852" w14:textId="77777777" w:rsidR="00D24C91" w:rsidRPr="00074DB1" w:rsidRDefault="00D24C91" w:rsidP="00D24C91">
            <w:pPr>
              <w:rPr>
                <w:rFonts w:cs="Arial"/>
                <w:sz w:val="20"/>
              </w:rPr>
            </w:pPr>
            <w:r w:rsidRPr="00074DB1">
              <w:rPr>
                <w:rFonts w:cs="Arial"/>
                <w:sz w:val="20"/>
              </w:rPr>
              <w:t>01</w:t>
            </w:r>
            <w:r>
              <w:rPr>
                <w:rFonts w:cs="Arial"/>
                <w:sz w:val="20"/>
              </w:rPr>
              <w:t>-</w:t>
            </w:r>
            <w:r w:rsidRPr="00074DB1">
              <w:rPr>
                <w:rFonts w:cs="Arial"/>
                <w:sz w:val="20"/>
              </w:rPr>
              <w:t>2011</w:t>
            </w:r>
          </w:p>
        </w:tc>
        <w:tc>
          <w:tcPr>
            <w:tcW w:w="2430" w:type="dxa"/>
          </w:tcPr>
          <w:p w14:paraId="313D9F4C" w14:textId="77777777" w:rsidR="00D24C91" w:rsidRPr="00074DB1" w:rsidRDefault="00D24C91" w:rsidP="00D24C91">
            <w:pPr>
              <w:rPr>
                <w:rFonts w:cs="Arial"/>
                <w:sz w:val="20"/>
              </w:rPr>
            </w:pPr>
            <w:r w:rsidRPr="00074DB1">
              <w:rPr>
                <w:rFonts w:cs="Arial"/>
                <w:sz w:val="20"/>
              </w:rPr>
              <w:t>FGCAM</w:t>
            </w:r>
          </w:p>
        </w:tc>
      </w:tr>
      <w:tr w:rsidR="00D24C91" w14:paraId="07C78804" w14:textId="77777777" w:rsidTr="00D24C91">
        <w:trPr>
          <w:cantSplit/>
        </w:trPr>
        <w:tc>
          <w:tcPr>
            <w:tcW w:w="2070" w:type="dxa"/>
          </w:tcPr>
          <w:p w14:paraId="506C5F3D" w14:textId="77777777" w:rsidR="00D24C91" w:rsidRPr="00484828" w:rsidRDefault="00D24C91" w:rsidP="00D24C91">
            <w:pPr>
              <w:rPr>
                <w:rFonts w:cs="Arial"/>
                <w:sz w:val="20"/>
              </w:rPr>
            </w:pPr>
            <w:r w:rsidRPr="00484828">
              <w:rPr>
                <w:rFonts w:cs="Arial"/>
                <w:sz w:val="20"/>
              </w:rPr>
              <w:t>EUPELLETCDRY</w:t>
            </w:r>
          </w:p>
        </w:tc>
        <w:tc>
          <w:tcPr>
            <w:tcW w:w="4500" w:type="dxa"/>
          </w:tcPr>
          <w:p w14:paraId="688E8E42" w14:textId="3D9EA2A0" w:rsidR="00D24C91" w:rsidRPr="00FE2052" w:rsidRDefault="00D24C91" w:rsidP="00D24C91">
            <w:pPr>
              <w:jc w:val="both"/>
              <w:rPr>
                <w:sz w:val="20"/>
              </w:rPr>
            </w:pPr>
            <w:r>
              <w:rPr>
                <w:rFonts w:cs="Arial"/>
                <w:sz w:val="20"/>
              </w:rPr>
              <w:t xml:space="preserve">Dry calcium chloride process pellet C-Dryer with </w:t>
            </w:r>
            <w:r w:rsidR="00C01D9F" w:rsidRPr="005F30AF">
              <w:rPr>
                <w:sz w:val="20"/>
              </w:rPr>
              <w:t>S-501</w:t>
            </w:r>
            <w:r w:rsidR="00C01D9F">
              <w:rPr>
                <w:sz w:val="20"/>
              </w:rPr>
              <w:t xml:space="preserve"> </w:t>
            </w:r>
            <w:r w:rsidR="00C01D9F">
              <w:rPr>
                <w:rFonts w:cs="Arial"/>
                <w:sz w:val="20"/>
              </w:rPr>
              <w:t>V</w:t>
            </w:r>
            <w:r>
              <w:rPr>
                <w:sz w:val="20"/>
              </w:rPr>
              <w:t xml:space="preserve">enturi </w:t>
            </w:r>
            <w:r w:rsidR="00C01D9F">
              <w:rPr>
                <w:sz w:val="20"/>
              </w:rPr>
              <w:t>S</w:t>
            </w:r>
            <w:r>
              <w:rPr>
                <w:sz w:val="20"/>
              </w:rPr>
              <w:t>crubber</w:t>
            </w:r>
            <w:r>
              <w:rPr>
                <w:rFonts w:cs="Arial"/>
                <w:sz w:val="20"/>
              </w:rPr>
              <w:t>.</w:t>
            </w:r>
          </w:p>
        </w:tc>
        <w:tc>
          <w:tcPr>
            <w:tcW w:w="1440" w:type="dxa"/>
          </w:tcPr>
          <w:p w14:paraId="3FF477C8" w14:textId="77777777" w:rsidR="00D24C91" w:rsidRDefault="00D24C91" w:rsidP="00D24C91">
            <w:pPr>
              <w:rPr>
                <w:rFonts w:cs="Arial"/>
                <w:sz w:val="20"/>
              </w:rPr>
            </w:pPr>
            <w:r>
              <w:rPr>
                <w:rFonts w:cs="Arial"/>
                <w:sz w:val="20"/>
              </w:rPr>
              <w:t>07-25-1980/</w:t>
            </w:r>
          </w:p>
          <w:p w14:paraId="20A40C86" w14:textId="77777777" w:rsidR="00D24C91" w:rsidRPr="00BB5D62" w:rsidRDefault="00D24C91" w:rsidP="00D24C91">
            <w:pPr>
              <w:rPr>
                <w:rFonts w:cs="Arial"/>
                <w:sz w:val="20"/>
              </w:rPr>
            </w:pPr>
            <w:r>
              <w:rPr>
                <w:rFonts w:cs="Arial"/>
                <w:sz w:val="20"/>
              </w:rPr>
              <w:t>06-08-1995</w:t>
            </w:r>
          </w:p>
        </w:tc>
        <w:tc>
          <w:tcPr>
            <w:tcW w:w="2430" w:type="dxa"/>
          </w:tcPr>
          <w:p w14:paraId="5081347D" w14:textId="77777777" w:rsidR="00D24C91" w:rsidRPr="00BB5D62" w:rsidRDefault="00D24C91" w:rsidP="00D24C91">
            <w:pPr>
              <w:rPr>
                <w:rFonts w:cs="Arial"/>
                <w:sz w:val="20"/>
              </w:rPr>
            </w:pPr>
            <w:r>
              <w:rPr>
                <w:rFonts w:cs="Arial"/>
                <w:sz w:val="20"/>
              </w:rPr>
              <w:t>FGCAM</w:t>
            </w:r>
          </w:p>
        </w:tc>
      </w:tr>
      <w:tr w:rsidR="00D24C91" w14:paraId="3609BDED" w14:textId="77777777" w:rsidTr="00D24C91">
        <w:trPr>
          <w:cantSplit/>
        </w:trPr>
        <w:tc>
          <w:tcPr>
            <w:tcW w:w="2070" w:type="dxa"/>
          </w:tcPr>
          <w:p w14:paraId="0CB9A473" w14:textId="77777777" w:rsidR="00D24C91" w:rsidRPr="00BB5D62" w:rsidRDefault="00D24C91" w:rsidP="00D24C91">
            <w:pPr>
              <w:rPr>
                <w:rFonts w:cs="Arial"/>
                <w:sz w:val="20"/>
              </w:rPr>
            </w:pPr>
            <w:r>
              <w:rPr>
                <w:rFonts w:cs="Arial"/>
                <w:sz w:val="20"/>
              </w:rPr>
              <w:t>EUFLAKEDBULK</w:t>
            </w:r>
          </w:p>
        </w:tc>
        <w:tc>
          <w:tcPr>
            <w:tcW w:w="4500" w:type="dxa"/>
          </w:tcPr>
          <w:p w14:paraId="48E67C96" w14:textId="17879643" w:rsidR="00D24C91" w:rsidRPr="00BB5D62" w:rsidRDefault="00D24C91" w:rsidP="00D24C91">
            <w:pPr>
              <w:rPr>
                <w:rFonts w:cs="Arial"/>
                <w:sz w:val="20"/>
              </w:rPr>
            </w:pPr>
            <w:bookmarkStart w:id="72" w:name="_Hlk47515937"/>
            <w:r>
              <w:rPr>
                <w:rFonts w:cs="Arial"/>
                <w:sz w:val="20"/>
              </w:rPr>
              <w:t xml:space="preserve">Dry calcium chloride material handling and loading process with S-50 </w:t>
            </w:r>
            <w:r w:rsidR="00C01D9F">
              <w:rPr>
                <w:rFonts w:cs="Arial"/>
                <w:sz w:val="20"/>
              </w:rPr>
              <w:t>Venturi S</w:t>
            </w:r>
            <w:r>
              <w:rPr>
                <w:rFonts w:cs="Arial"/>
                <w:sz w:val="20"/>
              </w:rPr>
              <w:t>crubber.</w:t>
            </w:r>
            <w:bookmarkEnd w:id="72"/>
          </w:p>
        </w:tc>
        <w:tc>
          <w:tcPr>
            <w:tcW w:w="1440" w:type="dxa"/>
          </w:tcPr>
          <w:p w14:paraId="4D4651CB" w14:textId="77777777" w:rsidR="00D24C91" w:rsidRDefault="00D24C91" w:rsidP="00D24C91">
            <w:pPr>
              <w:rPr>
                <w:rFonts w:cs="Arial"/>
                <w:sz w:val="20"/>
              </w:rPr>
            </w:pPr>
            <w:r>
              <w:rPr>
                <w:rFonts w:cs="Arial"/>
                <w:sz w:val="20"/>
              </w:rPr>
              <w:t>11-20-1973/</w:t>
            </w:r>
          </w:p>
          <w:p w14:paraId="1DBCC7A4" w14:textId="77777777" w:rsidR="00D24C91" w:rsidRPr="00BB5D62" w:rsidRDefault="00D24C91" w:rsidP="00D24C91">
            <w:pPr>
              <w:rPr>
                <w:rFonts w:cs="Arial"/>
                <w:sz w:val="20"/>
              </w:rPr>
            </w:pPr>
            <w:r>
              <w:rPr>
                <w:rFonts w:cs="Arial"/>
                <w:sz w:val="20"/>
              </w:rPr>
              <w:t>06-08-1995</w:t>
            </w:r>
          </w:p>
        </w:tc>
        <w:tc>
          <w:tcPr>
            <w:tcW w:w="2430" w:type="dxa"/>
          </w:tcPr>
          <w:p w14:paraId="6E43B1D2" w14:textId="77777777" w:rsidR="00D24C91" w:rsidRPr="00BB5D62" w:rsidRDefault="00D24C91" w:rsidP="00D24C91">
            <w:pPr>
              <w:rPr>
                <w:rFonts w:cs="Arial"/>
                <w:sz w:val="20"/>
              </w:rPr>
            </w:pPr>
            <w:r>
              <w:rPr>
                <w:rFonts w:cs="Arial"/>
                <w:sz w:val="20"/>
              </w:rPr>
              <w:t>FGCAM</w:t>
            </w:r>
          </w:p>
        </w:tc>
      </w:tr>
      <w:tr w:rsidR="00D24C91" w14:paraId="12A989D2" w14:textId="77777777" w:rsidTr="00D24C91">
        <w:trPr>
          <w:cantSplit/>
        </w:trPr>
        <w:tc>
          <w:tcPr>
            <w:tcW w:w="2070" w:type="dxa"/>
          </w:tcPr>
          <w:p w14:paraId="2EC7F1A9" w14:textId="12DF1E1D" w:rsidR="00D24C91" w:rsidRPr="00484828" w:rsidRDefault="00D24C91" w:rsidP="00D24C91">
            <w:pPr>
              <w:rPr>
                <w:rFonts w:cs="Arial"/>
                <w:sz w:val="20"/>
              </w:rPr>
            </w:pPr>
            <w:r w:rsidRPr="00484828">
              <w:rPr>
                <w:rFonts w:cs="Arial"/>
                <w:sz w:val="20"/>
              </w:rPr>
              <w:t>EUFLAKE</w:t>
            </w:r>
            <w:r w:rsidR="00BD138B">
              <w:rPr>
                <w:rFonts w:cs="Arial"/>
                <w:sz w:val="20"/>
              </w:rPr>
              <w:t>D</w:t>
            </w:r>
            <w:r w:rsidRPr="00484828">
              <w:rPr>
                <w:rFonts w:cs="Arial"/>
                <w:sz w:val="20"/>
              </w:rPr>
              <w:t>DRY</w:t>
            </w:r>
          </w:p>
        </w:tc>
        <w:tc>
          <w:tcPr>
            <w:tcW w:w="4500" w:type="dxa"/>
          </w:tcPr>
          <w:p w14:paraId="478E9B96" w14:textId="498C331C" w:rsidR="00D24C91" w:rsidRPr="00BB5D62" w:rsidRDefault="00D24C91" w:rsidP="00D24C91">
            <w:pPr>
              <w:rPr>
                <w:rFonts w:cs="Arial"/>
                <w:sz w:val="20"/>
              </w:rPr>
            </w:pPr>
            <w:bookmarkStart w:id="73" w:name="_Hlk73598825"/>
            <w:r w:rsidRPr="00A93854">
              <w:rPr>
                <w:sz w:val="20"/>
              </w:rPr>
              <w:t xml:space="preserve">The dry calcium chloride process </w:t>
            </w:r>
            <w:r w:rsidR="005C794E">
              <w:rPr>
                <w:sz w:val="20"/>
              </w:rPr>
              <w:t>flake dryer</w:t>
            </w:r>
            <w:r w:rsidRPr="00A93854">
              <w:rPr>
                <w:sz w:val="20"/>
              </w:rPr>
              <w:t xml:space="preserve"> controlled by S</w:t>
            </w:r>
            <w:r w:rsidR="00C01D9F">
              <w:rPr>
                <w:sz w:val="20"/>
              </w:rPr>
              <w:t>-</w:t>
            </w:r>
            <w:r w:rsidRPr="00A93854">
              <w:rPr>
                <w:sz w:val="20"/>
              </w:rPr>
              <w:t xml:space="preserve">405 </w:t>
            </w:r>
            <w:r w:rsidR="00C01D9F">
              <w:rPr>
                <w:sz w:val="20"/>
              </w:rPr>
              <w:t>V</w:t>
            </w:r>
            <w:r>
              <w:rPr>
                <w:sz w:val="20"/>
              </w:rPr>
              <w:t xml:space="preserve">enturi </w:t>
            </w:r>
            <w:r w:rsidR="00C01D9F">
              <w:rPr>
                <w:sz w:val="20"/>
              </w:rPr>
              <w:t>S</w:t>
            </w:r>
            <w:r>
              <w:rPr>
                <w:sz w:val="20"/>
              </w:rPr>
              <w:t>crubber</w:t>
            </w:r>
            <w:r w:rsidRPr="00A93854">
              <w:rPr>
                <w:sz w:val="20"/>
              </w:rPr>
              <w:t>.</w:t>
            </w:r>
            <w:bookmarkEnd w:id="73"/>
          </w:p>
        </w:tc>
        <w:tc>
          <w:tcPr>
            <w:tcW w:w="1440" w:type="dxa"/>
          </w:tcPr>
          <w:p w14:paraId="44F3B65D" w14:textId="77777777" w:rsidR="00D24C91" w:rsidRDefault="00D24C91" w:rsidP="00D24C91">
            <w:pPr>
              <w:rPr>
                <w:rFonts w:cs="Arial"/>
                <w:sz w:val="20"/>
              </w:rPr>
            </w:pPr>
            <w:r>
              <w:rPr>
                <w:rFonts w:cs="Arial"/>
                <w:sz w:val="20"/>
              </w:rPr>
              <w:t>08-29-1985/</w:t>
            </w:r>
          </w:p>
          <w:p w14:paraId="54A7E4B3" w14:textId="77777777" w:rsidR="00D24C91" w:rsidRDefault="00D24C91" w:rsidP="00D24C91">
            <w:pPr>
              <w:rPr>
                <w:rFonts w:cs="Arial"/>
                <w:sz w:val="20"/>
              </w:rPr>
            </w:pPr>
            <w:r>
              <w:rPr>
                <w:rFonts w:cs="Arial"/>
                <w:sz w:val="20"/>
              </w:rPr>
              <w:t>06-08-1995/</w:t>
            </w:r>
          </w:p>
          <w:p w14:paraId="47FD9BD7" w14:textId="04288338" w:rsidR="00D24C91" w:rsidRPr="00D07945" w:rsidRDefault="00B04ED2" w:rsidP="00D24C91">
            <w:pPr>
              <w:rPr>
                <w:rFonts w:cs="Arial"/>
                <w:sz w:val="20"/>
              </w:rPr>
            </w:pPr>
            <w:r>
              <w:rPr>
                <w:rFonts w:cs="Arial"/>
                <w:sz w:val="20"/>
              </w:rPr>
              <w:t>10-07-2020</w:t>
            </w:r>
          </w:p>
        </w:tc>
        <w:tc>
          <w:tcPr>
            <w:tcW w:w="2430" w:type="dxa"/>
          </w:tcPr>
          <w:p w14:paraId="675067C3" w14:textId="77777777" w:rsidR="00D24C91" w:rsidRPr="00BB5D62" w:rsidRDefault="00D24C91" w:rsidP="00D24C91">
            <w:pPr>
              <w:rPr>
                <w:rFonts w:cs="Arial"/>
                <w:sz w:val="20"/>
              </w:rPr>
            </w:pPr>
            <w:r>
              <w:rPr>
                <w:rFonts w:cs="Arial"/>
                <w:sz w:val="20"/>
              </w:rPr>
              <w:t>FGCAM</w:t>
            </w:r>
          </w:p>
        </w:tc>
      </w:tr>
      <w:tr w:rsidR="00D24C91" w14:paraId="078B6E03" w14:textId="77777777" w:rsidTr="00D24C91">
        <w:trPr>
          <w:cantSplit/>
        </w:trPr>
        <w:tc>
          <w:tcPr>
            <w:tcW w:w="2070" w:type="dxa"/>
          </w:tcPr>
          <w:p w14:paraId="0D18F8EF" w14:textId="77777777" w:rsidR="00D24C91" w:rsidRPr="00BB5D62" w:rsidRDefault="00D24C91" w:rsidP="00D24C91">
            <w:pPr>
              <w:rPr>
                <w:rFonts w:cs="Arial"/>
                <w:sz w:val="20"/>
              </w:rPr>
            </w:pPr>
            <w:r>
              <w:rPr>
                <w:rFonts w:cs="Arial"/>
                <w:sz w:val="20"/>
              </w:rPr>
              <w:t>EUGARAGE</w:t>
            </w:r>
          </w:p>
        </w:tc>
        <w:tc>
          <w:tcPr>
            <w:tcW w:w="4500" w:type="dxa"/>
          </w:tcPr>
          <w:p w14:paraId="1212B2C8" w14:textId="77777777" w:rsidR="00D24C91" w:rsidRPr="00BB5D62" w:rsidRDefault="00D24C91" w:rsidP="00D24C91">
            <w:pPr>
              <w:rPr>
                <w:rFonts w:cs="Arial"/>
                <w:sz w:val="20"/>
              </w:rPr>
            </w:pPr>
            <w:r>
              <w:rPr>
                <w:rFonts w:cs="Arial"/>
                <w:sz w:val="20"/>
              </w:rPr>
              <w:t>One 5,000-gallon gasoline storage tank and vehicle re-fueling station near the service garage.</w:t>
            </w:r>
          </w:p>
        </w:tc>
        <w:tc>
          <w:tcPr>
            <w:tcW w:w="1440" w:type="dxa"/>
          </w:tcPr>
          <w:p w14:paraId="726160D8" w14:textId="77777777" w:rsidR="00D24C91" w:rsidRPr="00FE1179" w:rsidRDefault="00D24C91" w:rsidP="00D24C91">
            <w:pPr>
              <w:rPr>
                <w:rFonts w:cs="Arial"/>
                <w:sz w:val="20"/>
                <w:highlight w:val="yellow"/>
              </w:rPr>
            </w:pPr>
            <w:r w:rsidRPr="00170C73">
              <w:rPr>
                <w:rFonts w:cs="Arial"/>
                <w:sz w:val="20"/>
              </w:rPr>
              <w:t>1988</w:t>
            </w:r>
          </w:p>
        </w:tc>
        <w:tc>
          <w:tcPr>
            <w:tcW w:w="2430" w:type="dxa"/>
          </w:tcPr>
          <w:p w14:paraId="1CCD3588" w14:textId="77777777" w:rsidR="00D24C91" w:rsidRPr="00BB5D62" w:rsidRDefault="00D24C91" w:rsidP="00D24C91">
            <w:pPr>
              <w:rPr>
                <w:rFonts w:cs="Arial"/>
                <w:sz w:val="20"/>
              </w:rPr>
            </w:pPr>
            <w:r>
              <w:rPr>
                <w:rFonts w:cs="Arial"/>
                <w:sz w:val="20"/>
              </w:rPr>
              <w:t>NA</w:t>
            </w:r>
          </w:p>
        </w:tc>
      </w:tr>
      <w:tr w:rsidR="00D24C91" w14:paraId="7EA8971A" w14:textId="77777777" w:rsidTr="00D24C91">
        <w:trPr>
          <w:cantSplit/>
        </w:trPr>
        <w:tc>
          <w:tcPr>
            <w:tcW w:w="2070" w:type="dxa"/>
          </w:tcPr>
          <w:p w14:paraId="0B082722" w14:textId="77777777" w:rsidR="00D24C91" w:rsidRDefault="00D24C91" w:rsidP="00D24C91">
            <w:pPr>
              <w:rPr>
                <w:rFonts w:cs="Arial"/>
                <w:sz w:val="20"/>
              </w:rPr>
            </w:pPr>
            <w:r>
              <w:rPr>
                <w:rFonts w:cs="Arial"/>
                <w:sz w:val="20"/>
              </w:rPr>
              <w:t>EUMAINTPAINT94</w:t>
            </w:r>
          </w:p>
        </w:tc>
        <w:tc>
          <w:tcPr>
            <w:tcW w:w="4500" w:type="dxa"/>
          </w:tcPr>
          <w:p w14:paraId="52D2061D" w14:textId="77777777" w:rsidR="00D24C91" w:rsidRDefault="00D24C91" w:rsidP="00D24C91">
            <w:pPr>
              <w:rPr>
                <w:sz w:val="20"/>
              </w:rPr>
            </w:pPr>
            <w:r>
              <w:rPr>
                <w:sz w:val="20"/>
              </w:rPr>
              <w:t>Paint booth</w:t>
            </w:r>
          </w:p>
        </w:tc>
        <w:tc>
          <w:tcPr>
            <w:tcW w:w="1440" w:type="dxa"/>
          </w:tcPr>
          <w:p w14:paraId="5E415A4E" w14:textId="77777777" w:rsidR="00D24C91" w:rsidRPr="00BB5D62" w:rsidRDefault="00D24C91" w:rsidP="00D24C91">
            <w:pPr>
              <w:rPr>
                <w:rFonts w:cs="Arial"/>
                <w:sz w:val="20"/>
              </w:rPr>
            </w:pPr>
            <w:r>
              <w:rPr>
                <w:rFonts w:cs="Arial"/>
                <w:sz w:val="20"/>
              </w:rPr>
              <w:t>1981</w:t>
            </w:r>
          </w:p>
        </w:tc>
        <w:tc>
          <w:tcPr>
            <w:tcW w:w="2430" w:type="dxa"/>
          </w:tcPr>
          <w:p w14:paraId="0C323F07" w14:textId="77777777" w:rsidR="00D24C91" w:rsidRDefault="00D24C91" w:rsidP="00D24C91">
            <w:pPr>
              <w:rPr>
                <w:sz w:val="20"/>
              </w:rPr>
            </w:pPr>
            <w:r w:rsidRPr="00753B36">
              <w:rPr>
                <w:sz w:val="20"/>
              </w:rPr>
              <w:t>FGRULE287(2)(c)</w:t>
            </w:r>
          </w:p>
        </w:tc>
      </w:tr>
      <w:tr w:rsidR="00D24C91" w14:paraId="15614EB7" w14:textId="77777777" w:rsidTr="00D24C91">
        <w:trPr>
          <w:cantSplit/>
        </w:trPr>
        <w:tc>
          <w:tcPr>
            <w:tcW w:w="2070" w:type="dxa"/>
          </w:tcPr>
          <w:p w14:paraId="24B9BD0E" w14:textId="77777777" w:rsidR="00D24C91" w:rsidRDefault="00D24C91" w:rsidP="00D24C91">
            <w:pPr>
              <w:rPr>
                <w:rFonts w:cs="Arial"/>
                <w:sz w:val="20"/>
              </w:rPr>
            </w:pPr>
            <w:r>
              <w:rPr>
                <w:rFonts w:cs="Arial"/>
                <w:sz w:val="20"/>
              </w:rPr>
              <w:t>EUMAINTPAINT103</w:t>
            </w:r>
          </w:p>
        </w:tc>
        <w:tc>
          <w:tcPr>
            <w:tcW w:w="4500" w:type="dxa"/>
          </w:tcPr>
          <w:p w14:paraId="04967843" w14:textId="77777777" w:rsidR="00D24C91" w:rsidRDefault="00D24C91" w:rsidP="00D24C91">
            <w:pPr>
              <w:rPr>
                <w:sz w:val="20"/>
              </w:rPr>
            </w:pPr>
            <w:r>
              <w:rPr>
                <w:sz w:val="20"/>
              </w:rPr>
              <w:t>Paint booth</w:t>
            </w:r>
          </w:p>
        </w:tc>
        <w:tc>
          <w:tcPr>
            <w:tcW w:w="1440" w:type="dxa"/>
          </w:tcPr>
          <w:p w14:paraId="1B906255" w14:textId="77777777" w:rsidR="00D24C91" w:rsidRPr="00BB5D62" w:rsidRDefault="00D24C91" w:rsidP="00D24C91">
            <w:pPr>
              <w:rPr>
                <w:rFonts w:cs="Arial"/>
                <w:sz w:val="20"/>
              </w:rPr>
            </w:pPr>
            <w:r>
              <w:rPr>
                <w:rFonts w:cs="Arial"/>
                <w:sz w:val="20"/>
              </w:rPr>
              <w:t>1981</w:t>
            </w:r>
          </w:p>
        </w:tc>
        <w:tc>
          <w:tcPr>
            <w:tcW w:w="2430" w:type="dxa"/>
          </w:tcPr>
          <w:p w14:paraId="0D190F01" w14:textId="77777777" w:rsidR="00D24C91" w:rsidRDefault="00D24C91" w:rsidP="00D24C91">
            <w:pPr>
              <w:rPr>
                <w:sz w:val="20"/>
              </w:rPr>
            </w:pPr>
            <w:r w:rsidRPr="00753B36">
              <w:rPr>
                <w:sz w:val="20"/>
              </w:rPr>
              <w:t>FGRULE287(2)(c)</w:t>
            </w:r>
          </w:p>
        </w:tc>
      </w:tr>
      <w:tr w:rsidR="00D24C91" w14:paraId="7FFC84B5" w14:textId="77777777" w:rsidTr="00D24C91">
        <w:trPr>
          <w:cantSplit/>
        </w:trPr>
        <w:tc>
          <w:tcPr>
            <w:tcW w:w="2070" w:type="dxa"/>
          </w:tcPr>
          <w:p w14:paraId="5115828B" w14:textId="77777777" w:rsidR="00D24C91" w:rsidRDefault="00D24C91" w:rsidP="00D24C91">
            <w:pPr>
              <w:rPr>
                <w:rFonts w:cs="Arial"/>
                <w:sz w:val="20"/>
              </w:rPr>
            </w:pPr>
            <w:r>
              <w:rPr>
                <w:rFonts w:cs="Arial"/>
                <w:sz w:val="20"/>
              </w:rPr>
              <w:t>EUCOLDCLNR1</w:t>
            </w:r>
          </w:p>
        </w:tc>
        <w:tc>
          <w:tcPr>
            <w:tcW w:w="4500" w:type="dxa"/>
          </w:tcPr>
          <w:p w14:paraId="413DF3F3" w14:textId="77777777" w:rsidR="00D24C91" w:rsidRPr="00D24C91" w:rsidRDefault="00D24C91" w:rsidP="00D24C91">
            <w:pPr>
              <w:rPr>
                <w:sz w:val="20"/>
              </w:rPr>
            </w:pPr>
            <w:r>
              <w:rPr>
                <w:sz w:val="20"/>
              </w:rPr>
              <w:t>Cold cleaner with air/vapor interface of not more than 10 square feet.</w:t>
            </w:r>
          </w:p>
        </w:tc>
        <w:tc>
          <w:tcPr>
            <w:tcW w:w="1440" w:type="dxa"/>
          </w:tcPr>
          <w:p w14:paraId="00C488DF" w14:textId="77777777" w:rsidR="00D24C91" w:rsidRDefault="00D24C91" w:rsidP="00D24C91">
            <w:pPr>
              <w:rPr>
                <w:rFonts w:cs="Arial"/>
                <w:sz w:val="20"/>
              </w:rPr>
            </w:pPr>
            <w:r>
              <w:rPr>
                <w:rFonts w:cs="Arial"/>
                <w:sz w:val="20"/>
              </w:rPr>
              <w:t>07-02-1993</w:t>
            </w:r>
          </w:p>
        </w:tc>
        <w:tc>
          <w:tcPr>
            <w:tcW w:w="2430" w:type="dxa"/>
          </w:tcPr>
          <w:p w14:paraId="0EC39374" w14:textId="77777777" w:rsidR="00D24C91" w:rsidRDefault="00D24C91" w:rsidP="00D24C91">
            <w:pPr>
              <w:rPr>
                <w:sz w:val="20"/>
              </w:rPr>
            </w:pPr>
            <w:r>
              <w:rPr>
                <w:sz w:val="20"/>
              </w:rPr>
              <w:t>FGCOLDCLEANER</w:t>
            </w:r>
          </w:p>
        </w:tc>
      </w:tr>
      <w:tr w:rsidR="00D24C91" w14:paraId="5D3EE06A" w14:textId="77777777" w:rsidTr="00D24C91">
        <w:trPr>
          <w:cantSplit/>
        </w:trPr>
        <w:tc>
          <w:tcPr>
            <w:tcW w:w="2070" w:type="dxa"/>
          </w:tcPr>
          <w:p w14:paraId="157C089C" w14:textId="77777777" w:rsidR="00D24C91" w:rsidRDefault="00D24C91" w:rsidP="00D24C91">
            <w:pPr>
              <w:rPr>
                <w:rFonts w:cs="Arial"/>
                <w:sz w:val="20"/>
              </w:rPr>
            </w:pPr>
            <w:r>
              <w:rPr>
                <w:rFonts w:cs="Arial"/>
                <w:sz w:val="20"/>
              </w:rPr>
              <w:t>EUCOLDCLNR2</w:t>
            </w:r>
          </w:p>
        </w:tc>
        <w:tc>
          <w:tcPr>
            <w:tcW w:w="4500" w:type="dxa"/>
          </w:tcPr>
          <w:p w14:paraId="5262F34E" w14:textId="77777777" w:rsidR="00D24C91" w:rsidRPr="00D24C91" w:rsidRDefault="00D24C91" w:rsidP="00D24C91">
            <w:pPr>
              <w:rPr>
                <w:sz w:val="20"/>
              </w:rPr>
            </w:pPr>
            <w:r>
              <w:rPr>
                <w:sz w:val="20"/>
              </w:rPr>
              <w:t>Cold cleaner with air/vapor interface of not more than 10 square feet.</w:t>
            </w:r>
          </w:p>
        </w:tc>
        <w:tc>
          <w:tcPr>
            <w:tcW w:w="1440" w:type="dxa"/>
          </w:tcPr>
          <w:p w14:paraId="391CDEBD" w14:textId="77777777" w:rsidR="00D24C91" w:rsidRDefault="00D24C91" w:rsidP="00D24C91">
            <w:pPr>
              <w:rPr>
                <w:rFonts w:cs="Arial"/>
                <w:sz w:val="20"/>
              </w:rPr>
            </w:pPr>
            <w:r>
              <w:rPr>
                <w:rFonts w:cs="Arial"/>
                <w:sz w:val="20"/>
              </w:rPr>
              <w:t>01-22-2013</w:t>
            </w:r>
          </w:p>
        </w:tc>
        <w:tc>
          <w:tcPr>
            <w:tcW w:w="2430" w:type="dxa"/>
          </w:tcPr>
          <w:p w14:paraId="2399C59D" w14:textId="77777777" w:rsidR="00D24C91" w:rsidRDefault="00D24C91" w:rsidP="00D24C91">
            <w:pPr>
              <w:rPr>
                <w:sz w:val="20"/>
              </w:rPr>
            </w:pPr>
            <w:r>
              <w:rPr>
                <w:sz w:val="20"/>
              </w:rPr>
              <w:t>FGCOLDCLEANER</w:t>
            </w:r>
          </w:p>
        </w:tc>
      </w:tr>
      <w:tr w:rsidR="00D24C91" w14:paraId="4B725C0D" w14:textId="77777777" w:rsidTr="00D24C91">
        <w:trPr>
          <w:cantSplit/>
        </w:trPr>
        <w:tc>
          <w:tcPr>
            <w:tcW w:w="2070" w:type="dxa"/>
          </w:tcPr>
          <w:p w14:paraId="50342E2E" w14:textId="77777777" w:rsidR="00D24C91" w:rsidRDefault="00D24C91" w:rsidP="00D24C91">
            <w:pPr>
              <w:rPr>
                <w:rFonts w:cs="Arial"/>
                <w:sz w:val="20"/>
              </w:rPr>
            </w:pPr>
            <w:r>
              <w:rPr>
                <w:rFonts w:cs="Arial"/>
                <w:sz w:val="20"/>
              </w:rPr>
              <w:t>EUCOLDCLNR3</w:t>
            </w:r>
          </w:p>
        </w:tc>
        <w:tc>
          <w:tcPr>
            <w:tcW w:w="4500" w:type="dxa"/>
          </w:tcPr>
          <w:p w14:paraId="7CDC7539" w14:textId="77777777" w:rsidR="00D24C91" w:rsidRPr="00D24C91" w:rsidRDefault="00D24C91" w:rsidP="00D24C91">
            <w:pPr>
              <w:rPr>
                <w:sz w:val="20"/>
              </w:rPr>
            </w:pPr>
            <w:r>
              <w:rPr>
                <w:sz w:val="20"/>
              </w:rPr>
              <w:t>Cold cleaner with air/vapor interface of not more than 10 square feet.</w:t>
            </w:r>
          </w:p>
        </w:tc>
        <w:tc>
          <w:tcPr>
            <w:tcW w:w="1440" w:type="dxa"/>
          </w:tcPr>
          <w:p w14:paraId="3089F5BB" w14:textId="77777777" w:rsidR="00D24C91" w:rsidRDefault="00D24C91" w:rsidP="00D24C91">
            <w:pPr>
              <w:rPr>
                <w:rFonts w:cs="Arial"/>
                <w:sz w:val="20"/>
              </w:rPr>
            </w:pPr>
            <w:r>
              <w:rPr>
                <w:rFonts w:cs="Arial"/>
                <w:sz w:val="20"/>
              </w:rPr>
              <w:t>12-22-1989</w:t>
            </w:r>
          </w:p>
        </w:tc>
        <w:tc>
          <w:tcPr>
            <w:tcW w:w="2430" w:type="dxa"/>
          </w:tcPr>
          <w:p w14:paraId="37A4E1AC" w14:textId="77777777" w:rsidR="00D24C91" w:rsidRDefault="00D24C91" w:rsidP="00D24C91">
            <w:pPr>
              <w:rPr>
                <w:sz w:val="20"/>
              </w:rPr>
            </w:pPr>
            <w:r>
              <w:rPr>
                <w:sz w:val="20"/>
              </w:rPr>
              <w:t>FGCOLDCLEANER</w:t>
            </w:r>
          </w:p>
        </w:tc>
      </w:tr>
      <w:tr w:rsidR="00D24C91" w14:paraId="6567BD4E" w14:textId="77777777" w:rsidTr="00D24C91">
        <w:trPr>
          <w:cantSplit/>
        </w:trPr>
        <w:tc>
          <w:tcPr>
            <w:tcW w:w="2070" w:type="dxa"/>
          </w:tcPr>
          <w:p w14:paraId="7D422D05" w14:textId="77777777" w:rsidR="00D24C91" w:rsidRDefault="00D24C91" w:rsidP="00D24C91">
            <w:pPr>
              <w:rPr>
                <w:rFonts w:cs="Arial"/>
                <w:sz w:val="20"/>
              </w:rPr>
            </w:pPr>
            <w:r>
              <w:rPr>
                <w:rFonts w:cs="Arial"/>
                <w:sz w:val="20"/>
              </w:rPr>
              <w:t>EUCOLDCLNR4</w:t>
            </w:r>
          </w:p>
        </w:tc>
        <w:tc>
          <w:tcPr>
            <w:tcW w:w="4500" w:type="dxa"/>
          </w:tcPr>
          <w:p w14:paraId="6EC611E6" w14:textId="77777777" w:rsidR="00D24C91" w:rsidRPr="00D24C91" w:rsidRDefault="00D24C91" w:rsidP="00D24C91">
            <w:pPr>
              <w:rPr>
                <w:sz w:val="20"/>
              </w:rPr>
            </w:pPr>
            <w:r>
              <w:rPr>
                <w:sz w:val="20"/>
              </w:rPr>
              <w:t>Cold cleaner with air/vapor interface of not more than 10 square feet.</w:t>
            </w:r>
          </w:p>
        </w:tc>
        <w:tc>
          <w:tcPr>
            <w:tcW w:w="1440" w:type="dxa"/>
          </w:tcPr>
          <w:p w14:paraId="3FA992C6" w14:textId="77777777" w:rsidR="00D24C91" w:rsidRDefault="00D24C91" w:rsidP="00D24C91">
            <w:pPr>
              <w:rPr>
                <w:rFonts w:cs="Arial"/>
                <w:sz w:val="20"/>
              </w:rPr>
            </w:pPr>
            <w:r>
              <w:rPr>
                <w:rFonts w:cs="Arial"/>
                <w:sz w:val="20"/>
              </w:rPr>
              <w:t>01-22-2013</w:t>
            </w:r>
          </w:p>
        </w:tc>
        <w:tc>
          <w:tcPr>
            <w:tcW w:w="2430" w:type="dxa"/>
          </w:tcPr>
          <w:p w14:paraId="67709742" w14:textId="77777777" w:rsidR="00D24C91" w:rsidRDefault="00D24C91" w:rsidP="00D24C91">
            <w:pPr>
              <w:rPr>
                <w:sz w:val="20"/>
              </w:rPr>
            </w:pPr>
            <w:r>
              <w:rPr>
                <w:sz w:val="20"/>
              </w:rPr>
              <w:t>FGCOLDCLEANER</w:t>
            </w:r>
          </w:p>
        </w:tc>
      </w:tr>
      <w:tr w:rsidR="00D24C91" w14:paraId="7C1531ED" w14:textId="77777777" w:rsidTr="00D24C91">
        <w:trPr>
          <w:cantSplit/>
        </w:trPr>
        <w:tc>
          <w:tcPr>
            <w:tcW w:w="2070" w:type="dxa"/>
          </w:tcPr>
          <w:p w14:paraId="57D63C9D" w14:textId="77777777" w:rsidR="00D24C91" w:rsidRDefault="00D24C91" w:rsidP="00D24C91">
            <w:pPr>
              <w:rPr>
                <w:rFonts w:cs="Arial"/>
                <w:sz w:val="20"/>
              </w:rPr>
            </w:pPr>
            <w:r>
              <w:rPr>
                <w:rFonts w:cs="Arial"/>
                <w:sz w:val="20"/>
              </w:rPr>
              <w:t>EUCOLDCLNR5</w:t>
            </w:r>
          </w:p>
        </w:tc>
        <w:tc>
          <w:tcPr>
            <w:tcW w:w="4500" w:type="dxa"/>
          </w:tcPr>
          <w:p w14:paraId="50E046B9" w14:textId="77777777" w:rsidR="00D24C91" w:rsidRPr="00D24C91" w:rsidRDefault="00D24C91" w:rsidP="00D24C91">
            <w:pPr>
              <w:rPr>
                <w:sz w:val="20"/>
              </w:rPr>
            </w:pPr>
            <w:r>
              <w:rPr>
                <w:sz w:val="20"/>
              </w:rPr>
              <w:t>Cold cleaner with air/vapor interface of not more than 10 square feet.</w:t>
            </w:r>
          </w:p>
        </w:tc>
        <w:tc>
          <w:tcPr>
            <w:tcW w:w="1440" w:type="dxa"/>
          </w:tcPr>
          <w:p w14:paraId="4706126E" w14:textId="77777777" w:rsidR="00D24C91" w:rsidRDefault="00D24C91" w:rsidP="00D24C91">
            <w:pPr>
              <w:rPr>
                <w:rFonts w:cs="Arial"/>
                <w:sz w:val="20"/>
              </w:rPr>
            </w:pPr>
            <w:r>
              <w:rPr>
                <w:rFonts w:cs="Arial"/>
                <w:sz w:val="20"/>
              </w:rPr>
              <w:t>09-09-2009</w:t>
            </w:r>
          </w:p>
        </w:tc>
        <w:tc>
          <w:tcPr>
            <w:tcW w:w="2430" w:type="dxa"/>
          </w:tcPr>
          <w:p w14:paraId="4EFDDD07" w14:textId="77777777" w:rsidR="00D24C91" w:rsidRDefault="00D24C91" w:rsidP="00D24C91">
            <w:pPr>
              <w:rPr>
                <w:sz w:val="20"/>
              </w:rPr>
            </w:pPr>
            <w:r>
              <w:rPr>
                <w:sz w:val="20"/>
              </w:rPr>
              <w:t>FGCOLDCLEANER</w:t>
            </w:r>
          </w:p>
        </w:tc>
      </w:tr>
      <w:tr w:rsidR="00D24C91" w14:paraId="7FF5AD8C" w14:textId="77777777" w:rsidTr="00D24C91">
        <w:trPr>
          <w:cantSplit/>
        </w:trPr>
        <w:tc>
          <w:tcPr>
            <w:tcW w:w="2070" w:type="dxa"/>
          </w:tcPr>
          <w:p w14:paraId="54294FE0" w14:textId="77777777" w:rsidR="00D24C91" w:rsidRDefault="00D24C91" w:rsidP="00D24C91">
            <w:pPr>
              <w:rPr>
                <w:rFonts w:cs="Arial"/>
                <w:sz w:val="20"/>
              </w:rPr>
            </w:pPr>
            <w:r>
              <w:rPr>
                <w:rFonts w:cs="Arial"/>
                <w:sz w:val="20"/>
              </w:rPr>
              <w:t>EUPUMP01</w:t>
            </w:r>
          </w:p>
        </w:tc>
        <w:tc>
          <w:tcPr>
            <w:tcW w:w="4500" w:type="dxa"/>
          </w:tcPr>
          <w:p w14:paraId="4FEA2B1A" w14:textId="66591D46" w:rsidR="00D24C91" w:rsidRDefault="00D24C91" w:rsidP="00D24C91">
            <w:pPr>
              <w:rPr>
                <w:sz w:val="20"/>
              </w:rPr>
            </w:pPr>
            <w:r>
              <w:rPr>
                <w:rFonts w:cs="Arial"/>
                <w:sz w:val="20"/>
              </w:rPr>
              <w:t xml:space="preserve">Emergency </w:t>
            </w:r>
            <w:r w:rsidR="005C794E">
              <w:rPr>
                <w:rFonts w:cs="Arial"/>
                <w:sz w:val="20"/>
              </w:rPr>
              <w:t>Water</w:t>
            </w:r>
            <w:r>
              <w:rPr>
                <w:rFonts w:cs="Arial"/>
                <w:sz w:val="20"/>
              </w:rPr>
              <w:t xml:space="preserve"> Pump powered by Cummins Model NTA 855P 325 HP compression ignition Emergency Stationary Reciprocating Internal Combustion Engine.</w:t>
            </w:r>
          </w:p>
        </w:tc>
        <w:tc>
          <w:tcPr>
            <w:tcW w:w="1440" w:type="dxa"/>
          </w:tcPr>
          <w:p w14:paraId="65845F68" w14:textId="77777777" w:rsidR="00D24C91" w:rsidRDefault="00D24C91" w:rsidP="00D24C91">
            <w:pPr>
              <w:rPr>
                <w:rFonts w:cs="Arial"/>
                <w:sz w:val="20"/>
              </w:rPr>
            </w:pPr>
            <w:r>
              <w:rPr>
                <w:rFonts w:cs="Arial"/>
                <w:sz w:val="20"/>
              </w:rPr>
              <w:t>03-1995</w:t>
            </w:r>
          </w:p>
        </w:tc>
        <w:tc>
          <w:tcPr>
            <w:tcW w:w="2430" w:type="dxa"/>
          </w:tcPr>
          <w:p w14:paraId="224D0641" w14:textId="77777777" w:rsidR="00D24C91" w:rsidRDefault="00D24C91" w:rsidP="00D24C91">
            <w:pPr>
              <w:rPr>
                <w:sz w:val="20"/>
              </w:rPr>
            </w:pPr>
            <w:r>
              <w:rPr>
                <w:sz w:val="20"/>
              </w:rPr>
              <w:t>FGMACTEMERGENCY</w:t>
            </w:r>
          </w:p>
        </w:tc>
      </w:tr>
      <w:tr w:rsidR="00D24C91" w14:paraId="45A1A22F" w14:textId="77777777" w:rsidTr="00D24C91">
        <w:trPr>
          <w:cantSplit/>
        </w:trPr>
        <w:tc>
          <w:tcPr>
            <w:tcW w:w="2070" w:type="dxa"/>
          </w:tcPr>
          <w:p w14:paraId="0F0FCE12" w14:textId="77777777" w:rsidR="00D24C91" w:rsidRDefault="00D24C91" w:rsidP="00D24C91">
            <w:pPr>
              <w:rPr>
                <w:rFonts w:cs="Arial"/>
                <w:sz w:val="20"/>
              </w:rPr>
            </w:pPr>
            <w:r>
              <w:rPr>
                <w:rFonts w:cs="Arial"/>
                <w:sz w:val="20"/>
              </w:rPr>
              <w:lastRenderedPageBreak/>
              <w:t>EUGEN01</w:t>
            </w:r>
          </w:p>
        </w:tc>
        <w:tc>
          <w:tcPr>
            <w:tcW w:w="4500" w:type="dxa"/>
          </w:tcPr>
          <w:p w14:paraId="6C6145E7" w14:textId="77777777" w:rsidR="00D24C91" w:rsidRDefault="00D24C91" w:rsidP="00D24C91">
            <w:pPr>
              <w:rPr>
                <w:sz w:val="20"/>
              </w:rPr>
            </w:pPr>
            <w:r>
              <w:rPr>
                <w:rFonts w:cs="Arial"/>
                <w:sz w:val="20"/>
              </w:rPr>
              <w:t>Emergency Generator powered by Nissan Model MA-12 64 HP spark ignition Emergency Stationary Reciprocating Internal Combustion Engine.</w:t>
            </w:r>
          </w:p>
        </w:tc>
        <w:tc>
          <w:tcPr>
            <w:tcW w:w="1440" w:type="dxa"/>
          </w:tcPr>
          <w:p w14:paraId="6AC3A60D" w14:textId="77777777" w:rsidR="00D24C91" w:rsidRDefault="00D24C91" w:rsidP="00D24C91">
            <w:pPr>
              <w:rPr>
                <w:rFonts w:cs="Arial"/>
                <w:sz w:val="20"/>
              </w:rPr>
            </w:pPr>
            <w:r>
              <w:rPr>
                <w:rFonts w:cs="Arial"/>
                <w:sz w:val="20"/>
              </w:rPr>
              <w:t>02-1991</w:t>
            </w:r>
          </w:p>
        </w:tc>
        <w:tc>
          <w:tcPr>
            <w:tcW w:w="2430" w:type="dxa"/>
          </w:tcPr>
          <w:p w14:paraId="6EC639BB" w14:textId="77777777" w:rsidR="00D24C91" w:rsidRDefault="00D24C91" w:rsidP="00D24C91">
            <w:pPr>
              <w:rPr>
                <w:sz w:val="20"/>
              </w:rPr>
            </w:pPr>
            <w:r>
              <w:rPr>
                <w:sz w:val="20"/>
              </w:rPr>
              <w:t>FGMACTEMERGENCY</w:t>
            </w:r>
          </w:p>
        </w:tc>
      </w:tr>
      <w:tr w:rsidR="00D24C91" w14:paraId="0E8A8F4E" w14:textId="77777777" w:rsidTr="00D24C91">
        <w:trPr>
          <w:cantSplit/>
        </w:trPr>
        <w:tc>
          <w:tcPr>
            <w:tcW w:w="2070" w:type="dxa"/>
          </w:tcPr>
          <w:p w14:paraId="64D7CA9A" w14:textId="77777777" w:rsidR="00D24C91" w:rsidRDefault="00D24C91" w:rsidP="00D24C91">
            <w:pPr>
              <w:rPr>
                <w:rFonts w:cs="Arial"/>
                <w:sz w:val="20"/>
              </w:rPr>
            </w:pPr>
            <w:r>
              <w:rPr>
                <w:rFonts w:cs="Arial"/>
                <w:sz w:val="20"/>
              </w:rPr>
              <w:t>EUGEN02</w:t>
            </w:r>
          </w:p>
        </w:tc>
        <w:tc>
          <w:tcPr>
            <w:tcW w:w="4500" w:type="dxa"/>
          </w:tcPr>
          <w:p w14:paraId="45845481" w14:textId="77777777" w:rsidR="00D24C91" w:rsidRDefault="00D24C91" w:rsidP="00D24C91">
            <w:pPr>
              <w:rPr>
                <w:sz w:val="20"/>
              </w:rPr>
            </w:pPr>
            <w:r>
              <w:rPr>
                <w:rFonts w:cs="Arial"/>
                <w:sz w:val="20"/>
              </w:rPr>
              <w:t>Emergency Generator powered by Ford Power Products Model LSG-875I-6005-A 148 HP spark ignition Emergency Stationary Reciprocating Internal Combustion Engine.</w:t>
            </w:r>
          </w:p>
        </w:tc>
        <w:tc>
          <w:tcPr>
            <w:tcW w:w="1440" w:type="dxa"/>
          </w:tcPr>
          <w:p w14:paraId="00AABB8C" w14:textId="77777777" w:rsidR="00D24C91" w:rsidRDefault="00D24C91" w:rsidP="00D24C91">
            <w:pPr>
              <w:rPr>
                <w:rFonts w:cs="Arial"/>
                <w:sz w:val="20"/>
              </w:rPr>
            </w:pPr>
            <w:r>
              <w:rPr>
                <w:rFonts w:cs="Arial"/>
                <w:sz w:val="20"/>
              </w:rPr>
              <w:t>02-1992</w:t>
            </w:r>
          </w:p>
        </w:tc>
        <w:tc>
          <w:tcPr>
            <w:tcW w:w="2430" w:type="dxa"/>
          </w:tcPr>
          <w:p w14:paraId="30E9A5CE" w14:textId="77777777" w:rsidR="00D24C91" w:rsidRDefault="00D24C91" w:rsidP="00D24C91">
            <w:pPr>
              <w:rPr>
                <w:sz w:val="20"/>
              </w:rPr>
            </w:pPr>
            <w:r>
              <w:rPr>
                <w:sz w:val="20"/>
              </w:rPr>
              <w:t>FGMACTEMERGENCY</w:t>
            </w:r>
          </w:p>
        </w:tc>
      </w:tr>
    </w:tbl>
    <w:p w14:paraId="74A85C8A" w14:textId="77777777" w:rsidR="00AE1D84" w:rsidRDefault="00D24C91" w:rsidP="004B4509">
      <w:pPr>
        <w:rPr>
          <w:sz w:val="20"/>
        </w:rPr>
      </w:pPr>
      <w:r>
        <w:rPr>
          <w:sz w:val="20"/>
        </w:rPr>
        <w:br w:type="page"/>
      </w:r>
    </w:p>
    <w:p w14:paraId="79F32156"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30315079"/>
      <w:bookmarkStart w:id="75" w:name="_Toc79400566"/>
      <w:r w:rsidRPr="00C43734">
        <w:rPr>
          <w:bCs/>
          <w:szCs w:val="28"/>
        </w:rPr>
        <w:lastRenderedPageBreak/>
        <w:t>EU</w:t>
      </w:r>
      <w:bookmarkEnd w:id="74"/>
      <w:r w:rsidR="00D24C91" w:rsidRPr="00236EA2">
        <w:rPr>
          <w:rFonts w:cs="Arial"/>
          <w:bCs/>
          <w:szCs w:val="28"/>
        </w:rPr>
        <w:t>DGDCCFIBC</w:t>
      </w:r>
      <w:bookmarkEnd w:id="75"/>
    </w:p>
    <w:p w14:paraId="7F52EAE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B0BB50F" w14:textId="77777777" w:rsidR="00AE1D84" w:rsidRPr="0019740E" w:rsidRDefault="00AE1D84" w:rsidP="00F62984">
      <w:pPr>
        <w:rPr>
          <w:sz w:val="20"/>
        </w:rPr>
      </w:pPr>
    </w:p>
    <w:p w14:paraId="7B2DB904" w14:textId="77777777" w:rsidR="00AE1D84" w:rsidRPr="007D4237" w:rsidRDefault="00AE1D84" w:rsidP="00F62984">
      <w:pPr>
        <w:jc w:val="both"/>
      </w:pPr>
      <w:r>
        <w:rPr>
          <w:b/>
          <w:u w:val="single"/>
        </w:rPr>
        <w:t>DESCRIPTION</w:t>
      </w:r>
    </w:p>
    <w:p w14:paraId="241FD3FA" w14:textId="77777777" w:rsidR="00AE1D84" w:rsidRPr="007D4237" w:rsidRDefault="00AE1D84" w:rsidP="00F62984">
      <w:pPr>
        <w:jc w:val="both"/>
        <w:rPr>
          <w:sz w:val="20"/>
        </w:rPr>
      </w:pPr>
    </w:p>
    <w:p w14:paraId="7413EBAB" w14:textId="77777777" w:rsidR="00A7247C" w:rsidRPr="00BB5D62" w:rsidRDefault="00A7247C" w:rsidP="00A7247C">
      <w:pPr>
        <w:jc w:val="both"/>
        <w:rPr>
          <w:rFonts w:cs="Arial"/>
          <w:sz w:val="20"/>
        </w:rPr>
      </w:pPr>
      <w:r>
        <w:rPr>
          <w:rFonts w:cs="Arial"/>
          <w:sz w:val="20"/>
        </w:rPr>
        <w:t>Dry calcium chloride process FIBC (super sacks) and drum packaging.</w:t>
      </w:r>
    </w:p>
    <w:p w14:paraId="5F6E9735" w14:textId="77777777" w:rsidR="00AE1D84" w:rsidRPr="0019740E" w:rsidRDefault="00AE1D84" w:rsidP="00F62984">
      <w:pPr>
        <w:jc w:val="both"/>
        <w:rPr>
          <w:sz w:val="20"/>
        </w:rPr>
      </w:pPr>
    </w:p>
    <w:p w14:paraId="30ABB933" w14:textId="77777777" w:rsidR="00AE1D84" w:rsidRPr="002D2E55" w:rsidRDefault="00AE1D84" w:rsidP="00F62984">
      <w:pPr>
        <w:jc w:val="both"/>
        <w:rPr>
          <w:sz w:val="20"/>
        </w:rPr>
      </w:pPr>
      <w:r w:rsidRPr="00FE0AD0">
        <w:rPr>
          <w:b/>
          <w:sz w:val="20"/>
        </w:rPr>
        <w:t>Flexible Group ID</w:t>
      </w:r>
      <w:r>
        <w:rPr>
          <w:b/>
          <w:sz w:val="20"/>
        </w:rPr>
        <w:t>:</w:t>
      </w:r>
      <w:r>
        <w:rPr>
          <w:sz w:val="20"/>
        </w:rPr>
        <w:t xml:space="preserve"> </w:t>
      </w:r>
      <w:r w:rsidR="00A7247C">
        <w:rPr>
          <w:sz w:val="20"/>
        </w:rPr>
        <w:t xml:space="preserve"> </w:t>
      </w:r>
      <w:r w:rsidR="00A7247C" w:rsidRPr="00A7247C">
        <w:rPr>
          <w:sz w:val="20"/>
        </w:rPr>
        <w:t>FGCAM</w:t>
      </w:r>
    </w:p>
    <w:p w14:paraId="46ECB76A" w14:textId="77777777" w:rsidR="00AE1D84" w:rsidRPr="0019740E" w:rsidRDefault="00AE1D84" w:rsidP="00F62984">
      <w:pPr>
        <w:tabs>
          <w:tab w:val="left" w:pos="6328"/>
        </w:tabs>
        <w:jc w:val="both"/>
        <w:rPr>
          <w:sz w:val="20"/>
        </w:rPr>
      </w:pPr>
    </w:p>
    <w:p w14:paraId="024527D7" w14:textId="77777777" w:rsidR="00AE1D84" w:rsidRDefault="00AE1D84" w:rsidP="00F62984">
      <w:pPr>
        <w:jc w:val="both"/>
        <w:rPr>
          <w:b/>
          <w:u w:val="single"/>
        </w:rPr>
      </w:pPr>
      <w:r>
        <w:rPr>
          <w:b/>
          <w:u w:val="single"/>
        </w:rPr>
        <w:t>POLLUTION CONTROL EQUIPMENT</w:t>
      </w:r>
    </w:p>
    <w:p w14:paraId="32161DC7" w14:textId="77777777" w:rsidR="00AE1D84" w:rsidRPr="00EE5F4E" w:rsidRDefault="00AE1D84" w:rsidP="00F62984">
      <w:pPr>
        <w:jc w:val="both"/>
        <w:rPr>
          <w:sz w:val="20"/>
        </w:rPr>
      </w:pPr>
    </w:p>
    <w:p w14:paraId="146B155F" w14:textId="52CACD8F" w:rsidR="00A7247C" w:rsidRDefault="00C01D9F" w:rsidP="00F62984">
      <w:pPr>
        <w:jc w:val="both"/>
        <w:rPr>
          <w:rFonts w:cs="Arial"/>
          <w:sz w:val="20"/>
        </w:rPr>
      </w:pPr>
      <w:r>
        <w:rPr>
          <w:rFonts w:cs="Arial"/>
          <w:sz w:val="20"/>
        </w:rPr>
        <w:t>S-300 Spray Tower Scrubber</w:t>
      </w:r>
    </w:p>
    <w:p w14:paraId="75A2ED38" w14:textId="77777777" w:rsidR="00C01D9F" w:rsidRPr="00906ACF" w:rsidRDefault="00C01D9F" w:rsidP="00F62984">
      <w:pPr>
        <w:jc w:val="both"/>
        <w:rPr>
          <w:sz w:val="20"/>
        </w:rPr>
      </w:pPr>
    </w:p>
    <w:p w14:paraId="6B1FA045" w14:textId="77777777" w:rsidR="00AE1D84" w:rsidRPr="00F01FE1" w:rsidRDefault="00AE1D84" w:rsidP="00F62984">
      <w:pPr>
        <w:jc w:val="both"/>
        <w:rPr>
          <w:b/>
          <w:sz w:val="20"/>
          <w:u w:val="single"/>
        </w:rPr>
      </w:pPr>
      <w:r>
        <w:rPr>
          <w:b/>
        </w:rPr>
        <w:t xml:space="preserve">I.  </w:t>
      </w:r>
      <w:r>
        <w:rPr>
          <w:b/>
          <w:u w:val="single"/>
        </w:rPr>
        <w:t>EMISSION LIMIT(S)</w:t>
      </w:r>
    </w:p>
    <w:p w14:paraId="37547133"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2790"/>
        <w:gridCol w:w="1351"/>
        <w:gridCol w:w="1889"/>
        <w:gridCol w:w="1350"/>
        <w:gridCol w:w="1710"/>
      </w:tblGrid>
      <w:tr w:rsidR="00AE1D84" w14:paraId="2212A275" w14:textId="77777777" w:rsidTr="00466C42">
        <w:trPr>
          <w:cantSplit/>
          <w:tblHeader/>
        </w:trPr>
        <w:tc>
          <w:tcPr>
            <w:tcW w:w="1170" w:type="dxa"/>
            <w:tcBorders>
              <w:top w:val="single" w:sz="4" w:space="0" w:color="auto"/>
              <w:left w:val="single" w:sz="4" w:space="0" w:color="auto"/>
              <w:bottom w:val="single" w:sz="4" w:space="0" w:color="auto"/>
              <w:right w:val="single" w:sz="4" w:space="0" w:color="auto"/>
            </w:tcBorders>
          </w:tcPr>
          <w:p w14:paraId="3D878E5D" w14:textId="77777777" w:rsidR="00AE1D84" w:rsidRPr="00BD3DE3" w:rsidRDefault="00AE1D84" w:rsidP="00F62984">
            <w:pPr>
              <w:jc w:val="center"/>
              <w:rPr>
                <w:b/>
                <w:sz w:val="20"/>
              </w:rPr>
            </w:pPr>
            <w:r>
              <w:rPr>
                <w:b/>
                <w:sz w:val="20"/>
              </w:rPr>
              <w:t>Pollutant</w:t>
            </w:r>
          </w:p>
        </w:tc>
        <w:tc>
          <w:tcPr>
            <w:tcW w:w="2790" w:type="dxa"/>
            <w:tcBorders>
              <w:top w:val="single" w:sz="4" w:space="0" w:color="auto"/>
              <w:left w:val="single" w:sz="4" w:space="0" w:color="auto"/>
              <w:bottom w:val="single" w:sz="4" w:space="0" w:color="auto"/>
              <w:right w:val="single" w:sz="4" w:space="0" w:color="auto"/>
            </w:tcBorders>
          </w:tcPr>
          <w:p w14:paraId="146D61A6" w14:textId="77777777" w:rsidR="00AE1D84" w:rsidRPr="00BD3DE3" w:rsidRDefault="00AE1D84" w:rsidP="00F62984">
            <w:pPr>
              <w:jc w:val="center"/>
              <w:rPr>
                <w:b/>
                <w:sz w:val="20"/>
              </w:rPr>
            </w:pPr>
            <w:r w:rsidRPr="00BD3DE3">
              <w:rPr>
                <w:b/>
                <w:sz w:val="20"/>
              </w:rPr>
              <w:t>Limit</w:t>
            </w:r>
          </w:p>
        </w:tc>
        <w:tc>
          <w:tcPr>
            <w:tcW w:w="1351" w:type="dxa"/>
            <w:tcBorders>
              <w:top w:val="single" w:sz="4" w:space="0" w:color="auto"/>
              <w:left w:val="single" w:sz="4" w:space="0" w:color="auto"/>
              <w:bottom w:val="single" w:sz="4" w:space="0" w:color="auto"/>
              <w:right w:val="single" w:sz="4" w:space="0" w:color="auto"/>
            </w:tcBorders>
          </w:tcPr>
          <w:p w14:paraId="4347EB4E" w14:textId="77777777" w:rsidR="00466C42" w:rsidRDefault="00AE1D84" w:rsidP="00F62984">
            <w:pPr>
              <w:jc w:val="center"/>
              <w:rPr>
                <w:b/>
                <w:sz w:val="20"/>
              </w:rPr>
            </w:pPr>
            <w:r>
              <w:rPr>
                <w:b/>
                <w:sz w:val="20"/>
              </w:rPr>
              <w:t>Time Period/</w:t>
            </w:r>
          </w:p>
          <w:p w14:paraId="391AEC8C" w14:textId="77777777" w:rsidR="00AE1D84" w:rsidRDefault="00AE1D84" w:rsidP="00F62984">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58F18F33" w14:textId="77777777" w:rsidR="00AE1D84" w:rsidRPr="00BD3DE3" w:rsidRDefault="00AE1D84" w:rsidP="00F62984">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460F7749" w14:textId="77777777" w:rsidR="00AE1D84" w:rsidRDefault="00AE1D84" w:rsidP="00F62984">
            <w:pPr>
              <w:jc w:val="center"/>
              <w:rPr>
                <w:b/>
                <w:sz w:val="20"/>
              </w:rPr>
            </w:pPr>
            <w:r>
              <w:rPr>
                <w:b/>
                <w:sz w:val="20"/>
              </w:rPr>
              <w:t>Monitoring/</w:t>
            </w:r>
          </w:p>
          <w:p w14:paraId="5A600A9A" w14:textId="77777777" w:rsidR="00AE1D84" w:rsidRPr="00BD3DE3" w:rsidRDefault="00AE1D84" w:rsidP="00F62984">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3183A30B"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466C42" w14:paraId="75F969DA" w14:textId="77777777" w:rsidTr="00A9156E">
        <w:trPr>
          <w:cantSplit/>
        </w:trPr>
        <w:tc>
          <w:tcPr>
            <w:tcW w:w="1170" w:type="dxa"/>
            <w:tcBorders>
              <w:top w:val="single" w:sz="4" w:space="0" w:color="auto"/>
              <w:left w:val="single" w:sz="4" w:space="0" w:color="auto"/>
              <w:bottom w:val="single" w:sz="4" w:space="0" w:color="auto"/>
              <w:right w:val="single" w:sz="4" w:space="0" w:color="auto"/>
            </w:tcBorders>
          </w:tcPr>
          <w:p w14:paraId="3FEF2497" w14:textId="77777777" w:rsidR="00466C42" w:rsidRPr="00114E63" w:rsidRDefault="00466C42" w:rsidP="00FD520A">
            <w:pPr>
              <w:numPr>
                <w:ilvl w:val="0"/>
                <w:numId w:val="38"/>
              </w:numPr>
              <w:rPr>
                <w:sz w:val="20"/>
              </w:rPr>
            </w:pPr>
            <w:r w:rsidRPr="00114E63">
              <w:rPr>
                <w:sz w:val="20"/>
              </w:rPr>
              <w:t>PM</w:t>
            </w:r>
          </w:p>
        </w:tc>
        <w:tc>
          <w:tcPr>
            <w:tcW w:w="2790" w:type="dxa"/>
            <w:tcBorders>
              <w:top w:val="single" w:sz="4" w:space="0" w:color="auto"/>
              <w:left w:val="single" w:sz="4" w:space="0" w:color="auto"/>
              <w:bottom w:val="single" w:sz="4" w:space="0" w:color="auto"/>
              <w:right w:val="single" w:sz="4" w:space="0" w:color="auto"/>
            </w:tcBorders>
          </w:tcPr>
          <w:p w14:paraId="545B96A3" w14:textId="77777777" w:rsidR="00466C42" w:rsidRPr="00114E63" w:rsidRDefault="00466C42" w:rsidP="00A9156E">
            <w:pPr>
              <w:jc w:val="center"/>
              <w:rPr>
                <w:sz w:val="20"/>
              </w:rPr>
            </w:pPr>
            <w:r w:rsidRPr="00114E63">
              <w:rPr>
                <w:sz w:val="20"/>
              </w:rPr>
              <w:t>2.3 pph</w:t>
            </w:r>
            <w:r w:rsidR="00A9156E">
              <w:rPr>
                <w:sz w:val="20"/>
              </w:rPr>
              <w:t xml:space="preserve"> </w:t>
            </w:r>
            <w:r w:rsidRPr="00114E63">
              <w:rPr>
                <w:sz w:val="20"/>
                <w:vertAlign w:val="superscript"/>
              </w:rPr>
              <w:t>2</w:t>
            </w:r>
          </w:p>
        </w:tc>
        <w:tc>
          <w:tcPr>
            <w:tcW w:w="1351" w:type="dxa"/>
            <w:tcBorders>
              <w:top w:val="single" w:sz="4" w:space="0" w:color="auto"/>
              <w:left w:val="single" w:sz="4" w:space="0" w:color="auto"/>
              <w:bottom w:val="single" w:sz="4" w:space="0" w:color="auto"/>
              <w:right w:val="single" w:sz="4" w:space="0" w:color="auto"/>
            </w:tcBorders>
          </w:tcPr>
          <w:p w14:paraId="58AEC6A0" w14:textId="77777777" w:rsidR="00466C42" w:rsidRPr="00114E63" w:rsidRDefault="00466C42" w:rsidP="00A9156E">
            <w:pPr>
              <w:jc w:val="center"/>
              <w:rPr>
                <w:sz w:val="20"/>
              </w:rPr>
            </w:pPr>
            <w:r w:rsidRPr="00114E63">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406D90B" w14:textId="77777777" w:rsidR="00466C42" w:rsidRPr="00114E63" w:rsidRDefault="00466C42" w:rsidP="00A9156E">
            <w:pPr>
              <w:jc w:val="center"/>
              <w:rPr>
                <w:sz w:val="20"/>
              </w:rPr>
            </w:pPr>
            <w:r w:rsidRPr="00114E63">
              <w:rPr>
                <w:sz w:val="20"/>
              </w:rPr>
              <w:t>EUDGDCCFIBC</w:t>
            </w:r>
          </w:p>
        </w:tc>
        <w:tc>
          <w:tcPr>
            <w:tcW w:w="1350" w:type="dxa"/>
            <w:tcBorders>
              <w:top w:val="single" w:sz="4" w:space="0" w:color="auto"/>
              <w:left w:val="single" w:sz="4" w:space="0" w:color="auto"/>
              <w:bottom w:val="single" w:sz="4" w:space="0" w:color="auto"/>
              <w:right w:val="single" w:sz="4" w:space="0" w:color="auto"/>
            </w:tcBorders>
          </w:tcPr>
          <w:p w14:paraId="55C14A92" w14:textId="710F3D60" w:rsidR="00466C42" w:rsidRDefault="00466C42" w:rsidP="00A9156E">
            <w:pPr>
              <w:jc w:val="center"/>
              <w:rPr>
                <w:sz w:val="20"/>
              </w:rPr>
            </w:pPr>
            <w:r>
              <w:rPr>
                <w:sz w:val="20"/>
              </w:rPr>
              <w:t xml:space="preserve">SC </w:t>
            </w:r>
            <w:r w:rsidRPr="00114E63">
              <w:rPr>
                <w:sz w:val="20"/>
              </w:rPr>
              <w:t>V.1</w:t>
            </w:r>
          </w:p>
          <w:p w14:paraId="73569921" w14:textId="77777777" w:rsidR="00466C42" w:rsidRDefault="00466C42" w:rsidP="00A9156E">
            <w:pPr>
              <w:jc w:val="center"/>
              <w:rPr>
                <w:sz w:val="20"/>
              </w:rPr>
            </w:pPr>
            <w:r>
              <w:rPr>
                <w:sz w:val="20"/>
              </w:rPr>
              <w:t xml:space="preserve">SC </w:t>
            </w:r>
            <w:r w:rsidRPr="00114E63">
              <w:rPr>
                <w:sz w:val="20"/>
              </w:rPr>
              <w:t>VI.1</w:t>
            </w:r>
          </w:p>
          <w:p w14:paraId="5C3D7BE0" w14:textId="77777777" w:rsidR="00466C42" w:rsidRPr="00114E63" w:rsidRDefault="00466C42" w:rsidP="00A9156E">
            <w:pPr>
              <w:jc w:val="center"/>
              <w:rPr>
                <w:sz w:val="20"/>
              </w:rPr>
            </w:pPr>
            <w:r>
              <w:rPr>
                <w:sz w:val="20"/>
              </w:rPr>
              <w:t xml:space="preserve">SC </w:t>
            </w:r>
            <w:r w:rsidRPr="00114E63">
              <w:rPr>
                <w:sz w:val="20"/>
              </w:rPr>
              <w:t>VI.</w:t>
            </w:r>
            <w:r>
              <w:rPr>
                <w:sz w:val="20"/>
              </w:rPr>
              <w:t>2</w:t>
            </w:r>
          </w:p>
        </w:tc>
        <w:tc>
          <w:tcPr>
            <w:tcW w:w="1710" w:type="dxa"/>
            <w:tcBorders>
              <w:top w:val="single" w:sz="4" w:space="0" w:color="auto"/>
              <w:left w:val="single" w:sz="4" w:space="0" w:color="auto"/>
              <w:bottom w:val="single" w:sz="4" w:space="0" w:color="auto"/>
              <w:right w:val="single" w:sz="4" w:space="0" w:color="auto"/>
            </w:tcBorders>
          </w:tcPr>
          <w:p w14:paraId="3DC62800" w14:textId="77777777" w:rsidR="00466C42" w:rsidRPr="00466C42" w:rsidRDefault="00466C42" w:rsidP="00A9156E">
            <w:pPr>
              <w:jc w:val="center"/>
              <w:rPr>
                <w:b/>
                <w:sz w:val="20"/>
              </w:rPr>
            </w:pPr>
            <w:r w:rsidRPr="00114E63">
              <w:rPr>
                <w:b/>
                <w:sz w:val="20"/>
              </w:rPr>
              <w:t>R 336.1331(1)(c)</w:t>
            </w:r>
          </w:p>
        </w:tc>
      </w:tr>
      <w:tr w:rsidR="00466C42" w14:paraId="127D867A" w14:textId="77777777" w:rsidTr="00A9156E">
        <w:trPr>
          <w:cantSplit/>
        </w:trPr>
        <w:tc>
          <w:tcPr>
            <w:tcW w:w="1170" w:type="dxa"/>
            <w:tcBorders>
              <w:top w:val="single" w:sz="4" w:space="0" w:color="auto"/>
              <w:left w:val="single" w:sz="4" w:space="0" w:color="auto"/>
              <w:bottom w:val="single" w:sz="4" w:space="0" w:color="auto"/>
              <w:right w:val="single" w:sz="4" w:space="0" w:color="auto"/>
            </w:tcBorders>
          </w:tcPr>
          <w:p w14:paraId="7C5ED8F0" w14:textId="77777777" w:rsidR="00466C42" w:rsidRPr="00114E63" w:rsidRDefault="00466C42" w:rsidP="00FD520A">
            <w:pPr>
              <w:numPr>
                <w:ilvl w:val="0"/>
                <w:numId w:val="38"/>
              </w:numPr>
              <w:rPr>
                <w:sz w:val="20"/>
              </w:rPr>
            </w:pPr>
            <w:r w:rsidRPr="00114E63">
              <w:rPr>
                <w:sz w:val="20"/>
              </w:rPr>
              <w:t>PM</w:t>
            </w:r>
          </w:p>
        </w:tc>
        <w:tc>
          <w:tcPr>
            <w:tcW w:w="2790" w:type="dxa"/>
            <w:tcBorders>
              <w:top w:val="single" w:sz="4" w:space="0" w:color="auto"/>
              <w:left w:val="single" w:sz="4" w:space="0" w:color="auto"/>
              <w:bottom w:val="single" w:sz="4" w:space="0" w:color="auto"/>
              <w:right w:val="single" w:sz="4" w:space="0" w:color="auto"/>
            </w:tcBorders>
          </w:tcPr>
          <w:p w14:paraId="5DB55C0F" w14:textId="77777777" w:rsidR="00466C42" w:rsidRPr="00114E63" w:rsidRDefault="00466C42" w:rsidP="00A9156E">
            <w:pPr>
              <w:jc w:val="center"/>
              <w:rPr>
                <w:sz w:val="20"/>
              </w:rPr>
            </w:pPr>
            <w:r w:rsidRPr="00114E63">
              <w:rPr>
                <w:sz w:val="20"/>
              </w:rPr>
              <w:t xml:space="preserve">0.10 lb/1000 lbs exhaust gases calculated on a dry gas basis </w:t>
            </w:r>
            <w:r w:rsidRPr="00114E63">
              <w:rPr>
                <w:sz w:val="20"/>
                <w:vertAlign w:val="superscript"/>
              </w:rPr>
              <w:t>2</w:t>
            </w:r>
          </w:p>
        </w:tc>
        <w:tc>
          <w:tcPr>
            <w:tcW w:w="1351" w:type="dxa"/>
            <w:tcBorders>
              <w:top w:val="single" w:sz="4" w:space="0" w:color="auto"/>
              <w:left w:val="single" w:sz="4" w:space="0" w:color="auto"/>
              <w:bottom w:val="single" w:sz="4" w:space="0" w:color="auto"/>
              <w:right w:val="single" w:sz="4" w:space="0" w:color="auto"/>
            </w:tcBorders>
          </w:tcPr>
          <w:p w14:paraId="11998272" w14:textId="77777777" w:rsidR="00466C42" w:rsidRPr="00114E63" w:rsidRDefault="00466C42" w:rsidP="00A9156E">
            <w:pPr>
              <w:jc w:val="center"/>
              <w:rPr>
                <w:sz w:val="20"/>
              </w:rPr>
            </w:pPr>
            <w:r w:rsidRPr="00114E63">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92DFE78" w14:textId="77777777" w:rsidR="00466C42" w:rsidRPr="00114E63" w:rsidRDefault="00466C42" w:rsidP="00A9156E">
            <w:pPr>
              <w:jc w:val="center"/>
              <w:rPr>
                <w:sz w:val="20"/>
              </w:rPr>
            </w:pPr>
            <w:r w:rsidRPr="00114E63">
              <w:rPr>
                <w:sz w:val="20"/>
              </w:rPr>
              <w:t>EUDGDCCFIBC</w:t>
            </w:r>
          </w:p>
        </w:tc>
        <w:tc>
          <w:tcPr>
            <w:tcW w:w="1350" w:type="dxa"/>
            <w:tcBorders>
              <w:top w:val="single" w:sz="4" w:space="0" w:color="auto"/>
              <w:left w:val="single" w:sz="4" w:space="0" w:color="auto"/>
              <w:bottom w:val="single" w:sz="4" w:space="0" w:color="auto"/>
              <w:right w:val="single" w:sz="4" w:space="0" w:color="auto"/>
            </w:tcBorders>
          </w:tcPr>
          <w:p w14:paraId="04881E22" w14:textId="70B2743F" w:rsidR="00466C42" w:rsidRDefault="00466C42" w:rsidP="00A9156E">
            <w:pPr>
              <w:jc w:val="center"/>
              <w:rPr>
                <w:sz w:val="20"/>
              </w:rPr>
            </w:pPr>
            <w:r>
              <w:rPr>
                <w:sz w:val="20"/>
              </w:rPr>
              <w:t xml:space="preserve">SC </w:t>
            </w:r>
            <w:r w:rsidRPr="00114E63">
              <w:rPr>
                <w:sz w:val="20"/>
              </w:rPr>
              <w:t>V.1</w:t>
            </w:r>
          </w:p>
          <w:p w14:paraId="74F8BE56" w14:textId="77777777" w:rsidR="00466C42" w:rsidRDefault="00466C42" w:rsidP="00A9156E">
            <w:pPr>
              <w:jc w:val="center"/>
              <w:rPr>
                <w:sz w:val="20"/>
              </w:rPr>
            </w:pPr>
            <w:r>
              <w:rPr>
                <w:sz w:val="20"/>
              </w:rPr>
              <w:t xml:space="preserve">SC </w:t>
            </w:r>
            <w:r w:rsidRPr="00114E63">
              <w:rPr>
                <w:sz w:val="20"/>
              </w:rPr>
              <w:t>VI.1</w:t>
            </w:r>
          </w:p>
          <w:p w14:paraId="05AAEE18" w14:textId="77777777" w:rsidR="00466C42" w:rsidRPr="00114E63" w:rsidRDefault="00466C42" w:rsidP="00A9156E">
            <w:pPr>
              <w:jc w:val="center"/>
              <w:rPr>
                <w:sz w:val="20"/>
              </w:rPr>
            </w:pPr>
            <w:r>
              <w:rPr>
                <w:sz w:val="20"/>
              </w:rPr>
              <w:t xml:space="preserve">SC </w:t>
            </w:r>
            <w:r w:rsidRPr="00114E63">
              <w:rPr>
                <w:sz w:val="20"/>
              </w:rPr>
              <w:t>VI.</w:t>
            </w:r>
            <w:r>
              <w:rPr>
                <w:sz w:val="20"/>
              </w:rPr>
              <w:t>2</w:t>
            </w:r>
          </w:p>
        </w:tc>
        <w:tc>
          <w:tcPr>
            <w:tcW w:w="1710" w:type="dxa"/>
            <w:tcBorders>
              <w:top w:val="single" w:sz="4" w:space="0" w:color="auto"/>
              <w:left w:val="single" w:sz="4" w:space="0" w:color="auto"/>
              <w:bottom w:val="single" w:sz="4" w:space="0" w:color="auto"/>
              <w:right w:val="single" w:sz="4" w:space="0" w:color="auto"/>
            </w:tcBorders>
          </w:tcPr>
          <w:p w14:paraId="097CC425" w14:textId="77777777" w:rsidR="00466C42" w:rsidRPr="00114E63" w:rsidRDefault="00466C42" w:rsidP="00A9156E">
            <w:pPr>
              <w:jc w:val="center"/>
              <w:rPr>
                <w:sz w:val="20"/>
              </w:rPr>
            </w:pPr>
            <w:r w:rsidRPr="00114E63">
              <w:rPr>
                <w:b/>
                <w:sz w:val="20"/>
              </w:rPr>
              <w:t>R 336.1331(1)(a)</w:t>
            </w:r>
          </w:p>
        </w:tc>
      </w:tr>
    </w:tbl>
    <w:p w14:paraId="749CB149" w14:textId="77777777" w:rsidR="00494D15" w:rsidRPr="00FE0AD0" w:rsidRDefault="00494D15" w:rsidP="00F62984">
      <w:pPr>
        <w:jc w:val="both"/>
        <w:rPr>
          <w:sz w:val="20"/>
        </w:rPr>
      </w:pPr>
    </w:p>
    <w:p w14:paraId="3A4A3BD9" w14:textId="77777777" w:rsidR="00AE1D84" w:rsidRDefault="00AE1D84" w:rsidP="00F62984">
      <w:pPr>
        <w:jc w:val="both"/>
        <w:rPr>
          <w:b/>
          <w:u w:val="single"/>
        </w:rPr>
      </w:pPr>
      <w:r>
        <w:rPr>
          <w:b/>
        </w:rPr>
        <w:t xml:space="preserve">II.  </w:t>
      </w:r>
      <w:r>
        <w:rPr>
          <w:b/>
          <w:u w:val="single"/>
        </w:rPr>
        <w:t>MATERIAL LIMIT(S)</w:t>
      </w:r>
    </w:p>
    <w:p w14:paraId="4CE6D743" w14:textId="77777777" w:rsidR="00466C42" w:rsidRPr="00114E63" w:rsidRDefault="00466C42" w:rsidP="00466C42">
      <w:pPr>
        <w:jc w:val="both"/>
        <w:rPr>
          <w:sz w:val="20"/>
        </w:rPr>
      </w:pPr>
    </w:p>
    <w:p w14:paraId="4EDD009A" w14:textId="77777777" w:rsidR="00466C42" w:rsidRPr="00114E63" w:rsidRDefault="00466C42" w:rsidP="00466C42">
      <w:pPr>
        <w:jc w:val="both"/>
        <w:rPr>
          <w:sz w:val="20"/>
        </w:rPr>
      </w:pPr>
      <w:r w:rsidRPr="00114E63">
        <w:rPr>
          <w:sz w:val="20"/>
        </w:rPr>
        <w:t>NA</w:t>
      </w:r>
    </w:p>
    <w:p w14:paraId="0F6CF6EE" w14:textId="77777777" w:rsidR="00466C42" w:rsidRPr="00114E63" w:rsidRDefault="00466C42" w:rsidP="00466C42">
      <w:pPr>
        <w:jc w:val="both"/>
        <w:rPr>
          <w:sz w:val="20"/>
        </w:rPr>
      </w:pPr>
    </w:p>
    <w:p w14:paraId="6249B9E9" w14:textId="77777777" w:rsidR="00AE1D84" w:rsidRPr="007D4237" w:rsidRDefault="00AE1D84" w:rsidP="00F62984">
      <w:pPr>
        <w:jc w:val="both"/>
        <w:rPr>
          <w:sz w:val="20"/>
        </w:rPr>
      </w:pPr>
      <w:r>
        <w:rPr>
          <w:b/>
        </w:rPr>
        <w:t xml:space="preserve">III.  </w:t>
      </w:r>
      <w:r>
        <w:rPr>
          <w:b/>
          <w:u w:val="single"/>
        </w:rPr>
        <w:t>PROCESS/OPERATIONAL RESTRICTION(S)</w:t>
      </w:r>
    </w:p>
    <w:p w14:paraId="416E1B5A" w14:textId="77777777" w:rsidR="00AE1D84" w:rsidRPr="00FB6071" w:rsidRDefault="00AE1D84" w:rsidP="00F62984">
      <w:pPr>
        <w:jc w:val="both"/>
        <w:rPr>
          <w:sz w:val="20"/>
        </w:rPr>
      </w:pPr>
    </w:p>
    <w:p w14:paraId="381C2144" w14:textId="6E1C7C51" w:rsidR="00466C42" w:rsidRPr="00114E63" w:rsidRDefault="00466C42" w:rsidP="00C45C4C">
      <w:pPr>
        <w:numPr>
          <w:ilvl w:val="0"/>
          <w:numId w:val="29"/>
        </w:numPr>
        <w:jc w:val="both"/>
        <w:rPr>
          <w:sz w:val="20"/>
        </w:rPr>
      </w:pPr>
      <w:r w:rsidRPr="00114E63">
        <w:rPr>
          <w:sz w:val="20"/>
        </w:rPr>
        <w:t>The permittee shall not operate EUDGDCCFIBC unless the scrubber is installed and operating properly.</w:t>
      </w:r>
      <w:r w:rsidRPr="00114E63">
        <w:rPr>
          <w:sz w:val="20"/>
          <w:vertAlign w:val="superscript"/>
        </w:rPr>
        <w:t>2</w:t>
      </w:r>
      <w:r w:rsidRPr="00114E63">
        <w:rPr>
          <w:sz w:val="20"/>
        </w:rPr>
        <w:t xml:space="preserve"> </w:t>
      </w:r>
      <w:r w:rsidR="00333B7F">
        <w:rPr>
          <w:sz w:val="20"/>
        </w:rPr>
        <w:t xml:space="preserve"> </w:t>
      </w:r>
      <w:r w:rsidRPr="00F075B4">
        <w:rPr>
          <w:b/>
          <w:bCs/>
          <w:sz w:val="20"/>
        </w:rPr>
        <w:t>(</w:t>
      </w:r>
      <w:r w:rsidRPr="00114E63">
        <w:rPr>
          <w:b/>
          <w:sz w:val="20"/>
        </w:rPr>
        <w:t>R 336.1910)</w:t>
      </w:r>
    </w:p>
    <w:p w14:paraId="2A34F1D1" w14:textId="77777777" w:rsidR="00466C42" w:rsidRPr="00114E63" w:rsidRDefault="00466C42" w:rsidP="00466C42">
      <w:pPr>
        <w:jc w:val="both"/>
        <w:rPr>
          <w:sz w:val="20"/>
        </w:rPr>
      </w:pPr>
    </w:p>
    <w:p w14:paraId="4C2D96AC" w14:textId="77777777" w:rsidR="00466C42" w:rsidRPr="00114E63" w:rsidRDefault="00466C42" w:rsidP="00C45C4C">
      <w:pPr>
        <w:numPr>
          <w:ilvl w:val="0"/>
          <w:numId w:val="29"/>
        </w:numPr>
        <w:jc w:val="both"/>
        <w:rPr>
          <w:sz w:val="20"/>
        </w:rPr>
      </w:pPr>
      <w:r w:rsidRPr="00114E63">
        <w:rPr>
          <w:sz w:val="20"/>
        </w:rPr>
        <w:t xml:space="preserve">The permittee shall operate the scrubber liquid flow rate monitor whenever EUDGDCCFIBC is operating.  </w:t>
      </w:r>
      <w:r w:rsidRPr="00114E63">
        <w:rPr>
          <w:b/>
          <w:sz w:val="20"/>
        </w:rPr>
        <w:t>(</w:t>
      </w:r>
      <w:bookmarkStart w:id="76" w:name="_Hlk69388475"/>
      <w:r w:rsidRPr="00114E63">
        <w:rPr>
          <w:b/>
          <w:sz w:val="20"/>
        </w:rPr>
        <w:t>R 336.1213(3)</w:t>
      </w:r>
      <w:bookmarkEnd w:id="76"/>
      <w:r w:rsidRPr="00114E63">
        <w:rPr>
          <w:b/>
          <w:sz w:val="20"/>
        </w:rPr>
        <w:t>)</w:t>
      </w:r>
    </w:p>
    <w:p w14:paraId="0BFA23B9" w14:textId="77777777" w:rsidR="00466C42" w:rsidRPr="00114E63" w:rsidRDefault="00466C42" w:rsidP="00466C42">
      <w:pPr>
        <w:jc w:val="both"/>
        <w:rPr>
          <w:sz w:val="20"/>
        </w:rPr>
      </w:pPr>
    </w:p>
    <w:p w14:paraId="16391E84" w14:textId="77777777" w:rsidR="00AE1D84" w:rsidRPr="00466C42" w:rsidRDefault="00466C42" w:rsidP="00C45C4C">
      <w:pPr>
        <w:numPr>
          <w:ilvl w:val="0"/>
          <w:numId w:val="29"/>
        </w:numPr>
        <w:jc w:val="both"/>
        <w:rPr>
          <w:sz w:val="20"/>
        </w:rPr>
      </w:pPr>
      <w:r w:rsidRPr="00114E63">
        <w:rPr>
          <w:sz w:val="20"/>
        </w:rPr>
        <w:t>Whenever EUDGDCCFIBC is operating</w:t>
      </w:r>
      <w:r>
        <w:rPr>
          <w:sz w:val="20"/>
        </w:rPr>
        <w:t>,</w:t>
      </w:r>
      <w:r w:rsidRPr="00114E63">
        <w:rPr>
          <w:sz w:val="20"/>
        </w:rPr>
        <w:t xml:space="preserve"> a minimum flow rate of 80 gallons per minute or an AQD approved minimum flow rate as determined by stack testing shall be maintained through the scrubber.  </w:t>
      </w:r>
      <w:r w:rsidRPr="00114E63">
        <w:rPr>
          <w:b/>
          <w:sz w:val="20"/>
        </w:rPr>
        <w:t>(R 336.1910)</w:t>
      </w:r>
    </w:p>
    <w:p w14:paraId="28546B2C" w14:textId="77777777" w:rsidR="00AE1D84" w:rsidRPr="00FB6071" w:rsidRDefault="00AE1D84" w:rsidP="00F62984">
      <w:pPr>
        <w:jc w:val="both"/>
        <w:rPr>
          <w:sz w:val="20"/>
        </w:rPr>
      </w:pPr>
    </w:p>
    <w:p w14:paraId="49A039D2"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2D70808" w14:textId="77777777" w:rsidR="00AE1D84" w:rsidRPr="00573DEA" w:rsidRDefault="00AE1D84" w:rsidP="00466C42">
      <w:pPr>
        <w:contextualSpacing/>
        <w:jc w:val="both"/>
        <w:rPr>
          <w:sz w:val="20"/>
        </w:rPr>
      </w:pPr>
    </w:p>
    <w:p w14:paraId="2E5BCD1C" w14:textId="0C1CA699" w:rsidR="00466C42" w:rsidRPr="00FE3B1C" w:rsidRDefault="00466C42" w:rsidP="00C45C4C">
      <w:pPr>
        <w:numPr>
          <w:ilvl w:val="0"/>
          <w:numId w:val="30"/>
        </w:numPr>
        <w:ind w:left="360"/>
        <w:contextualSpacing/>
        <w:jc w:val="both"/>
        <w:rPr>
          <w:sz w:val="20"/>
        </w:rPr>
      </w:pPr>
      <w:r w:rsidRPr="00114E63">
        <w:rPr>
          <w:sz w:val="20"/>
        </w:rPr>
        <w:t>The permittee shall equip and maintain the scrubber with a continuous liquid flow rate monitor.</w:t>
      </w:r>
      <w:r w:rsidRPr="00114E63">
        <w:rPr>
          <w:sz w:val="20"/>
          <w:vertAlign w:val="superscript"/>
        </w:rPr>
        <w:t>2</w:t>
      </w:r>
      <w:r w:rsidRPr="00114E63">
        <w:rPr>
          <w:sz w:val="20"/>
        </w:rPr>
        <w:t xml:space="preserve"> </w:t>
      </w:r>
      <w:r w:rsidRPr="00114E63">
        <w:rPr>
          <w:b/>
          <w:sz w:val="20"/>
        </w:rPr>
        <w:t>(</w:t>
      </w:r>
      <w:r w:rsidR="007678FC" w:rsidRPr="00114E63">
        <w:rPr>
          <w:b/>
          <w:sz w:val="20"/>
        </w:rPr>
        <w:t>R 336.1213(3)</w:t>
      </w:r>
      <w:r w:rsidR="007678FC">
        <w:rPr>
          <w:b/>
          <w:sz w:val="20"/>
        </w:rPr>
        <w:t xml:space="preserve">, </w:t>
      </w:r>
      <w:r w:rsidRPr="00114E63">
        <w:rPr>
          <w:b/>
          <w:sz w:val="20"/>
        </w:rPr>
        <w:t>R</w:t>
      </w:r>
      <w:r>
        <w:rPr>
          <w:b/>
          <w:sz w:val="20"/>
        </w:rPr>
        <w:t xml:space="preserve"> </w:t>
      </w:r>
      <w:r w:rsidRPr="00114E63">
        <w:rPr>
          <w:b/>
          <w:sz w:val="20"/>
        </w:rPr>
        <w:t>336.1910)</w:t>
      </w:r>
    </w:p>
    <w:p w14:paraId="12D8797A" w14:textId="77777777" w:rsidR="00466C42" w:rsidRPr="00466C42" w:rsidRDefault="00466C42" w:rsidP="00466C42">
      <w:pPr>
        <w:contextualSpacing/>
        <w:jc w:val="both"/>
        <w:rPr>
          <w:bCs/>
          <w:sz w:val="20"/>
        </w:rPr>
      </w:pPr>
    </w:p>
    <w:p w14:paraId="71E98010" w14:textId="55DA3493" w:rsidR="00AE1D84" w:rsidRPr="007D4237" w:rsidRDefault="00AE1D84" w:rsidP="00AD175C">
      <w:pPr>
        <w:pStyle w:val="ListParagraph"/>
        <w:ind w:left="0"/>
        <w:contextualSpacing/>
        <w:jc w:val="both"/>
      </w:pPr>
      <w:r>
        <w:rPr>
          <w:b/>
        </w:rPr>
        <w:t xml:space="preserve">V.  </w:t>
      </w:r>
      <w:r>
        <w:rPr>
          <w:b/>
          <w:u w:val="single"/>
        </w:rPr>
        <w:t>TESTING/SAMPLING</w:t>
      </w:r>
    </w:p>
    <w:p w14:paraId="25E2ED6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BB8C7A" w14:textId="77777777" w:rsidR="00AE1D84" w:rsidRPr="00E873CB" w:rsidRDefault="00AE1D84" w:rsidP="00F62984">
      <w:pPr>
        <w:ind w:right="72"/>
        <w:jc w:val="both"/>
        <w:rPr>
          <w:rFonts w:cs="Arial"/>
          <w:sz w:val="20"/>
        </w:rPr>
      </w:pPr>
    </w:p>
    <w:p w14:paraId="6F08CCEE" w14:textId="220EB5A0" w:rsidR="00AE1D84" w:rsidRPr="00EC6F89" w:rsidRDefault="00AE1D84" w:rsidP="00C45C4C">
      <w:pPr>
        <w:numPr>
          <w:ilvl w:val="0"/>
          <w:numId w:val="31"/>
        </w:numPr>
        <w:jc w:val="both"/>
        <w:rPr>
          <w:rFonts w:cs="Arial"/>
          <w:sz w:val="20"/>
        </w:rPr>
      </w:pPr>
      <w:r>
        <w:rPr>
          <w:rFonts w:cs="Arial"/>
          <w:sz w:val="20"/>
        </w:rPr>
        <w:t>T</w:t>
      </w:r>
      <w:r w:rsidRPr="00014CAC">
        <w:rPr>
          <w:rFonts w:cs="Arial"/>
          <w:sz w:val="20"/>
        </w:rPr>
        <w:t xml:space="preserve">he permittee shall verify </w:t>
      </w:r>
      <w:r w:rsidR="008218D3" w:rsidRPr="001966E4">
        <w:rPr>
          <w:bCs/>
          <w:sz w:val="20"/>
        </w:rPr>
        <w:t>PM</w:t>
      </w:r>
      <w:r w:rsidR="008218D3" w:rsidRPr="00014CAC">
        <w:rPr>
          <w:rFonts w:cs="Arial"/>
          <w:sz w:val="20"/>
        </w:rPr>
        <w:t xml:space="preserve"> </w:t>
      </w:r>
      <w:r w:rsidRPr="00014CAC">
        <w:rPr>
          <w:rFonts w:cs="Arial"/>
          <w:sz w:val="20"/>
        </w:rPr>
        <w:t xml:space="preserve">emission rates from </w:t>
      </w:r>
      <w:r w:rsidR="008218D3" w:rsidRPr="001966E4">
        <w:rPr>
          <w:bCs/>
          <w:sz w:val="20"/>
        </w:rPr>
        <w:t>EUDGDCCFIBC</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EPA Method listed in </w:t>
      </w:r>
      <w:r w:rsidR="008218D3" w:rsidRPr="001966E4">
        <w:rPr>
          <w:bCs/>
          <w:sz w:val="20"/>
        </w:rPr>
        <w:t>40 CFR Part 60, Appendix A and Part 10 of the Michigan Air Pollution Control Rules</w:t>
      </w:r>
      <w:r w:rsidRPr="00014CAC">
        <w:rPr>
          <w:rFonts w:cs="Arial"/>
          <w:sz w:val="20"/>
        </w:rPr>
        <w:t xml:space="preserve">.  An alternate method, or a modification to the approved EPA Method, may be specified in </w:t>
      </w:r>
      <w:r w:rsidR="00E63407">
        <w:rPr>
          <w:rFonts w:cs="Arial"/>
          <w:sz w:val="20"/>
        </w:rPr>
        <w:t>the</w:t>
      </w:r>
      <w:r w:rsidRPr="00014CAC">
        <w:rPr>
          <w:rFonts w:cs="Arial"/>
          <w:sz w:val="20"/>
        </w:rPr>
        <w:t xml:space="preserve"> </w:t>
      </w:r>
      <w:r w:rsidR="00E63407">
        <w:rPr>
          <w:rFonts w:cs="Arial"/>
          <w:sz w:val="20"/>
        </w:rPr>
        <w:t>testing plan</w:t>
      </w:r>
      <w:r w:rsidR="00143E55">
        <w:rPr>
          <w:rFonts w:cs="Arial"/>
          <w:sz w:val="20"/>
        </w:rPr>
        <w:t xml:space="preserve"> and must meet the requirements of the federal Clean Air Act, all applicable state and federal rules and regulations, and be within the authority of the AQD to make the change.</w:t>
      </w:r>
      <w:r w:rsidRPr="00014CAC">
        <w:rPr>
          <w:rFonts w:cs="Arial"/>
          <w:sz w:val="20"/>
        </w:rPr>
        <w:t xml:space="preserve">  </w:t>
      </w:r>
      <w:r w:rsidRPr="00014CAC">
        <w:rPr>
          <w:rFonts w:cs="Arial"/>
          <w:color w:val="000000"/>
          <w:sz w:val="20"/>
        </w:rPr>
        <w:t xml:space="preserve">No less </w:t>
      </w:r>
      <w:r w:rsidRPr="00870FFA">
        <w:rPr>
          <w:rFonts w:cs="Arial"/>
          <w:sz w:val="20"/>
        </w:rPr>
        <w:t>than 30 days</w:t>
      </w:r>
      <w:r w:rsidRPr="00014CAC">
        <w:rPr>
          <w:rFonts w:cs="Arial"/>
          <w:color w:val="000000"/>
          <w:sz w:val="20"/>
        </w:rPr>
        <w:t xml:space="preserve">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 xml:space="preserve">The AQD must approve the final plan prior to </w:t>
      </w:r>
      <w:r w:rsidRPr="00014CAC">
        <w:rPr>
          <w:rFonts w:cs="Arial"/>
          <w:color w:val="000000"/>
          <w:sz w:val="20"/>
        </w:rPr>
        <w:lastRenderedPageBreak/>
        <w:t xml:space="preserve">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rFonts w:cs="Arial"/>
          <w:color w:val="000000"/>
          <w:sz w:val="20"/>
        </w:rPr>
        <w:t>test.</w:t>
      </w:r>
      <w:r w:rsidR="00825172" w:rsidRPr="00021E1F">
        <w:rPr>
          <w:rFonts w:cs="Arial"/>
          <w:color w:val="000000"/>
          <w:sz w:val="20"/>
        </w:rPr>
        <w:t xml:space="preserve"> </w:t>
      </w:r>
      <w:r w:rsidRPr="0074641F">
        <w:rPr>
          <w:rFonts w:cs="Arial"/>
          <w:bCs/>
          <w:color w:val="000000"/>
          <w:sz w:val="20"/>
        </w:rPr>
        <w:t xml:space="preserve"> </w:t>
      </w:r>
      <w:r w:rsidRPr="00021E1F">
        <w:rPr>
          <w:rFonts w:cs="Arial"/>
          <w:b/>
          <w:color w:val="000000"/>
          <w:sz w:val="20"/>
        </w:rPr>
        <w:t>(</w:t>
      </w:r>
      <w:r w:rsidRPr="00021E1F">
        <w:rPr>
          <w:b/>
          <w:sz w:val="20"/>
        </w:rPr>
        <w:t xml:space="preserve">R 336.1213(3), </w:t>
      </w:r>
      <w:r w:rsidRPr="00021E1F">
        <w:rPr>
          <w:rFonts w:cs="Arial"/>
          <w:b/>
          <w:color w:val="000000"/>
          <w:sz w:val="20"/>
        </w:rPr>
        <w:t xml:space="preserve">R 336.2001, R 336.2003, </w:t>
      </w:r>
      <w:r w:rsidRPr="00021E1F">
        <w:rPr>
          <w:rFonts w:cs="Arial"/>
          <w:b/>
          <w:sz w:val="20"/>
        </w:rPr>
        <w:t>R 336.2004</w:t>
      </w:r>
      <w:r w:rsidRPr="00021E1F">
        <w:rPr>
          <w:rFonts w:cs="Arial"/>
          <w:b/>
          <w:color w:val="000000"/>
          <w:sz w:val="20"/>
        </w:rPr>
        <w:t>)</w:t>
      </w:r>
    </w:p>
    <w:p w14:paraId="3FAAB189" w14:textId="77777777" w:rsidR="00AE1D84" w:rsidRPr="00EE5F4E" w:rsidRDefault="00AE1D84" w:rsidP="00F62984">
      <w:pPr>
        <w:jc w:val="both"/>
        <w:rPr>
          <w:sz w:val="20"/>
        </w:rPr>
      </w:pPr>
    </w:p>
    <w:p w14:paraId="12699DFA" w14:textId="77777777" w:rsidR="00AE1D84" w:rsidRPr="00E7046D" w:rsidRDefault="00AE1D84" w:rsidP="00C45C4C">
      <w:pPr>
        <w:numPr>
          <w:ilvl w:val="0"/>
          <w:numId w:val="31"/>
        </w:numPr>
        <w:jc w:val="both"/>
        <w:rPr>
          <w:rFonts w:cs="Arial"/>
          <w:sz w:val="20"/>
        </w:rPr>
      </w:pPr>
      <w:r w:rsidRPr="00E7046D">
        <w:rPr>
          <w:rFonts w:cs="Arial"/>
          <w:sz w:val="20"/>
        </w:rPr>
        <w:t xml:space="preserve">The permittee shall verify the </w:t>
      </w:r>
      <w:r w:rsidR="008218D3" w:rsidRPr="008218D3">
        <w:rPr>
          <w:rFonts w:cs="Arial"/>
          <w:sz w:val="20"/>
        </w:rPr>
        <w:t>PM</w:t>
      </w:r>
      <w:r w:rsidRPr="00E7046D">
        <w:rPr>
          <w:rFonts w:cs="Arial"/>
          <w:sz w:val="20"/>
        </w:rPr>
        <w:t xml:space="preserve"> emission rates from </w:t>
      </w:r>
      <w:r w:rsidR="008218D3" w:rsidRPr="001966E4">
        <w:rPr>
          <w:bCs/>
          <w:sz w:val="20"/>
        </w:rPr>
        <w:t>EUDGDCCFIBC</w:t>
      </w:r>
      <w:r w:rsidRPr="00E7046D">
        <w:rPr>
          <w:rFonts w:cs="Arial"/>
          <w:sz w:val="20"/>
        </w:rPr>
        <w:t>, at a minimum, every five years</w:t>
      </w:r>
      <w:r>
        <w:rPr>
          <w:rFonts w:cs="Arial"/>
          <w:sz w:val="20"/>
        </w:rPr>
        <w:t xml:space="preserve"> from the date of the last test</w:t>
      </w:r>
      <w:r w:rsidRPr="00E7046D">
        <w:rPr>
          <w:rFonts w:cs="Arial"/>
          <w:sz w:val="20"/>
        </w:rPr>
        <w:t>.</w:t>
      </w:r>
      <w:r w:rsidR="008218D3">
        <w:rPr>
          <w:rFonts w:cs="Arial"/>
          <w:sz w:val="20"/>
        </w:rPr>
        <w:t xml:space="preserve">  </w:t>
      </w:r>
      <w:r w:rsidR="008218D3" w:rsidRPr="001966E4">
        <w:rPr>
          <w:bCs/>
          <w:sz w:val="20"/>
        </w:rPr>
        <w:t>Testing shall be an</w:t>
      </w:r>
      <w:r w:rsidR="008218D3" w:rsidRPr="00B677E5">
        <w:rPr>
          <w:sz w:val="20"/>
        </w:rPr>
        <w:t xml:space="preserve"> </w:t>
      </w:r>
      <w:r w:rsidR="008218D3" w:rsidRPr="001966E4">
        <w:rPr>
          <w:bCs/>
          <w:sz w:val="20"/>
        </w:rPr>
        <w:t>8-hr. performance test consisting of a minimum of 3 test runs.</w:t>
      </w:r>
      <w:r w:rsidRPr="008218D3">
        <w:rPr>
          <w:rFonts w:cs="Arial"/>
          <w:bCs/>
          <w:sz w:val="20"/>
        </w:rPr>
        <w:t xml:space="preserve">  </w:t>
      </w:r>
      <w:r w:rsidR="008218D3">
        <w:rPr>
          <w:rFonts w:cs="Arial"/>
          <w:bCs/>
          <w:sz w:val="20"/>
        </w:rPr>
        <w:br/>
      </w:r>
      <w:r w:rsidRPr="00E7046D">
        <w:rPr>
          <w:rFonts w:cs="Arial"/>
          <w:b/>
          <w:sz w:val="20"/>
        </w:rPr>
        <w:t>(R 336.1213(3), R 336.2001, R 336.2003, R 336.2004)</w:t>
      </w:r>
    </w:p>
    <w:p w14:paraId="78DE450D" w14:textId="77777777" w:rsidR="00AE1D84" w:rsidRPr="00E873CB" w:rsidRDefault="00AE1D84" w:rsidP="00F62984">
      <w:pPr>
        <w:jc w:val="both"/>
        <w:rPr>
          <w:sz w:val="20"/>
        </w:rPr>
      </w:pPr>
    </w:p>
    <w:p w14:paraId="020BFDA3" w14:textId="1602CEC6" w:rsidR="00AE1D84" w:rsidRPr="009E40D6" w:rsidRDefault="00AE1D84" w:rsidP="00C45C4C">
      <w:pPr>
        <w:numPr>
          <w:ilvl w:val="0"/>
          <w:numId w:val="31"/>
        </w:numPr>
        <w:jc w:val="both"/>
        <w:rPr>
          <w:rFonts w:cs="Arial"/>
          <w:sz w:val="20"/>
        </w:rPr>
      </w:pPr>
      <w:r w:rsidRPr="002A2FAE">
        <w:rPr>
          <w:rFonts w:cs="Arial"/>
          <w:sz w:val="20"/>
        </w:rPr>
        <w:t xml:space="preserve">The permittee shall notify the AQD Technical Programs Unit Supervisor and the District Supervisor not less than </w:t>
      </w:r>
      <w:r w:rsidR="007678FC">
        <w:rPr>
          <w:rFonts w:cs="Arial"/>
          <w:sz w:val="20"/>
        </w:rPr>
        <w:t>7</w:t>
      </w:r>
      <w:r w:rsidRPr="002A2FAE">
        <w:rPr>
          <w:rFonts w:cs="Arial"/>
          <w:color w:val="FF0000"/>
          <w:sz w:val="20"/>
        </w:rPr>
        <w:t xml:space="preserve"> </w:t>
      </w:r>
      <w:r w:rsidRPr="002A2FAE">
        <w:rPr>
          <w:rFonts w:cs="Arial"/>
          <w:sz w:val="20"/>
        </w:rPr>
        <w:t xml:space="preserve">days </w:t>
      </w:r>
      <w:r w:rsidR="00143E55">
        <w:rPr>
          <w:rFonts w:cs="Arial"/>
          <w:sz w:val="20"/>
        </w:rPr>
        <w:t>before</w:t>
      </w:r>
      <w:r w:rsidR="00E63407">
        <w:rPr>
          <w:rFonts w:cs="Arial"/>
          <w:sz w:val="20"/>
        </w:rPr>
        <w:t xml:space="preserve"> anticipated</w:t>
      </w:r>
      <w:r w:rsidR="00143E55">
        <w:rPr>
          <w:rFonts w:cs="Arial"/>
          <w:sz w:val="20"/>
        </w:rPr>
        <w:t xml:space="preserv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00333B7F">
        <w:rPr>
          <w:rFonts w:cs="Arial"/>
          <w:sz w:val="20"/>
        </w:rPr>
        <w:br/>
      </w:r>
      <w:r w:rsidRPr="002A2FAE">
        <w:rPr>
          <w:rFonts w:cs="Arial"/>
          <w:b/>
          <w:sz w:val="20"/>
        </w:rPr>
        <w:t>(R 336.1213(3))</w:t>
      </w:r>
    </w:p>
    <w:p w14:paraId="210DF7B6" w14:textId="77777777" w:rsidR="00AE1D84" w:rsidRPr="00FE0AD0" w:rsidRDefault="00AE1D84" w:rsidP="00F62984">
      <w:pPr>
        <w:jc w:val="both"/>
        <w:rPr>
          <w:sz w:val="20"/>
        </w:rPr>
      </w:pPr>
    </w:p>
    <w:p w14:paraId="27CFFBB1" w14:textId="77777777" w:rsidR="00AE1D84" w:rsidRDefault="00AE1D84" w:rsidP="00F62984">
      <w:pPr>
        <w:jc w:val="both"/>
      </w:pPr>
      <w:r>
        <w:rPr>
          <w:b/>
        </w:rPr>
        <w:t xml:space="preserve">VI.  </w:t>
      </w:r>
      <w:r>
        <w:rPr>
          <w:b/>
          <w:u w:val="single"/>
        </w:rPr>
        <w:t>MONITORING/RECORDKEEPING</w:t>
      </w:r>
    </w:p>
    <w:p w14:paraId="70F7832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6F3E71" w14:textId="77777777" w:rsidR="00AE1D84" w:rsidRDefault="00AE1D84" w:rsidP="00F62984">
      <w:pPr>
        <w:jc w:val="both"/>
        <w:rPr>
          <w:sz w:val="20"/>
        </w:rPr>
      </w:pPr>
    </w:p>
    <w:p w14:paraId="60BB55C8" w14:textId="77777777" w:rsidR="00CC548A" w:rsidRPr="00FE3B1C" w:rsidRDefault="00CC548A" w:rsidP="00FD520A">
      <w:pPr>
        <w:pStyle w:val="ListParagraph"/>
        <w:numPr>
          <w:ilvl w:val="0"/>
          <w:numId w:val="41"/>
        </w:numPr>
        <w:ind w:left="360"/>
        <w:jc w:val="both"/>
        <w:rPr>
          <w:b/>
          <w:sz w:val="20"/>
        </w:rPr>
      </w:pPr>
      <w:r w:rsidRPr="00FE3B1C">
        <w:rPr>
          <w:sz w:val="20"/>
        </w:rPr>
        <w:t xml:space="preserve">Whenever EUDGDCCFIBC is operating the permittee shall monitor and record the liquid flow rate on a continuous basis as defined in Source Wide Condition VI.1.  </w:t>
      </w:r>
      <w:r w:rsidRPr="00FE3B1C">
        <w:rPr>
          <w:b/>
          <w:sz w:val="20"/>
        </w:rPr>
        <w:t>(R 336.1213(3))</w:t>
      </w:r>
    </w:p>
    <w:p w14:paraId="0DD6C69B" w14:textId="77777777" w:rsidR="00CC548A" w:rsidRPr="006C4E29" w:rsidRDefault="00CC548A" w:rsidP="00CC548A">
      <w:pPr>
        <w:jc w:val="both"/>
        <w:rPr>
          <w:bCs/>
          <w:sz w:val="20"/>
        </w:rPr>
      </w:pPr>
    </w:p>
    <w:p w14:paraId="3622EA98" w14:textId="5CA481F8" w:rsidR="00AE1D84" w:rsidRPr="007D4237" w:rsidRDefault="00AE1D84" w:rsidP="00F62984">
      <w:pPr>
        <w:jc w:val="both"/>
        <w:rPr>
          <w:sz w:val="20"/>
        </w:rPr>
      </w:pPr>
      <w:r>
        <w:rPr>
          <w:b/>
        </w:rPr>
        <w:t xml:space="preserve">VII.  </w:t>
      </w:r>
      <w:r>
        <w:rPr>
          <w:b/>
          <w:u w:val="single"/>
        </w:rPr>
        <w:t>REPORTING</w:t>
      </w:r>
    </w:p>
    <w:p w14:paraId="748E90EC" w14:textId="77777777" w:rsidR="00AE1D84" w:rsidRPr="00047D6A" w:rsidRDefault="00AE1D84" w:rsidP="00F62984">
      <w:pPr>
        <w:jc w:val="both"/>
        <w:rPr>
          <w:sz w:val="20"/>
        </w:rPr>
      </w:pPr>
    </w:p>
    <w:p w14:paraId="1C5AB2E2"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E8D5966" w14:textId="77777777" w:rsidR="00AE1D84" w:rsidRPr="00984760" w:rsidRDefault="00AE1D84" w:rsidP="00F62984">
      <w:pPr>
        <w:ind w:left="360" w:hanging="360"/>
        <w:jc w:val="both"/>
        <w:rPr>
          <w:sz w:val="20"/>
        </w:rPr>
      </w:pPr>
    </w:p>
    <w:p w14:paraId="6FAB7AF7"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0993890" w14:textId="77777777" w:rsidR="00AE1D84" w:rsidRPr="00984760" w:rsidRDefault="00AE1D84" w:rsidP="00F62984">
      <w:pPr>
        <w:ind w:left="360" w:hanging="360"/>
        <w:jc w:val="both"/>
        <w:rPr>
          <w:sz w:val="20"/>
        </w:rPr>
      </w:pPr>
    </w:p>
    <w:p w14:paraId="311BB645"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F2C3343" w14:textId="77777777" w:rsidR="008E62BE" w:rsidRPr="00EE5F4E" w:rsidRDefault="008E62BE" w:rsidP="0032188A">
      <w:pPr>
        <w:ind w:right="72"/>
        <w:jc w:val="both"/>
        <w:rPr>
          <w:rFonts w:cs="Arial"/>
          <w:sz w:val="20"/>
        </w:rPr>
      </w:pPr>
    </w:p>
    <w:p w14:paraId="2DB73BAD" w14:textId="46889400" w:rsidR="00AE1D84" w:rsidRPr="000356F1" w:rsidRDefault="00AE1D84" w:rsidP="00C45C4C">
      <w:pPr>
        <w:numPr>
          <w:ilvl w:val="0"/>
          <w:numId w:val="27"/>
        </w:numPr>
        <w:jc w:val="both"/>
        <w:rPr>
          <w:rFonts w:cs="Arial"/>
          <w:b/>
          <w:sz w:val="20"/>
        </w:rPr>
      </w:pPr>
      <w:r w:rsidRPr="00021E1F">
        <w:rPr>
          <w:rFonts w:cs="Arial"/>
          <w:sz w:val="20"/>
        </w:rPr>
        <w:t>The</w:t>
      </w:r>
      <w:r w:rsidRPr="000356F1">
        <w:rPr>
          <w:rFonts w:cs="Arial"/>
          <w:sz w:val="20"/>
        </w:rPr>
        <w:t xml:space="preserve"> permittee shall submit performance test reports </w:t>
      </w:r>
      <w:r w:rsidR="00471CB2">
        <w:rPr>
          <w:rFonts w:cs="Arial"/>
          <w:sz w:val="20"/>
        </w:rPr>
        <w:t>t</w:t>
      </w:r>
      <w:r w:rsidRPr="001D2295">
        <w:rPr>
          <w:color w:val="000000"/>
          <w:sz w:val="20"/>
        </w:rPr>
        <w:t xml:space="preserve">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9792760" w14:textId="77777777" w:rsidR="00AE1D84" w:rsidRPr="00E873CB" w:rsidRDefault="00AE1D84" w:rsidP="00F62984">
      <w:pPr>
        <w:jc w:val="both"/>
        <w:rPr>
          <w:rFonts w:cs="Arial"/>
          <w:sz w:val="20"/>
        </w:rPr>
      </w:pPr>
    </w:p>
    <w:p w14:paraId="67E86B4F" w14:textId="77777777" w:rsidR="00AE1D84" w:rsidRPr="007D4237" w:rsidRDefault="00AE1D84" w:rsidP="00F62984">
      <w:pPr>
        <w:jc w:val="both"/>
        <w:rPr>
          <w:rFonts w:cs="Arial"/>
          <w:sz w:val="20"/>
        </w:rPr>
      </w:pPr>
      <w:r w:rsidRPr="00FE0AD0">
        <w:rPr>
          <w:rFonts w:cs="Arial"/>
          <w:b/>
          <w:sz w:val="20"/>
        </w:rPr>
        <w:t>See Appendix 8</w:t>
      </w:r>
    </w:p>
    <w:p w14:paraId="0E4C0905" w14:textId="77777777" w:rsidR="00333B7F" w:rsidRPr="00333B7F" w:rsidRDefault="00333B7F" w:rsidP="00F62984">
      <w:pPr>
        <w:jc w:val="both"/>
        <w:rPr>
          <w:bCs/>
          <w:sz w:val="20"/>
          <w:szCs w:val="18"/>
        </w:rPr>
      </w:pPr>
    </w:p>
    <w:p w14:paraId="5A69A2F2" w14:textId="6F96FBF0" w:rsidR="00AE1D84" w:rsidRDefault="00AE1D84" w:rsidP="00F62984">
      <w:pPr>
        <w:jc w:val="both"/>
      </w:pPr>
      <w:r>
        <w:rPr>
          <w:b/>
        </w:rPr>
        <w:t xml:space="preserve">VIII.  </w:t>
      </w:r>
      <w:r>
        <w:rPr>
          <w:b/>
          <w:u w:val="single"/>
        </w:rPr>
        <w:t>STACK/VENT RESTRICTION(S)</w:t>
      </w:r>
    </w:p>
    <w:p w14:paraId="219CF150" w14:textId="77777777" w:rsidR="00AE1D84" w:rsidRDefault="00AE1D84" w:rsidP="00F62984">
      <w:pPr>
        <w:jc w:val="both"/>
        <w:rPr>
          <w:sz w:val="20"/>
        </w:rPr>
      </w:pPr>
    </w:p>
    <w:p w14:paraId="1CE243E9"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F53FDD0"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2E123508" w14:textId="77777777" w:rsidTr="008248B0">
        <w:trPr>
          <w:cantSplit/>
          <w:tblHeader/>
        </w:trPr>
        <w:tc>
          <w:tcPr>
            <w:tcW w:w="2520" w:type="dxa"/>
            <w:tcBorders>
              <w:bottom w:val="single" w:sz="4" w:space="0" w:color="auto"/>
            </w:tcBorders>
          </w:tcPr>
          <w:p w14:paraId="443CE8EF"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6FC0E08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57294BA"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7C07CD0" w14:textId="77777777" w:rsidR="00AE1D84" w:rsidRPr="00BD3DE3" w:rsidRDefault="00AE1D84" w:rsidP="00F62984">
            <w:pPr>
              <w:jc w:val="center"/>
              <w:rPr>
                <w:b/>
                <w:sz w:val="20"/>
              </w:rPr>
            </w:pPr>
            <w:r w:rsidRPr="00BD3DE3">
              <w:rPr>
                <w:b/>
                <w:sz w:val="20"/>
              </w:rPr>
              <w:t>M</w:t>
            </w:r>
            <w:r>
              <w:rPr>
                <w:b/>
                <w:sz w:val="20"/>
              </w:rPr>
              <w:t>inimum Height Above Ground</w:t>
            </w:r>
          </w:p>
          <w:p w14:paraId="1E80F7DA"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54B13A30" w14:textId="77777777" w:rsidR="00AE1D84" w:rsidRPr="00BD3DE3" w:rsidRDefault="00AE1D84" w:rsidP="00AB71EF">
            <w:pPr>
              <w:jc w:val="center"/>
              <w:rPr>
                <w:b/>
                <w:sz w:val="20"/>
              </w:rPr>
            </w:pPr>
            <w:r w:rsidRPr="00BD3DE3">
              <w:rPr>
                <w:b/>
                <w:sz w:val="20"/>
              </w:rPr>
              <w:t>Underlying Applicable Requirements</w:t>
            </w:r>
          </w:p>
        </w:tc>
      </w:tr>
      <w:tr w:rsidR="00CC548A" w14:paraId="15F68525" w14:textId="77777777" w:rsidTr="008248B0">
        <w:trPr>
          <w:cantSplit/>
        </w:trPr>
        <w:tc>
          <w:tcPr>
            <w:tcW w:w="2520" w:type="dxa"/>
            <w:tcBorders>
              <w:top w:val="single" w:sz="4" w:space="0" w:color="auto"/>
              <w:bottom w:val="single" w:sz="4" w:space="0" w:color="auto"/>
            </w:tcBorders>
          </w:tcPr>
          <w:p w14:paraId="0B893579" w14:textId="77777777" w:rsidR="00CC548A" w:rsidRPr="00E12F1E" w:rsidRDefault="00CC548A" w:rsidP="00FD520A">
            <w:pPr>
              <w:numPr>
                <w:ilvl w:val="0"/>
                <w:numId w:val="42"/>
              </w:numPr>
              <w:rPr>
                <w:sz w:val="20"/>
              </w:rPr>
            </w:pPr>
            <w:r w:rsidRPr="00E12F1E">
              <w:rPr>
                <w:sz w:val="20"/>
              </w:rPr>
              <w:t>SV06025</w:t>
            </w:r>
          </w:p>
        </w:tc>
        <w:tc>
          <w:tcPr>
            <w:tcW w:w="2610" w:type="dxa"/>
            <w:tcBorders>
              <w:top w:val="single" w:sz="4" w:space="0" w:color="auto"/>
              <w:bottom w:val="single" w:sz="4" w:space="0" w:color="auto"/>
            </w:tcBorders>
          </w:tcPr>
          <w:p w14:paraId="29D513F6" w14:textId="77777777" w:rsidR="00CC548A" w:rsidRPr="00E4465E" w:rsidRDefault="00CC548A" w:rsidP="00CC548A">
            <w:pPr>
              <w:pStyle w:val="TableEntry"/>
              <w:jc w:val="center"/>
              <w:rPr>
                <w:rFonts w:ascii="Arial" w:hAnsi="Arial" w:cs="Arial"/>
              </w:rPr>
            </w:pPr>
            <w:r w:rsidRPr="00D319C7">
              <w:rPr>
                <w:rFonts w:ascii="Arial" w:hAnsi="Arial" w:cs="Arial"/>
              </w:rPr>
              <w:t>19.7</w:t>
            </w:r>
            <w:r>
              <w:rPr>
                <w:rFonts w:ascii="Arial" w:hAnsi="Arial" w:cs="Arial"/>
                <w:vertAlign w:val="superscript"/>
              </w:rPr>
              <w:t>2</w:t>
            </w:r>
          </w:p>
        </w:tc>
        <w:tc>
          <w:tcPr>
            <w:tcW w:w="2430" w:type="dxa"/>
            <w:tcBorders>
              <w:top w:val="single" w:sz="4" w:space="0" w:color="auto"/>
              <w:bottom w:val="single" w:sz="4" w:space="0" w:color="auto"/>
            </w:tcBorders>
          </w:tcPr>
          <w:p w14:paraId="6E6B9643" w14:textId="77777777" w:rsidR="00CC548A" w:rsidRPr="00E4465E" w:rsidRDefault="00CC548A" w:rsidP="00CC548A">
            <w:pPr>
              <w:pStyle w:val="TableEntry"/>
              <w:jc w:val="center"/>
              <w:rPr>
                <w:rFonts w:ascii="Arial" w:hAnsi="Arial" w:cs="Arial"/>
              </w:rPr>
            </w:pPr>
            <w:r w:rsidRPr="00D319C7">
              <w:rPr>
                <w:rFonts w:ascii="Arial" w:hAnsi="Arial" w:cs="Arial"/>
              </w:rPr>
              <w:t>29.9</w:t>
            </w:r>
            <w:r>
              <w:rPr>
                <w:rFonts w:ascii="Arial" w:hAnsi="Arial" w:cs="Arial"/>
                <w:vertAlign w:val="superscript"/>
              </w:rPr>
              <w:t>2</w:t>
            </w:r>
          </w:p>
        </w:tc>
        <w:tc>
          <w:tcPr>
            <w:tcW w:w="2880" w:type="dxa"/>
            <w:tcBorders>
              <w:top w:val="single" w:sz="4" w:space="0" w:color="auto"/>
              <w:bottom w:val="single" w:sz="4" w:space="0" w:color="auto"/>
            </w:tcBorders>
          </w:tcPr>
          <w:p w14:paraId="307076A3" w14:textId="77777777" w:rsidR="00CC548A" w:rsidRDefault="00CC548A" w:rsidP="00CC548A">
            <w:pPr>
              <w:jc w:val="center"/>
              <w:rPr>
                <w:b/>
                <w:sz w:val="20"/>
              </w:rPr>
            </w:pPr>
            <w:r w:rsidRPr="00337EF9">
              <w:rPr>
                <w:b/>
                <w:sz w:val="20"/>
              </w:rPr>
              <w:t>R 366.1</w:t>
            </w:r>
            <w:r>
              <w:rPr>
                <w:b/>
                <w:sz w:val="20"/>
              </w:rPr>
              <w:t>9</w:t>
            </w:r>
            <w:r w:rsidRPr="00337EF9">
              <w:rPr>
                <w:b/>
                <w:sz w:val="20"/>
              </w:rPr>
              <w:t>01</w:t>
            </w:r>
            <w:r>
              <w:rPr>
                <w:b/>
                <w:sz w:val="20"/>
              </w:rPr>
              <w:t>,</w:t>
            </w:r>
          </w:p>
          <w:p w14:paraId="65840D13" w14:textId="77777777" w:rsidR="00CC548A" w:rsidRPr="00337EF9" w:rsidRDefault="00CC548A" w:rsidP="00CC548A">
            <w:pPr>
              <w:jc w:val="center"/>
              <w:rPr>
                <w:sz w:val="20"/>
              </w:rPr>
            </w:pPr>
            <w:r>
              <w:rPr>
                <w:b/>
                <w:sz w:val="20"/>
              </w:rPr>
              <w:t>R 366.1331</w:t>
            </w:r>
          </w:p>
        </w:tc>
      </w:tr>
    </w:tbl>
    <w:p w14:paraId="2D5E9DDB" w14:textId="77777777" w:rsidR="00AE1D84" w:rsidRDefault="00AE1D84" w:rsidP="00F62984">
      <w:pPr>
        <w:jc w:val="both"/>
        <w:rPr>
          <w:sz w:val="20"/>
        </w:rPr>
      </w:pPr>
    </w:p>
    <w:p w14:paraId="21DAA3FE" w14:textId="77777777" w:rsidR="00AE1D84" w:rsidRDefault="00AE1D84" w:rsidP="00F62984">
      <w:pPr>
        <w:jc w:val="both"/>
      </w:pPr>
      <w:r>
        <w:rPr>
          <w:b/>
        </w:rPr>
        <w:t xml:space="preserve">IX.  </w:t>
      </w:r>
      <w:r>
        <w:rPr>
          <w:b/>
          <w:u w:val="single"/>
        </w:rPr>
        <w:t>OTHER REQUIREMENT(S)</w:t>
      </w:r>
    </w:p>
    <w:p w14:paraId="5BD1FB0C" w14:textId="77777777" w:rsidR="00AE1D84" w:rsidRPr="00FE0AD0" w:rsidRDefault="00AE1D84" w:rsidP="00F62984">
      <w:pPr>
        <w:jc w:val="both"/>
        <w:rPr>
          <w:sz w:val="20"/>
        </w:rPr>
      </w:pPr>
    </w:p>
    <w:p w14:paraId="2198E8E8" w14:textId="77777777" w:rsidR="00AE1D84" w:rsidRPr="00984760" w:rsidRDefault="00CC548A" w:rsidP="00CC548A">
      <w:pPr>
        <w:jc w:val="both"/>
        <w:rPr>
          <w:sz w:val="20"/>
        </w:rPr>
      </w:pPr>
      <w:r>
        <w:rPr>
          <w:sz w:val="20"/>
        </w:rPr>
        <w:t>NA</w:t>
      </w:r>
    </w:p>
    <w:p w14:paraId="022BD531" w14:textId="77777777" w:rsidR="00AE1D84" w:rsidRDefault="00AE1D84" w:rsidP="00F62984">
      <w:pPr>
        <w:jc w:val="both"/>
        <w:rPr>
          <w:sz w:val="20"/>
        </w:rPr>
      </w:pPr>
    </w:p>
    <w:p w14:paraId="669E6229" w14:textId="77777777" w:rsidR="000662AD" w:rsidRPr="00FE0AD0" w:rsidRDefault="000662AD" w:rsidP="00F62984">
      <w:pPr>
        <w:jc w:val="both"/>
        <w:rPr>
          <w:sz w:val="20"/>
        </w:rPr>
      </w:pPr>
    </w:p>
    <w:p w14:paraId="6528A2ED" w14:textId="77777777" w:rsidR="00AE1D84" w:rsidRPr="00B90185" w:rsidRDefault="00AE1D84" w:rsidP="00F62984">
      <w:pPr>
        <w:jc w:val="both"/>
        <w:rPr>
          <w:b/>
          <w:sz w:val="20"/>
        </w:rPr>
      </w:pPr>
      <w:r w:rsidRPr="00B90185">
        <w:rPr>
          <w:b/>
          <w:sz w:val="20"/>
          <w:u w:val="single"/>
        </w:rPr>
        <w:t>Footnotes</w:t>
      </w:r>
      <w:r w:rsidRPr="00B90185">
        <w:rPr>
          <w:b/>
          <w:sz w:val="20"/>
        </w:rPr>
        <w:t>:</w:t>
      </w:r>
    </w:p>
    <w:p w14:paraId="62FF3B62"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495FDE8" w14:textId="77777777"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93AAF48" w14:textId="77777777" w:rsidR="00CC548A" w:rsidRDefault="00CC548A" w:rsidP="00CC548A">
      <w:pPr>
        <w:rPr>
          <w:sz w:val="20"/>
        </w:rPr>
      </w:pPr>
      <w:r>
        <w:rPr>
          <w:sz w:val="20"/>
        </w:rPr>
        <w:br w:type="page"/>
      </w:r>
    </w:p>
    <w:p w14:paraId="1B633CB1" w14:textId="77777777" w:rsidR="00CC548A" w:rsidRPr="00C43734" w:rsidRDefault="00CC548A" w:rsidP="00CC548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79400567"/>
      <w:r w:rsidRPr="00C43734">
        <w:rPr>
          <w:bCs/>
          <w:szCs w:val="28"/>
        </w:rPr>
        <w:lastRenderedPageBreak/>
        <w:t>EU</w:t>
      </w:r>
      <w:r>
        <w:rPr>
          <w:rFonts w:cs="Arial"/>
          <w:bCs/>
          <w:szCs w:val="28"/>
        </w:rPr>
        <w:t>PELLETCBULK</w:t>
      </w:r>
      <w:bookmarkEnd w:id="77"/>
    </w:p>
    <w:p w14:paraId="491C1C7B" w14:textId="77777777" w:rsidR="00CC548A" w:rsidRPr="00EE02F9" w:rsidRDefault="00CC548A" w:rsidP="00CC548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67D6DC7" w14:textId="77777777" w:rsidR="00CC548A" w:rsidRPr="0019740E" w:rsidRDefault="00CC548A" w:rsidP="00CC548A">
      <w:pPr>
        <w:rPr>
          <w:sz w:val="20"/>
        </w:rPr>
      </w:pPr>
    </w:p>
    <w:p w14:paraId="24E955FE" w14:textId="77777777" w:rsidR="00CC548A" w:rsidRPr="007D4237" w:rsidRDefault="00CC548A" w:rsidP="00CC548A">
      <w:pPr>
        <w:jc w:val="both"/>
      </w:pPr>
      <w:r>
        <w:rPr>
          <w:b/>
          <w:u w:val="single"/>
        </w:rPr>
        <w:t>DESCRIPTION</w:t>
      </w:r>
    </w:p>
    <w:p w14:paraId="2694BDED" w14:textId="77777777" w:rsidR="00CC548A" w:rsidRPr="007D4237" w:rsidRDefault="00CC548A" w:rsidP="00CC548A">
      <w:pPr>
        <w:jc w:val="both"/>
        <w:rPr>
          <w:sz w:val="20"/>
        </w:rPr>
      </w:pPr>
    </w:p>
    <w:p w14:paraId="3346FFF8" w14:textId="77777777" w:rsidR="00CC548A" w:rsidRPr="0019740E" w:rsidRDefault="00CC548A" w:rsidP="00CC548A">
      <w:pPr>
        <w:jc w:val="both"/>
        <w:rPr>
          <w:sz w:val="20"/>
        </w:rPr>
      </w:pPr>
      <w:r>
        <w:rPr>
          <w:rFonts w:cs="Arial"/>
          <w:sz w:val="20"/>
        </w:rPr>
        <w:t>Dry calcium chloride process pellet C Bulk loading process.</w:t>
      </w:r>
    </w:p>
    <w:p w14:paraId="45D6A2E3" w14:textId="77777777" w:rsidR="00B677E5" w:rsidRPr="00B677E5" w:rsidRDefault="00B677E5" w:rsidP="00CC548A">
      <w:pPr>
        <w:jc w:val="both"/>
        <w:rPr>
          <w:bCs/>
          <w:sz w:val="20"/>
        </w:rPr>
      </w:pPr>
    </w:p>
    <w:p w14:paraId="5633B77B" w14:textId="77777777" w:rsidR="00CC548A" w:rsidRPr="00B677E5" w:rsidRDefault="00CC548A" w:rsidP="00CC548A">
      <w:pPr>
        <w:jc w:val="both"/>
        <w:rPr>
          <w:sz w:val="20"/>
        </w:rPr>
      </w:pPr>
      <w:r w:rsidRPr="00FE0AD0">
        <w:rPr>
          <w:b/>
          <w:sz w:val="20"/>
        </w:rPr>
        <w:t>Flexible Group ID</w:t>
      </w:r>
      <w:r>
        <w:rPr>
          <w:b/>
          <w:sz w:val="20"/>
        </w:rPr>
        <w:t>:</w:t>
      </w:r>
      <w:r>
        <w:rPr>
          <w:sz w:val="20"/>
        </w:rPr>
        <w:t xml:space="preserve"> </w:t>
      </w:r>
      <w:r w:rsidR="00B677E5">
        <w:rPr>
          <w:color w:val="FF0000"/>
          <w:sz w:val="20"/>
        </w:rPr>
        <w:t xml:space="preserve"> </w:t>
      </w:r>
      <w:r w:rsidR="00B677E5" w:rsidRPr="00B677E5">
        <w:rPr>
          <w:sz w:val="20"/>
        </w:rPr>
        <w:t>NA</w:t>
      </w:r>
    </w:p>
    <w:p w14:paraId="1912BB6F" w14:textId="77777777" w:rsidR="00CC548A" w:rsidRPr="0019740E" w:rsidRDefault="00CC548A" w:rsidP="00CC548A">
      <w:pPr>
        <w:tabs>
          <w:tab w:val="left" w:pos="6328"/>
        </w:tabs>
        <w:jc w:val="both"/>
        <w:rPr>
          <w:sz w:val="20"/>
        </w:rPr>
      </w:pPr>
    </w:p>
    <w:p w14:paraId="7EAD4B51" w14:textId="77777777" w:rsidR="00CC548A" w:rsidRDefault="00CC548A" w:rsidP="00CC548A">
      <w:pPr>
        <w:jc w:val="both"/>
        <w:rPr>
          <w:b/>
          <w:u w:val="single"/>
        </w:rPr>
      </w:pPr>
      <w:r>
        <w:rPr>
          <w:b/>
          <w:u w:val="single"/>
        </w:rPr>
        <w:t>POLLUTION CONTROL EQUIPMENT</w:t>
      </w:r>
    </w:p>
    <w:p w14:paraId="592F52E4" w14:textId="77777777" w:rsidR="00CC548A" w:rsidRPr="00EE5F4E" w:rsidRDefault="00CC548A" w:rsidP="00CC548A">
      <w:pPr>
        <w:jc w:val="both"/>
        <w:rPr>
          <w:sz w:val="20"/>
        </w:rPr>
      </w:pPr>
    </w:p>
    <w:p w14:paraId="078BE766" w14:textId="77777777" w:rsidR="00CC548A" w:rsidRDefault="00B677E5" w:rsidP="00CC548A">
      <w:pPr>
        <w:jc w:val="both"/>
        <w:rPr>
          <w:rFonts w:cs="Arial"/>
          <w:sz w:val="20"/>
        </w:rPr>
      </w:pPr>
      <w:r>
        <w:rPr>
          <w:rFonts w:cs="Arial"/>
          <w:sz w:val="20"/>
        </w:rPr>
        <w:t>S-1308 Venturi Scrubber</w:t>
      </w:r>
    </w:p>
    <w:p w14:paraId="1D38DD1E" w14:textId="77777777" w:rsidR="00B677E5" w:rsidRPr="00906ACF" w:rsidRDefault="00B677E5" w:rsidP="00CC548A">
      <w:pPr>
        <w:jc w:val="both"/>
        <w:rPr>
          <w:sz w:val="20"/>
        </w:rPr>
      </w:pPr>
    </w:p>
    <w:p w14:paraId="2987900E" w14:textId="77777777" w:rsidR="00CC548A" w:rsidRPr="00F01FE1" w:rsidRDefault="00CC548A" w:rsidP="00CC548A">
      <w:pPr>
        <w:jc w:val="both"/>
        <w:rPr>
          <w:b/>
          <w:sz w:val="20"/>
          <w:u w:val="single"/>
        </w:rPr>
      </w:pPr>
      <w:r>
        <w:rPr>
          <w:b/>
        </w:rPr>
        <w:t xml:space="preserve">I.  </w:t>
      </w:r>
      <w:r>
        <w:rPr>
          <w:b/>
          <w:u w:val="single"/>
        </w:rPr>
        <w:t>EMISSION LIMIT(S)</w:t>
      </w:r>
    </w:p>
    <w:p w14:paraId="50AE3FDA" w14:textId="77777777" w:rsidR="00CC548A" w:rsidRDefault="00CC548A" w:rsidP="00CC548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240"/>
        <w:gridCol w:w="1440"/>
        <w:gridCol w:w="1710"/>
        <w:gridCol w:w="1170"/>
        <w:gridCol w:w="1620"/>
      </w:tblGrid>
      <w:tr w:rsidR="00CC548A" w14:paraId="23ACFAE9" w14:textId="77777777" w:rsidTr="00B677E5">
        <w:trPr>
          <w:cantSplit/>
          <w:tblHeader/>
        </w:trPr>
        <w:tc>
          <w:tcPr>
            <w:tcW w:w="1080" w:type="dxa"/>
            <w:tcBorders>
              <w:top w:val="single" w:sz="4" w:space="0" w:color="auto"/>
              <w:left w:val="single" w:sz="4" w:space="0" w:color="auto"/>
              <w:bottom w:val="single" w:sz="4" w:space="0" w:color="auto"/>
              <w:right w:val="single" w:sz="4" w:space="0" w:color="auto"/>
            </w:tcBorders>
          </w:tcPr>
          <w:p w14:paraId="47D47512" w14:textId="77777777" w:rsidR="00CC548A" w:rsidRPr="00BD3DE3" w:rsidRDefault="00CC548A" w:rsidP="00F94873">
            <w:pPr>
              <w:jc w:val="center"/>
              <w:rPr>
                <w:b/>
                <w:sz w:val="20"/>
              </w:rPr>
            </w:pPr>
            <w:r>
              <w:rPr>
                <w:b/>
                <w:sz w:val="20"/>
              </w:rPr>
              <w:t>Pollutant</w:t>
            </w:r>
          </w:p>
        </w:tc>
        <w:tc>
          <w:tcPr>
            <w:tcW w:w="3240" w:type="dxa"/>
            <w:tcBorders>
              <w:top w:val="single" w:sz="4" w:space="0" w:color="auto"/>
              <w:left w:val="single" w:sz="4" w:space="0" w:color="auto"/>
              <w:bottom w:val="single" w:sz="4" w:space="0" w:color="auto"/>
              <w:right w:val="single" w:sz="4" w:space="0" w:color="auto"/>
            </w:tcBorders>
          </w:tcPr>
          <w:p w14:paraId="3C9C1C70" w14:textId="77777777" w:rsidR="00CC548A" w:rsidRPr="00BD3DE3" w:rsidRDefault="00CC548A" w:rsidP="00F94873">
            <w:pPr>
              <w:jc w:val="center"/>
              <w:rPr>
                <w:b/>
                <w:sz w:val="20"/>
              </w:rPr>
            </w:pPr>
            <w:r w:rsidRPr="00BD3DE3">
              <w:rPr>
                <w:b/>
                <w:sz w:val="20"/>
              </w:rPr>
              <w:t>Limit</w:t>
            </w:r>
          </w:p>
        </w:tc>
        <w:tc>
          <w:tcPr>
            <w:tcW w:w="1440" w:type="dxa"/>
            <w:tcBorders>
              <w:top w:val="single" w:sz="4" w:space="0" w:color="auto"/>
              <w:left w:val="single" w:sz="4" w:space="0" w:color="auto"/>
              <w:bottom w:val="single" w:sz="4" w:space="0" w:color="auto"/>
              <w:right w:val="single" w:sz="4" w:space="0" w:color="auto"/>
            </w:tcBorders>
          </w:tcPr>
          <w:p w14:paraId="4BFBD9EA" w14:textId="77777777" w:rsidR="00B677E5" w:rsidRDefault="00CC548A" w:rsidP="00F94873">
            <w:pPr>
              <w:jc w:val="center"/>
              <w:rPr>
                <w:b/>
                <w:sz w:val="20"/>
              </w:rPr>
            </w:pPr>
            <w:r>
              <w:rPr>
                <w:b/>
                <w:sz w:val="20"/>
              </w:rPr>
              <w:t>Time Period/</w:t>
            </w:r>
          </w:p>
          <w:p w14:paraId="17E3CF0F" w14:textId="77777777" w:rsidR="00CC548A" w:rsidRDefault="00CC548A" w:rsidP="00F94873">
            <w:pPr>
              <w:jc w:val="center"/>
              <w:rPr>
                <w:b/>
                <w:sz w:val="20"/>
              </w:rPr>
            </w:pP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198B3F41" w14:textId="77777777" w:rsidR="00CC548A" w:rsidRPr="00BD3DE3" w:rsidRDefault="00CC548A" w:rsidP="00F94873">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0E065B10" w14:textId="77777777" w:rsidR="00CC548A" w:rsidRDefault="00CC548A" w:rsidP="00F94873">
            <w:pPr>
              <w:jc w:val="center"/>
              <w:rPr>
                <w:b/>
                <w:sz w:val="20"/>
              </w:rPr>
            </w:pPr>
            <w:r>
              <w:rPr>
                <w:b/>
                <w:sz w:val="20"/>
              </w:rPr>
              <w:t>Monitoring/</w:t>
            </w:r>
          </w:p>
          <w:p w14:paraId="24E01C01" w14:textId="77777777" w:rsidR="00CC548A" w:rsidRPr="00BD3DE3" w:rsidRDefault="00CC548A" w:rsidP="00F94873">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449F05C4" w14:textId="77777777" w:rsidR="00CC548A" w:rsidRPr="00BD3DE3" w:rsidRDefault="00CC548A" w:rsidP="00F94873">
            <w:pPr>
              <w:jc w:val="center"/>
              <w:rPr>
                <w:b/>
                <w:sz w:val="20"/>
              </w:rPr>
            </w:pPr>
            <w:r w:rsidRPr="00BD3DE3">
              <w:rPr>
                <w:b/>
                <w:sz w:val="20"/>
              </w:rPr>
              <w:t>Underlying</w:t>
            </w:r>
            <w:r>
              <w:rPr>
                <w:b/>
                <w:sz w:val="20"/>
              </w:rPr>
              <w:t xml:space="preserve"> </w:t>
            </w:r>
            <w:r w:rsidRPr="00BD3DE3">
              <w:rPr>
                <w:b/>
                <w:sz w:val="20"/>
              </w:rPr>
              <w:t>Applicable Requirements</w:t>
            </w:r>
          </w:p>
        </w:tc>
      </w:tr>
      <w:tr w:rsidR="00B677E5" w14:paraId="6422D5E7" w14:textId="77777777" w:rsidTr="00870FFA">
        <w:trPr>
          <w:cantSplit/>
        </w:trPr>
        <w:tc>
          <w:tcPr>
            <w:tcW w:w="1080" w:type="dxa"/>
            <w:tcBorders>
              <w:top w:val="single" w:sz="4" w:space="0" w:color="auto"/>
              <w:left w:val="single" w:sz="4" w:space="0" w:color="auto"/>
              <w:bottom w:val="single" w:sz="4" w:space="0" w:color="auto"/>
              <w:right w:val="single" w:sz="4" w:space="0" w:color="auto"/>
            </w:tcBorders>
          </w:tcPr>
          <w:p w14:paraId="3E2273CB" w14:textId="77777777" w:rsidR="00B677E5" w:rsidRPr="00095B77" w:rsidRDefault="00B677E5" w:rsidP="00C45C4C">
            <w:pPr>
              <w:numPr>
                <w:ilvl w:val="0"/>
                <w:numId w:val="28"/>
              </w:numPr>
              <w:ind w:left="360"/>
              <w:rPr>
                <w:sz w:val="20"/>
              </w:rPr>
            </w:pPr>
            <w:r>
              <w:rPr>
                <w:sz w:val="20"/>
              </w:rPr>
              <w:t>PM</w:t>
            </w:r>
          </w:p>
        </w:tc>
        <w:tc>
          <w:tcPr>
            <w:tcW w:w="3240" w:type="dxa"/>
            <w:tcBorders>
              <w:top w:val="single" w:sz="4" w:space="0" w:color="auto"/>
              <w:left w:val="single" w:sz="4" w:space="0" w:color="auto"/>
              <w:bottom w:val="single" w:sz="4" w:space="0" w:color="auto"/>
              <w:right w:val="single" w:sz="4" w:space="0" w:color="auto"/>
            </w:tcBorders>
          </w:tcPr>
          <w:p w14:paraId="4AC10099" w14:textId="77777777" w:rsidR="00B677E5" w:rsidRPr="00E4465E" w:rsidRDefault="00B677E5" w:rsidP="00870FFA">
            <w:pPr>
              <w:jc w:val="center"/>
              <w:rPr>
                <w:rFonts w:cs="Arial"/>
                <w:sz w:val="20"/>
              </w:rPr>
            </w:pPr>
            <w:r>
              <w:rPr>
                <w:rFonts w:cs="Arial"/>
                <w:sz w:val="20"/>
              </w:rPr>
              <w:t>0.016 lb/</w:t>
            </w:r>
            <w:r w:rsidRPr="00D52B62">
              <w:rPr>
                <w:rFonts w:cs="Arial"/>
                <w:sz w:val="20"/>
              </w:rPr>
              <w:t xml:space="preserve">1,000 </w:t>
            </w:r>
            <w:r>
              <w:rPr>
                <w:rFonts w:cs="Arial"/>
                <w:sz w:val="20"/>
              </w:rPr>
              <w:t>lb</w:t>
            </w:r>
            <w:r w:rsidRPr="00D52B62">
              <w:rPr>
                <w:rFonts w:cs="Arial"/>
                <w:sz w:val="20"/>
              </w:rPr>
              <w:t>s of exhaust gases calculated on a dry gas basis</w:t>
            </w:r>
            <w:r>
              <w:rPr>
                <w:rFonts w:cs="Arial"/>
                <w:sz w:val="20"/>
                <w:vertAlign w:val="superscript"/>
              </w:rPr>
              <w:t xml:space="preserve"> 2</w:t>
            </w:r>
          </w:p>
        </w:tc>
        <w:tc>
          <w:tcPr>
            <w:tcW w:w="1440" w:type="dxa"/>
            <w:tcBorders>
              <w:top w:val="single" w:sz="4" w:space="0" w:color="auto"/>
              <w:left w:val="single" w:sz="4" w:space="0" w:color="auto"/>
              <w:bottom w:val="single" w:sz="4" w:space="0" w:color="auto"/>
              <w:right w:val="single" w:sz="4" w:space="0" w:color="auto"/>
            </w:tcBorders>
          </w:tcPr>
          <w:p w14:paraId="6940BCDB" w14:textId="77777777" w:rsidR="00B677E5" w:rsidRPr="0081617B" w:rsidRDefault="00B677E5" w:rsidP="00870FFA">
            <w:pPr>
              <w:jc w:val="center"/>
              <w:rPr>
                <w:rFonts w:cs="Arial"/>
                <w:sz w:val="20"/>
              </w:rPr>
            </w:pPr>
            <w:r w:rsidRPr="000A023E">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7399FE23" w14:textId="77777777" w:rsidR="00B677E5" w:rsidRPr="00BD3DE3" w:rsidRDefault="00B677E5" w:rsidP="00870FFA">
            <w:pPr>
              <w:jc w:val="center"/>
              <w:rPr>
                <w:sz w:val="20"/>
              </w:rPr>
            </w:pPr>
            <w:r>
              <w:rPr>
                <w:sz w:val="20"/>
              </w:rPr>
              <w:t>EUPELLETCBULK</w:t>
            </w:r>
          </w:p>
        </w:tc>
        <w:tc>
          <w:tcPr>
            <w:tcW w:w="1170" w:type="dxa"/>
            <w:tcBorders>
              <w:top w:val="single" w:sz="4" w:space="0" w:color="auto"/>
              <w:left w:val="single" w:sz="4" w:space="0" w:color="auto"/>
              <w:bottom w:val="single" w:sz="4" w:space="0" w:color="auto"/>
              <w:right w:val="single" w:sz="4" w:space="0" w:color="auto"/>
            </w:tcBorders>
          </w:tcPr>
          <w:p w14:paraId="75B78A16" w14:textId="09229624" w:rsidR="00B677E5" w:rsidRDefault="00B677E5" w:rsidP="00870FFA">
            <w:pPr>
              <w:jc w:val="center"/>
              <w:rPr>
                <w:sz w:val="20"/>
              </w:rPr>
            </w:pPr>
            <w:r>
              <w:rPr>
                <w:sz w:val="20"/>
              </w:rPr>
              <w:t>SC V.1</w:t>
            </w:r>
          </w:p>
          <w:p w14:paraId="1D39541F" w14:textId="0EE6A34C" w:rsidR="00B677E5" w:rsidRDefault="00B677E5" w:rsidP="00870FFA">
            <w:pPr>
              <w:jc w:val="center"/>
              <w:rPr>
                <w:sz w:val="20"/>
              </w:rPr>
            </w:pPr>
            <w:r>
              <w:rPr>
                <w:sz w:val="20"/>
              </w:rPr>
              <w:t>SC VI.1</w:t>
            </w:r>
          </w:p>
          <w:p w14:paraId="3B5CF2EB" w14:textId="77777777" w:rsidR="00B677E5" w:rsidRPr="00BD3DE3" w:rsidRDefault="00B677E5" w:rsidP="00870FFA">
            <w:pPr>
              <w:jc w:val="center"/>
              <w:rPr>
                <w:sz w:val="20"/>
              </w:rPr>
            </w:pPr>
            <w:r>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77DFEA0C" w14:textId="77777777" w:rsidR="00B677E5" w:rsidRPr="00D52B62" w:rsidRDefault="00B677E5" w:rsidP="00870FFA">
            <w:pPr>
              <w:jc w:val="center"/>
              <w:rPr>
                <w:sz w:val="20"/>
              </w:rPr>
            </w:pPr>
            <w:r>
              <w:rPr>
                <w:b/>
                <w:sz w:val="20"/>
              </w:rPr>
              <w:t>R 336</w:t>
            </w:r>
            <w:r w:rsidRPr="00D52B62">
              <w:rPr>
                <w:b/>
                <w:sz w:val="20"/>
              </w:rPr>
              <w:t>.1331(1)(c)</w:t>
            </w:r>
          </w:p>
        </w:tc>
      </w:tr>
    </w:tbl>
    <w:p w14:paraId="2774EF63" w14:textId="77777777" w:rsidR="00CC548A" w:rsidRDefault="00CC548A" w:rsidP="00CC548A">
      <w:pPr>
        <w:jc w:val="both"/>
        <w:rPr>
          <w:sz w:val="20"/>
        </w:rPr>
      </w:pPr>
    </w:p>
    <w:p w14:paraId="4C107517" w14:textId="77777777" w:rsidR="00CC548A" w:rsidRDefault="00CC548A" w:rsidP="00CC548A">
      <w:pPr>
        <w:jc w:val="both"/>
        <w:rPr>
          <w:b/>
          <w:u w:val="single"/>
        </w:rPr>
      </w:pPr>
      <w:r>
        <w:rPr>
          <w:b/>
        </w:rPr>
        <w:t xml:space="preserve">II.  </w:t>
      </w:r>
      <w:r>
        <w:rPr>
          <w:b/>
          <w:u w:val="single"/>
        </w:rPr>
        <w:t>MATERIAL LIMIT(S)</w:t>
      </w:r>
    </w:p>
    <w:p w14:paraId="2E68E22D" w14:textId="77777777" w:rsidR="00B677E5" w:rsidRDefault="00B677E5" w:rsidP="00B677E5">
      <w:pPr>
        <w:jc w:val="both"/>
        <w:rPr>
          <w:sz w:val="20"/>
        </w:rPr>
      </w:pPr>
    </w:p>
    <w:p w14:paraId="08B9A4A1" w14:textId="77777777" w:rsidR="00B677E5" w:rsidRPr="002D50B7" w:rsidRDefault="00B677E5" w:rsidP="00B677E5">
      <w:pPr>
        <w:jc w:val="both"/>
        <w:rPr>
          <w:sz w:val="20"/>
        </w:rPr>
      </w:pPr>
      <w:r w:rsidRPr="00F120BE">
        <w:rPr>
          <w:sz w:val="20"/>
        </w:rPr>
        <w:t>NA</w:t>
      </w:r>
    </w:p>
    <w:p w14:paraId="54ED6484" w14:textId="77777777" w:rsidR="00B677E5" w:rsidRPr="00FE0AD0" w:rsidRDefault="00B677E5" w:rsidP="00B677E5">
      <w:pPr>
        <w:jc w:val="both"/>
        <w:rPr>
          <w:sz w:val="20"/>
        </w:rPr>
      </w:pPr>
    </w:p>
    <w:p w14:paraId="3236065A" w14:textId="77777777" w:rsidR="00CC548A" w:rsidRPr="007D4237" w:rsidRDefault="00CC548A" w:rsidP="00CC548A">
      <w:pPr>
        <w:jc w:val="both"/>
        <w:rPr>
          <w:sz w:val="20"/>
        </w:rPr>
      </w:pPr>
      <w:r>
        <w:rPr>
          <w:b/>
        </w:rPr>
        <w:t xml:space="preserve">III.  </w:t>
      </w:r>
      <w:r>
        <w:rPr>
          <w:b/>
          <w:u w:val="single"/>
        </w:rPr>
        <w:t>PROCESS/OPERATIONAL RESTRICTION(S)</w:t>
      </w:r>
    </w:p>
    <w:p w14:paraId="5D9E81D6" w14:textId="77777777" w:rsidR="00CC548A" w:rsidRPr="00FB6071" w:rsidRDefault="00CC548A" w:rsidP="00CC548A">
      <w:pPr>
        <w:jc w:val="both"/>
        <w:rPr>
          <w:sz w:val="20"/>
        </w:rPr>
      </w:pPr>
    </w:p>
    <w:p w14:paraId="24E7D219" w14:textId="77777777" w:rsidR="00B677E5" w:rsidRPr="00AF741E" w:rsidRDefault="00B677E5" w:rsidP="00FD520A">
      <w:pPr>
        <w:numPr>
          <w:ilvl w:val="0"/>
          <w:numId w:val="43"/>
        </w:numPr>
        <w:jc w:val="both"/>
        <w:rPr>
          <w:sz w:val="20"/>
        </w:rPr>
      </w:pPr>
      <w:bookmarkStart w:id="78" w:name="_Hlk6212884"/>
      <w:r w:rsidRPr="00074DB1">
        <w:rPr>
          <w:sz w:val="20"/>
        </w:rPr>
        <w:t xml:space="preserve">The permittee shall not operate </w:t>
      </w:r>
      <w:bookmarkStart w:id="79" w:name="_Hlk6212602"/>
      <w:r w:rsidRPr="00074DB1">
        <w:rPr>
          <w:sz w:val="20"/>
        </w:rPr>
        <w:t>EUPELLETCBULK</w:t>
      </w:r>
      <w:bookmarkEnd w:id="79"/>
      <w:r w:rsidRPr="00074DB1">
        <w:rPr>
          <w:sz w:val="20"/>
        </w:rPr>
        <w:t xml:space="preserve"> unless the </w:t>
      </w:r>
      <w:r>
        <w:rPr>
          <w:sz w:val="20"/>
        </w:rPr>
        <w:t>venturi</w:t>
      </w:r>
      <w:r w:rsidRPr="00074DB1">
        <w:rPr>
          <w:sz w:val="20"/>
        </w:rPr>
        <w:t xml:space="preserve"> </w:t>
      </w:r>
      <w:r>
        <w:rPr>
          <w:sz w:val="20"/>
        </w:rPr>
        <w:t>s</w:t>
      </w:r>
      <w:r w:rsidRPr="00074DB1">
        <w:rPr>
          <w:sz w:val="20"/>
        </w:rPr>
        <w:t>crubber is installed and operating properly.</w:t>
      </w:r>
      <w:r w:rsidRPr="00074DB1">
        <w:rPr>
          <w:sz w:val="20"/>
          <w:vertAlign w:val="superscript"/>
        </w:rPr>
        <w:t>2</w:t>
      </w:r>
      <w:r w:rsidRPr="00074DB1">
        <w:rPr>
          <w:sz w:val="20"/>
        </w:rPr>
        <w:t xml:space="preserve"> </w:t>
      </w:r>
      <w:r>
        <w:rPr>
          <w:sz w:val="20"/>
        </w:rPr>
        <w:t xml:space="preserve"> </w:t>
      </w:r>
      <w:r w:rsidRPr="00483C57">
        <w:rPr>
          <w:b/>
          <w:bCs/>
          <w:sz w:val="20"/>
        </w:rPr>
        <w:t>(</w:t>
      </w:r>
      <w:r w:rsidRPr="00074DB1">
        <w:rPr>
          <w:b/>
          <w:sz w:val="20"/>
        </w:rPr>
        <w:t>R 336.1910)</w:t>
      </w:r>
    </w:p>
    <w:p w14:paraId="6C73DD60" w14:textId="77777777" w:rsidR="00B677E5" w:rsidRPr="00AF741E" w:rsidRDefault="00B677E5" w:rsidP="00B677E5">
      <w:pPr>
        <w:jc w:val="both"/>
        <w:rPr>
          <w:sz w:val="20"/>
        </w:rPr>
      </w:pPr>
    </w:p>
    <w:p w14:paraId="340092FA" w14:textId="77777777" w:rsidR="00B677E5" w:rsidRPr="00AF741E" w:rsidRDefault="00B677E5" w:rsidP="00FD520A">
      <w:pPr>
        <w:pStyle w:val="ListParagraph"/>
        <w:numPr>
          <w:ilvl w:val="0"/>
          <w:numId w:val="43"/>
        </w:numPr>
        <w:jc w:val="both"/>
        <w:rPr>
          <w:sz w:val="20"/>
        </w:rPr>
      </w:pPr>
      <w:r w:rsidRPr="00A819D0">
        <w:rPr>
          <w:sz w:val="20"/>
        </w:rPr>
        <w:t xml:space="preserve">The permittee shall operate the </w:t>
      </w:r>
      <w:r>
        <w:rPr>
          <w:sz w:val="20"/>
        </w:rPr>
        <w:t>venturi s</w:t>
      </w:r>
      <w:r w:rsidRPr="00A819D0">
        <w:rPr>
          <w:sz w:val="20"/>
        </w:rPr>
        <w:t xml:space="preserve">crubber liquid flow rate monitor whenever </w:t>
      </w:r>
      <w:r w:rsidRPr="00074DB1">
        <w:rPr>
          <w:sz w:val="20"/>
        </w:rPr>
        <w:t>EUPELLETCBULK</w:t>
      </w:r>
      <w:r w:rsidRPr="00A819D0">
        <w:rPr>
          <w:sz w:val="20"/>
        </w:rPr>
        <w:t xml:space="preserve"> is operating.</w:t>
      </w:r>
      <w:r w:rsidRPr="00A64F8E">
        <w:rPr>
          <w:sz w:val="20"/>
          <w:vertAlign w:val="superscript"/>
        </w:rPr>
        <w:t>2</w:t>
      </w:r>
      <w:r w:rsidRPr="00A64F8E">
        <w:rPr>
          <w:sz w:val="20"/>
        </w:rPr>
        <w:t xml:space="preserve">  </w:t>
      </w:r>
      <w:r w:rsidRPr="00A64F8E">
        <w:rPr>
          <w:b/>
          <w:sz w:val="20"/>
        </w:rPr>
        <w:t>(R 336.1910)</w:t>
      </w:r>
    </w:p>
    <w:p w14:paraId="15135844" w14:textId="77777777" w:rsidR="00B677E5" w:rsidRPr="00074DB1" w:rsidRDefault="00B677E5" w:rsidP="00B677E5">
      <w:pPr>
        <w:jc w:val="both"/>
        <w:rPr>
          <w:sz w:val="20"/>
        </w:rPr>
      </w:pPr>
    </w:p>
    <w:p w14:paraId="222DDB35" w14:textId="77777777" w:rsidR="00B677E5" w:rsidRPr="00074DB1" w:rsidRDefault="00B677E5" w:rsidP="00FD520A">
      <w:pPr>
        <w:numPr>
          <w:ilvl w:val="0"/>
          <w:numId w:val="43"/>
        </w:numPr>
        <w:jc w:val="both"/>
        <w:rPr>
          <w:sz w:val="20"/>
        </w:rPr>
      </w:pPr>
      <w:r w:rsidRPr="00A819D0">
        <w:rPr>
          <w:sz w:val="20"/>
        </w:rPr>
        <w:t>Whenever EUPELLETCBULK is operating</w:t>
      </w:r>
      <w:r>
        <w:rPr>
          <w:sz w:val="20"/>
        </w:rPr>
        <w:t>, the permittee shall maintain</w:t>
      </w:r>
      <w:r w:rsidRPr="00A819D0">
        <w:rPr>
          <w:sz w:val="20"/>
        </w:rPr>
        <w:t xml:space="preserve"> a minimum flow rate </w:t>
      </w:r>
      <w:r>
        <w:rPr>
          <w:sz w:val="20"/>
        </w:rPr>
        <w:t xml:space="preserve">through the venturi scrubber </w:t>
      </w:r>
      <w:r w:rsidRPr="00A819D0">
        <w:rPr>
          <w:sz w:val="20"/>
        </w:rPr>
        <w:t xml:space="preserve">of </w:t>
      </w:r>
      <w:r>
        <w:rPr>
          <w:sz w:val="20"/>
        </w:rPr>
        <w:t>25</w:t>
      </w:r>
      <w:r w:rsidRPr="00A819D0">
        <w:rPr>
          <w:sz w:val="20"/>
        </w:rPr>
        <w:t xml:space="preserve"> gallons per minute or an AQD approved minimum flow rate as determined by stack testing</w:t>
      </w:r>
      <w:r>
        <w:rPr>
          <w:sz w:val="20"/>
        </w:rPr>
        <w:t>.</w:t>
      </w:r>
      <w:r w:rsidRPr="00074DB1">
        <w:rPr>
          <w:sz w:val="20"/>
          <w:vertAlign w:val="superscript"/>
        </w:rPr>
        <w:t>2</w:t>
      </w:r>
      <w:r w:rsidRPr="00DB4B66">
        <w:rPr>
          <w:sz w:val="20"/>
          <w:vertAlign w:val="superscript"/>
        </w:rPr>
        <w:t xml:space="preserve"> </w:t>
      </w:r>
      <w:r w:rsidRPr="00A819D0">
        <w:rPr>
          <w:sz w:val="20"/>
        </w:rPr>
        <w:t xml:space="preserve"> </w:t>
      </w:r>
      <w:r>
        <w:rPr>
          <w:sz w:val="20"/>
        </w:rPr>
        <w:t xml:space="preserve"> </w:t>
      </w:r>
      <w:r w:rsidRPr="00483C57">
        <w:rPr>
          <w:b/>
          <w:bCs/>
          <w:sz w:val="20"/>
        </w:rPr>
        <w:t>(</w:t>
      </w:r>
      <w:r w:rsidRPr="00A819D0">
        <w:rPr>
          <w:b/>
          <w:sz w:val="20"/>
        </w:rPr>
        <w:t>R 336.1910)</w:t>
      </w:r>
    </w:p>
    <w:p w14:paraId="543F4410" w14:textId="77777777" w:rsidR="00B677E5" w:rsidRPr="00074DB1" w:rsidRDefault="00B677E5" w:rsidP="00B677E5">
      <w:pPr>
        <w:jc w:val="both"/>
        <w:rPr>
          <w:sz w:val="20"/>
        </w:rPr>
      </w:pPr>
    </w:p>
    <w:p w14:paraId="1A23026A" w14:textId="77777777" w:rsidR="00B677E5" w:rsidRPr="00074DB1" w:rsidRDefault="00B677E5" w:rsidP="00FD520A">
      <w:pPr>
        <w:numPr>
          <w:ilvl w:val="0"/>
          <w:numId w:val="43"/>
        </w:numPr>
        <w:jc w:val="both"/>
        <w:rPr>
          <w:sz w:val="20"/>
        </w:rPr>
      </w:pPr>
      <w:r w:rsidRPr="00A819D0">
        <w:rPr>
          <w:sz w:val="20"/>
        </w:rPr>
        <w:t xml:space="preserve">The permittee shall operate the </w:t>
      </w:r>
      <w:r>
        <w:rPr>
          <w:sz w:val="20"/>
        </w:rPr>
        <w:t>venturi scrubber</w:t>
      </w:r>
      <w:r w:rsidRPr="00A819D0">
        <w:rPr>
          <w:sz w:val="20"/>
        </w:rPr>
        <w:t xml:space="preserve"> differential pressure monitor whenever EUPELLETCBULK is operating.</w:t>
      </w:r>
      <w:r>
        <w:rPr>
          <w:sz w:val="20"/>
          <w:vertAlign w:val="superscript"/>
        </w:rPr>
        <w:t>2</w:t>
      </w:r>
      <w:r w:rsidRPr="00A819D0">
        <w:rPr>
          <w:sz w:val="20"/>
        </w:rPr>
        <w:t xml:space="preserve">  </w:t>
      </w:r>
      <w:r w:rsidRPr="00A819D0">
        <w:rPr>
          <w:b/>
          <w:sz w:val="20"/>
        </w:rPr>
        <w:t>(R 336.1910)</w:t>
      </w:r>
    </w:p>
    <w:p w14:paraId="4C2065DD" w14:textId="77777777" w:rsidR="00B677E5" w:rsidRPr="00074DB1" w:rsidRDefault="00B677E5" w:rsidP="00B677E5">
      <w:pPr>
        <w:jc w:val="both"/>
        <w:rPr>
          <w:sz w:val="20"/>
        </w:rPr>
      </w:pPr>
    </w:p>
    <w:p w14:paraId="11F0A275" w14:textId="77777777" w:rsidR="00CC548A" w:rsidRPr="00B677E5" w:rsidRDefault="00B677E5" w:rsidP="00FD520A">
      <w:pPr>
        <w:numPr>
          <w:ilvl w:val="0"/>
          <w:numId w:val="43"/>
        </w:numPr>
        <w:jc w:val="both"/>
        <w:rPr>
          <w:sz w:val="20"/>
        </w:rPr>
      </w:pPr>
      <w:r w:rsidRPr="00074DB1">
        <w:rPr>
          <w:sz w:val="20"/>
        </w:rPr>
        <w:t xml:space="preserve">Whenever EUPELLETCBULK is operating, the differential pressure drop across the </w:t>
      </w:r>
      <w:r>
        <w:rPr>
          <w:sz w:val="20"/>
        </w:rPr>
        <w:t>venturi scrubber</w:t>
      </w:r>
      <w:r w:rsidRPr="00074DB1">
        <w:rPr>
          <w:sz w:val="20"/>
        </w:rPr>
        <w:t>, shall be a minimum of 3 inches of water or an AQD approved pressure drop as determined by stack testing.</w:t>
      </w:r>
      <w:r w:rsidRPr="00074DB1">
        <w:rPr>
          <w:sz w:val="20"/>
          <w:vertAlign w:val="superscript"/>
        </w:rPr>
        <w:t>2</w:t>
      </w:r>
      <w:r w:rsidRPr="00074DB1">
        <w:rPr>
          <w:sz w:val="20"/>
        </w:rPr>
        <w:t xml:space="preserve">  </w:t>
      </w:r>
      <w:r w:rsidRPr="00074DB1">
        <w:rPr>
          <w:b/>
          <w:sz w:val="20"/>
        </w:rPr>
        <w:t>(R 336.1910)</w:t>
      </w:r>
      <w:bookmarkEnd w:id="78"/>
    </w:p>
    <w:p w14:paraId="57952DCE" w14:textId="77777777" w:rsidR="00CC548A" w:rsidRPr="00FB6071" w:rsidRDefault="00CC548A" w:rsidP="00CC548A">
      <w:pPr>
        <w:jc w:val="both"/>
        <w:rPr>
          <w:sz w:val="20"/>
        </w:rPr>
      </w:pPr>
    </w:p>
    <w:p w14:paraId="110B26BC" w14:textId="77777777" w:rsidR="00CC548A" w:rsidRPr="007D4237" w:rsidRDefault="00CC548A" w:rsidP="00CC548A">
      <w:pPr>
        <w:jc w:val="both"/>
        <w:rPr>
          <w:sz w:val="20"/>
        </w:rPr>
      </w:pPr>
      <w:r w:rsidRPr="00FB6071">
        <w:rPr>
          <w:b/>
        </w:rPr>
        <w:t xml:space="preserve">IV.  </w:t>
      </w:r>
      <w:r w:rsidRPr="00FB6071">
        <w:rPr>
          <w:b/>
          <w:u w:val="single"/>
        </w:rPr>
        <w:t>DESIGN</w:t>
      </w:r>
      <w:r>
        <w:rPr>
          <w:b/>
          <w:u w:val="single"/>
        </w:rPr>
        <w:t>/EQUIPMENT PARAMETER(S)</w:t>
      </w:r>
    </w:p>
    <w:p w14:paraId="73D9A72D" w14:textId="77777777" w:rsidR="00CC548A" w:rsidRPr="00573DEA" w:rsidRDefault="00CC548A" w:rsidP="00CC548A">
      <w:pPr>
        <w:jc w:val="both"/>
        <w:rPr>
          <w:sz w:val="20"/>
        </w:rPr>
      </w:pPr>
    </w:p>
    <w:p w14:paraId="7FEF61FB" w14:textId="77777777" w:rsidR="00B677E5" w:rsidRPr="002A16E7" w:rsidRDefault="00B677E5" w:rsidP="00FD520A">
      <w:pPr>
        <w:numPr>
          <w:ilvl w:val="0"/>
          <w:numId w:val="44"/>
        </w:numPr>
        <w:jc w:val="both"/>
        <w:rPr>
          <w:b/>
          <w:sz w:val="20"/>
        </w:rPr>
      </w:pPr>
      <w:r w:rsidRPr="002A16E7">
        <w:rPr>
          <w:sz w:val="20"/>
        </w:rPr>
        <w:t xml:space="preserve">The permittee shall equip and maintain the </w:t>
      </w:r>
      <w:r>
        <w:rPr>
          <w:sz w:val="20"/>
        </w:rPr>
        <w:t>venturi s</w:t>
      </w:r>
      <w:r w:rsidRPr="00A819D0">
        <w:rPr>
          <w:sz w:val="20"/>
        </w:rPr>
        <w:t xml:space="preserve">crubber </w:t>
      </w:r>
      <w:r w:rsidRPr="002A16E7">
        <w:rPr>
          <w:sz w:val="20"/>
        </w:rPr>
        <w:t xml:space="preserve">with a </w:t>
      </w:r>
      <w:r>
        <w:rPr>
          <w:sz w:val="20"/>
        </w:rPr>
        <w:t>continuous</w:t>
      </w:r>
      <w:r w:rsidRPr="002A16E7">
        <w:rPr>
          <w:sz w:val="20"/>
        </w:rPr>
        <w:t xml:space="preserve"> liquid flow rate monitor.</w:t>
      </w:r>
      <w:r>
        <w:rPr>
          <w:rFonts w:cs="Arial"/>
          <w:sz w:val="20"/>
          <w:vertAlign w:val="superscript"/>
        </w:rPr>
        <w:t>2</w:t>
      </w:r>
      <w:r w:rsidRPr="002A16E7">
        <w:rPr>
          <w:sz w:val="20"/>
        </w:rPr>
        <w:t xml:space="preserve"> </w:t>
      </w:r>
      <w:r>
        <w:rPr>
          <w:sz w:val="20"/>
        </w:rPr>
        <w:t xml:space="preserve"> </w:t>
      </w:r>
      <w:r w:rsidRPr="002A16E7">
        <w:rPr>
          <w:b/>
          <w:sz w:val="20"/>
        </w:rPr>
        <w:t>(</w:t>
      </w:r>
      <w:r>
        <w:rPr>
          <w:b/>
          <w:sz w:val="20"/>
        </w:rPr>
        <w:t>R 336</w:t>
      </w:r>
      <w:r w:rsidRPr="002A16E7">
        <w:rPr>
          <w:b/>
          <w:sz w:val="20"/>
        </w:rPr>
        <w:t>.1910</w:t>
      </w:r>
      <w:r>
        <w:rPr>
          <w:b/>
          <w:sz w:val="20"/>
        </w:rPr>
        <w:t>, R 336</w:t>
      </w:r>
      <w:r w:rsidRPr="002A16E7">
        <w:rPr>
          <w:b/>
          <w:sz w:val="20"/>
        </w:rPr>
        <w:t>.1</w:t>
      </w:r>
      <w:r>
        <w:rPr>
          <w:b/>
          <w:sz w:val="20"/>
        </w:rPr>
        <w:t>33</w:t>
      </w:r>
      <w:r w:rsidRPr="002A16E7">
        <w:rPr>
          <w:b/>
          <w:sz w:val="20"/>
        </w:rPr>
        <w:t>1(</w:t>
      </w:r>
      <w:r>
        <w:rPr>
          <w:b/>
          <w:sz w:val="20"/>
        </w:rPr>
        <w:t>1</w:t>
      </w:r>
      <w:r w:rsidRPr="002A16E7">
        <w:rPr>
          <w:b/>
          <w:sz w:val="20"/>
        </w:rPr>
        <w:t>)</w:t>
      </w:r>
      <w:r>
        <w:rPr>
          <w:b/>
          <w:sz w:val="20"/>
        </w:rPr>
        <w:t>(c)</w:t>
      </w:r>
      <w:r w:rsidRPr="002A16E7">
        <w:rPr>
          <w:b/>
          <w:sz w:val="20"/>
        </w:rPr>
        <w:t>)</w:t>
      </w:r>
    </w:p>
    <w:p w14:paraId="1D8EC51C" w14:textId="77777777" w:rsidR="00B677E5" w:rsidRPr="002A16E7" w:rsidRDefault="00B677E5" w:rsidP="00B677E5">
      <w:pPr>
        <w:jc w:val="both"/>
        <w:rPr>
          <w:sz w:val="20"/>
        </w:rPr>
      </w:pPr>
    </w:p>
    <w:p w14:paraId="092C7E72" w14:textId="77777777" w:rsidR="00CC548A" w:rsidRPr="00B677E5" w:rsidRDefault="00B677E5" w:rsidP="00FD520A">
      <w:pPr>
        <w:numPr>
          <w:ilvl w:val="0"/>
          <w:numId w:val="44"/>
        </w:numPr>
        <w:jc w:val="both"/>
        <w:rPr>
          <w:sz w:val="20"/>
        </w:rPr>
      </w:pPr>
      <w:r w:rsidRPr="002A16E7">
        <w:rPr>
          <w:sz w:val="20"/>
        </w:rPr>
        <w:t xml:space="preserve">The </w:t>
      </w:r>
      <w:r>
        <w:rPr>
          <w:sz w:val="20"/>
        </w:rPr>
        <w:t>p</w:t>
      </w:r>
      <w:r w:rsidRPr="002A16E7">
        <w:rPr>
          <w:sz w:val="20"/>
        </w:rPr>
        <w:t>ermi</w:t>
      </w:r>
      <w:r>
        <w:rPr>
          <w:sz w:val="20"/>
        </w:rPr>
        <w:t>t</w:t>
      </w:r>
      <w:r w:rsidRPr="002A16E7">
        <w:rPr>
          <w:sz w:val="20"/>
        </w:rPr>
        <w:t xml:space="preserve">tee shall equip and maintain the </w:t>
      </w:r>
      <w:r>
        <w:rPr>
          <w:sz w:val="20"/>
        </w:rPr>
        <w:t xml:space="preserve">venturi </w:t>
      </w:r>
      <w:r w:rsidRPr="002A16E7">
        <w:rPr>
          <w:sz w:val="20"/>
        </w:rPr>
        <w:t xml:space="preserve">section of the </w:t>
      </w:r>
      <w:r>
        <w:rPr>
          <w:sz w:val="20"/>
        </w:rPr>
        <w:t>s</w:t>
      </w:r>
      <w:r w:rsidRPr="00A819D0">
        <w:rPr>
          <w:sz w:val="20"/>
        </w:rPr>
        <w:t xml:space="preserve">crubber </w:t>
      </w:r>
      <w:r w:rsidRPr="002A16E7">
        <w:rPr>
          <w:sz w:val="20"/>
        </w:rPr>
        <w:t xml:space="preserve">with a </w:t>
      </w:r>
      <w:r>
        <w:rPr>
          <w:sz w:val="20"/>
        </w:rPr>
        <w:t>continuous</w:t>
      </w:r>
      <w:r w:rsidRPr="002A16E7">
        <w:rPr>
          <w:sz w:val="20"/>
        </w:rPr>
        <w:t xml:space="preserve"> differential pressure monitor.</w:t>
      </w:r>
      <w:r>
        <w:rPr>
          <w:sz w:val="20"/>
          <w:vertAlign w:val="superscript"/>
        </w:rPr>
        <w:t>2</w:t>
      </w:r>
      <w:r w:rsidRPr="002A16E7">
        <w:rPr>
          <w:sz w:val="20"/>
        </w:rPr>
        <w:t xml:space="preserve"> </w:t>
      </w:r>
      <w:r>
        <w:rPr>
          <w:sz w:val="20"/>
        </w:rPr>
        <w:t xml:space="preserve"> </w:t>
      </w:r>
      <w:r w:rsidRPr="00B677E5">
        <w:rPr>
          <w:b/>
          <w:bCs/>
          <w:sz w:val="20"/>
        </w:rPr>
        <w:t>(R</w:t>
      </w:r>
      <w:r>
        <w:rPr>
          <w:b/>
          <w:sz w:val="20"/>
        </w:rPr>
        <w:t> 336</w:t>
      </w:r>
      <w:r w:rsidRPr="002A16E7">
        <w:rPr>
          <w:b/>
          <w:sz w:val="20"/>
        </w:rPr>
        <w:t>.1910)</w:t>
      </w:r>
    </w:p>
    <w:p w14:paraId="0AFB8288" w14:textId="77777777" w:rsidR="00CC548A" w:rsidRPr="007D4237" w:rsidRDefault="00B677E5" w:rsidP="00CC548A">
      <w:pPr>
        <w:jc w:val="both"/>
      </w:pPr>
      <w:r>
        <w:rPr>
          <w:sz w:val="20"/>
        </w:rPr>
        <w:br w:type="page"/>
      </w:r>
      <w:r w:rsidR="00CC548A">
        <w:rPr>
          <w:b/>
        </w:rPr>
        <w:lastRenderedPageBreak/>
        <w:t xml:space="preserve">V.  </w:t>
      </w:r>
      <w:r w:rsidR="00CC548A">
        <w:rPr>
          <w:b/>
          <w:u w:val="single"/>
        </w:rPr>
        <w:t>TESTING/SAMPLING</w:t>
      </w:r>
    </w:p>
    <w:p w14:paraId="6DCB47D6" w14:textId="77777777" w:rsidR="00CC548A" w:rsidRPr="00FE0AD0" w:rsidRDefault="00CC548A" w:rsidP="00CC54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8FD1EF" w14:textId="77777777" w:rsidR="00CC548A" w:rsidRPr="00E873CB" w:rsidRDefault="00CC548A" w:rsidP="00CC548A">
      <w:pPr>
        <w:ind w:right="72"/>
        <w:jc w:val="both"/>
        <w:rPr>
          <w:rFonts w:cs="Arial"/>
          <w:sz w:val="20"/>
        </w:rPr>
      </w:pPr>
    </w:p>
    <w:p w14:paraId="6A757498" w14:textId="081F85CB" w:rsidR="00CC548A" w:rsidRPr="00EC6F89" w:rsidRDefault="00CC548A" w:rsidP="00FD520A">
      <w:pPr>
        <w:numPr>
          <w:ilvl w:val="0"/>
          <w:numId w:val="45"/>
        </w:numPr>
        <w:jc w:val="both"/>
        <w:rPr>
          <w:rFonts w:cs="Arial"/>
          <w:sz w:val="20"/>
        </w:rPr>
      </w:pPr>
      <w:r>
        <w:rPr>
          <w:rFonts w:cs="Arial"/>
          <w:sz w:val="20"/>
        </w:rPr>
        <w:t>T</w:t>
      </w:r>
      <w:r w:rsidRPr="00014CAC">
        <w:rPr>
          <w:rFonts w:cs="Arial"/>
          <w:sz w:val="20"/>
        </w:rPr>
        <w:t xml:space="preserve">he permittee shall verify </w:t>
      </w:r>
      <w:r w:rsidR="00B677E5" w:rsidRPr="00B677E5">
        <w:rPr>
          <w:rFonts w:cs="Arial"/>
          <w:sz w:val="20"/>
        </w:rPr>
        <w:t>PM</w:t>
      </w:r>
      <w:r w:rsidRPr="00014CAC">
        <w:rPr>
          <w:rFonts w:cs="Arial"/>
          <w:sz w:val="20"/>
        </w:rPr>
        <w:t xml:space="preserve"> emission rates from </w:t>
      </w:r>
      <w:r w:rsidR="00B677E5" w:rsidRPr="000A023E">
        <w:rPr>
          <w:rFonts w:cs="Arial"/>
          <w:sz w:val="20"/>
        </w:rPr>
        <w:t>EUPELLET</w:t>
      </w:r>
      <w:r w:rsidR="00B677E5">
        <w:rPr>
          <w:rFonts w:cs="Arial"/>
          <w:sz w:val="20"/>
        </w:rPr>
        <w:t>C</w:t>
      </w:r>
      <w:r w:rsidR="00B677E5" w:rsidRPr="000A023E">
        <w:rPr>
          <w:rFonts w:cs="Arial"/>
          <w:sz w:val="20"/>
        </w:rPr>
        <w:t>BULK</w:t>
      </w:r>
      <w:r w:rsidR="00B677E5" w:rsidRPr="00014CAC">
        <w:rPr>
          <w:rFonts w:cs="Arial"/>
          <w:sz w:val="20"/>
        </w:rPr>
        <w:t xml:space="preserve"> </w:t>
      </w:r>
      <w:r w:rsidRPr="00014CAC">
        <w:rPr>
          <w:rFonts w:cs="Arial"/>
          <w:sz w:val="20"/>
        </w:rPr>
        <w:t xml:space="preserve">by testing at the owner’s expense, in accordance with </w:t>
      </w:r>
      <w:r>
        <w:rPr>
          <w:rFonts w:cs="Arial"/>
          <w:sz w:val="20"/>
        </w:rPr>
        <w:t xml:space="preserve">the </w:t>
      </w:r>
      <w:r w:rsidRPr="00014CAC">
        <w:rPr>
          <w:rFonts w:cs="Arial"/>
          <w:sz w:val="20"/>
        </w:rPr>
        <w:t xml:space="preserve">Department requirements.  Testing shall be performed using an approved EPA Method listed in </w:t>
      </w:r>
      <w:r w:rsidR="00B677E5" w:rsidRPr="000A023E">
        <w:rPr>
          <w:rFonts w:eastAsia="Calibri" w:cs="Arial"/>
          <w:sz w:val="20"/>
        </w:rPr>
        <w:t>40 CFR Part 60, Appendix A</w:t>
      </w:r>
      <w:r w:rsidR="00B677E5">
        <w:rPr>
          <w:rFonts w:eastAsia="Calibri" w:cs="Arial"/>
          <w:sz w:val="20"/>
        </w:rPr>
        <w:t xml:space="preserve"> and</w:t>
      </w:r>
      <w:r w:rsidR="00B677E5" w:rsidRPr="000A023E">
        <w:rPr>
          <w:rFonts w:eastAsia="Calibri" w:cs="Arial"/>
          <w:sz w:val="20"/>
        </w:rPr>
        <w:t xml:space="preserve"> Part 10 of the Michigan Air Pollution Control Rules</w:t>
      </w:r>
      <w:r w:rsidRPr="00014CAC">
        <w:rPr>
          <w:rFonts w:cs="Arial"/>
          <w:sz w:val="20"/>
        </w:rPr>
        <w:t xml:space="preserve">.  An alternate method, or a modification to the approved EPA Method, may be specified in </w:t>
      </w:r>
      <w:r w:rsidR="00E63407">
        <w:rPr>
          <w:rFonts w:cs="Arial"/>
          <w:sz w:val="20"/>
        </w:rPr>
        <w:t>the test plan</w:t>
      </w:r>
      <w:r>
        <w:rPr>
          <w:rFonts w:cs="Arial"/>
          <w:sz w:val="20"/>
        </w:rPr>
        <w:t xml:space="preserve"> and must meet the requirements of the federal Clean Air Act, all applicable state and federal rules and regulations, and be within the authority of the AQD to make the change.</w:t>
      </w:r>
      <w:r w:rsidRPr="00014CAC">
        <w:rPr>
          <w:rFonts w:cs="Arial"/>
          <w:sz w:val="20"/>
        </w:rPr>
        <w:t xml:space="preserve">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333B7F">
        <w:rPr>
          <w:rFonts w:cs="Arial"/>
          <w:bCs/>
          <w:color w:val="000000"/>
          <w:sz w:val="20"/>
        </w:rPr>
        <w:t xml:space="preserve"> </w:t>
      </w:r>
      <w:r w:rsidRPr="00021E1F">
        <w:rPr>
          <w:rFonts w:cs="Arial"/>
          <w:b/>
          <w:color w:val="000000"/>
          <w:sz w:val="20"/>
        </w:rPr>
        <w:t>(</w:t>
      </w:r>
      <w:r w:rsidRPr="00021E1F">
        <w:rPr>
          <w:b/>
          <w:sz w:val="20"/>
        </w:rPr>
        <w:t xml:space="preserve">R 336.1213(3), </w:t>
      </w:r>
      <w:r w:rsidRPr="00021E1F">
        <w:rPr>
          <w:rFonts w:cs="Arial"/>
          <w:b/>
          <w:color w:val="000000"/>
          <w:sz w:val="20"/>
        </w:rPr>
        <w:t xml:space="preserve">R 336.2001, R 336.2003, </w:t>
      </w:r>
      <w:r w:rsidRPr="00021E1F">
        <w:rPr>
          <w:rFonts w:cs="Arial"/>
          <w:b/>
          <w:sz w:val="20"/>
        </w:rPr>
        <w:t>R 336.2004</w:t>
      </w:r>
      <w:r w:rsidRPr="00021E1F">
        <w:rPr>
          <w:rFonts w:cs="Arial"/>
          <w:b/>
          <w:color w:val="000000"/>
          <w:sz w:val="20"/>
        </w:rPr>
        <w:t>)</w:t>
      </w:r>
    </w:p>
    <w:p w14:paraId="3706E2F4" w14:textId="77777777" w:rsidR="00CC548A" w:rsidRPr="00EE5F4E" w:rsidRDefault="00CC548A" w:rsidP="00CC548A">
      <w:pPr>
        <w:jc w:val="both"/>
        <w:rPr>
          <w:sz w:val="20"/>
        </w:rPr>
      </w:pPr>
    </w:p>
    <w:p w14:paraId="1E3D8E86" w14:textId="77777777" w:rsidR="00CC548A" w:rsidRPr="00E7046D" w:rsidRDefault="00CC548A" w:rsidP="00FD520A">
      <w:pPr>
        <w:numPr>
          <w:ilvl w:val="0"/>
          <w:numId w:val="45"/>
        </w:numPr>
        <w:jc w:val="both"/>
        <w:rPr>
          <w:rFonts w:cs="Arial"/>
          <w:sz w:val="20"/>
        </w:rPr>
      </w:pPr>
      <w:r w:rsidRPr="00E7046D">
        <w:rPr>
          <w:rFonts w:cs="Arial"/>
          <w:sz w:val="20"/>
        </w:rPr>
        <w:t xml:space="preserve">The permittee shall verify the </w:t>
      </w:r>
      <w:r w:rsidR="00B677E5" w:rsidRPr="00B677E5">
        <w:rPr>
          <w:rFonts w:cs="Arial"/>
          <w:sz w:val="20"/>
        </w:rPr>
        <w:t>PM</w:t>
      </w:r>
      <w:r w:rsidRPr="00E7046D">
        <w:rPr>
          <w:rFonts w:cs="Arial"/>
          <w:sz w:val="20"/>
        </w:rPr>
        <w:t xml:space="preserve"> emission rates from </w:t>
      </w:r>
      <w:r w:rsidR="00B677E5" w:rsidRPr="000A023E">
        <w:rPr>
          <w:rFonts w:cs="Arial"/>
          <w:sz w:val="20"/>
        </w:rPr>
        <w:t>EUPELLET</w:t>
      </w:r>
      <w:r w:rsidR="00B677E5">
        <w:rPr>
          <w:rFonts w:cs="Arial"/>
          <w:sz w:val="20"/>
        </w:rPr>
        <w:t>C</w:t>
      </w:r>
      <w:r w:rsidR="00B677E5" w:rsidRPr="000A023E">
        <w:rPr>
          <w:rFonts w:cs="Arial"/>
          <w:sz w:val="20"/>
        </w:rPr>
        <w:t>BULK</w:t>
      </w:r>
      <w:r w:rsidRPr="00E7046D">
        <w:rPr>
          <w:rFonts w:cs="Arial"/>
          <w:sz w:val="20"/>
        </w:rPr>
        <w:t>, at a minimum, every five years</w:t>
      </w:r>
      <w:r>
        <w:rPr>
          <w:rFonts w:cs="Arial"/>
          <w:sz w:val="20"/>
        </w:rPr>
        <w:t xml:space="preserve"> from the date of the last test</w:t>
      </w:r>
      <w:r w:rsidRPr="00E7046D">
        <w:rPr>
          <w:rFonts w:cs="Arial"/>
          <w:sz w:val="20"/>
        </w:rPr>
        <w:t>.</w:t>
      </w:r>
      <w:r w:rsidRPr="00B677E5">
        <w:rPr>
          <w:rFonts w:cs="Arial"/>
          <w:bCs/>
          <w:sz w:val="20"/>
        </w:rPr>
        <w:t xml:space="preserve">  </w:t>
      </w:r>
      <w:r w:rsidRPr="00E7046D">
        <w:rPr>
          <w:rFonts w:cs="Arial"/>
          <w:b/>
          <w:sz w:val="20"/>
        </w:rPr>
        <w:t>(R 336.1213(3), R 336.2001, R 336.2003, R 336.2004)</w:t>
      </w:r>
    </w:p>
    <w:p w14:paraId="3A916307" w14:textId="77777777" w:rsidR="00CC548A" w:rsidRPr="00E873CB" w:rsidRDefault="00CC548A" w:rsidP="00CC548A">
      <w:pPr>
        <w:jc w:val="both"/>
        <w:rPr>
          <w:sz w:val="20"/>
        </w:rPr>
      </w:pPr>
    </w:p>
    <w:p w14:paraId="7690CDCB" w14:textId="517FB5F5" w:rsidR="00CC548A" w:rsidRPr="009E40D6" w:rsidRDefault="00CC548A" w:rsidP="00FD520A">
      <w:pPr>
        <w:numPr>
          <w:ilvl w:val="0"/>
          <w:numId w:val="45"/>
        </w:numPr>
        <w:jc w:val="both"/>
        <w:rPr>
          <w:rFonts w:cs="Arial"/>
          <w:sz w:val="20"/>
        </w:rPr>
      </w:pPr>
      <w:r w:rsidRPr="002A2FAE">
        <w:rPr>
          <w:rFonts w:cs="Arial"/>
          <w:sz w:val="20"/>
        </w:rPr>
        <w:t xml:space="preserve">The permittee shall notify the AQD Technical Programs Unit Supervisor and the District Supervisor not less than </w:t>
      </w:r>
      <w:r w:rsidR="007678FC">
        <w:rPr>
          <w:rFonts w:cs="Arial"/>
          <w:sz w:val="20"/>
        </w:rPr>
        <w:t>7</w:t>
      </w:r>
      <w:r w:rsidRPr="00333B7F">
        <w:rPr>
          <w:rFonts w:cs="Arial"/>
          <w:sz w:val="20"/>
        </w:rPr>
        <w:t xml:space="preserve"> </w:t>
      </w:r>
      <w:r w:rsidRPr="002A2FAE">
        <w:rPr>
          <w:rFonts w:cs="Arial"/>
          <w:sz w:val="20"/>
        </w:rPr>
        <w:t xml:space="preserve">days </w:t>
      </w:r>
      <w:r>
        <w:rPr>
          <w:rFonts w:cs="Arial"/>
          <w:sz w:val="20"/>
        </w:rPr>
        <w:t xml:space="preserve">before </w:t>
      </w:r>
      <w:r w:rsidR="00E63407">
        <w:rPr>
          <w:rFonts w:cs="Arial"/>
          <w:sz w:val="20"/>
        </w:rPr>
        <w:t xml:space="preserve">anticipated </w:t>
      </w:r>
      <w:r>
        <w:rPr>
          <w:rFonts w:cs="Arial"/>
          <w:sz w:val="20"/>
        </w:rPr>
        <w:t xml:space="preserve">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00333B7F">
        <w:rPr>
          <w:rFonts w:cs="Arial"/>
          <w:sz w:val="20"/>
        </w:rPr>
        <w:br/>
      </w:r>
      <w:r w:rsidRPr="002A2FAE">
        <w:rPr>
          <w:rFonts w:cs="Arial"/>
          <w:b/>
          <w:sz w:val="20"/>
        </w:rPr>
        <w:t>(R 336.1213(3)</w:t>
      </w:r>
      <w:r w:rsidR="00150B22">
        <w:rPr>
          <w:rFonts w:cs="Arial"/>
          <w:b/>
          <w:sz w:val="20"/>
        </w:rPr>
        <w:t>, R 336.2001(4)</w:t>
      </w:r>
      <w:r w:rsidRPr="002A2FAE">
        <w:rPr>
          <w:rFonts w:cs="Arial"/>
          <w:b/>
          <w:sz w:val="20"/>
        </w:rPr>
        <w:t>)</w:t>
      </w:r>
    </w:p>
    <w:p w14:paraId="2C33E52D" w14:textId="77777777" w:rsidR="00CC548A" w:rsidRPr="00FE0AD0" w:rsidRDefault="00CC548A" w:rsidP="00CC548A">
      <w:pPr>
        <w:jc w:val="both"/>
        <w:rPr>
          <w:sz w:val="20"/>
        </w:rPr>
      </w:pPr>
    </w:p>
    <w:p w14:paraId="3CC950BD" w14:textId="77777777" w:rsidR="00CC548A" w:rsidRDefault="00CC548A" w:rsidP="00CC548A">
      <w:pPr>
        <w:jc w:val="both"/>
      </w:pPr>
      <w:r>
        <w:rPr>
          <w:b/>
        </w:rPr>
        <w:t xml:space="preserve">VI.  </w:t>
      </w:r>
      <w:r>
        <w:rPr>
          <w:b/>
          <w:u w:val="single"/>
        </w:rPr>
        <w:t>MONITORING/RECORDKEEPING</w:t>
      </w:r>
    </w:p>
    <w:p w14:paraId="122B249A" w14:textId="77777777" w:rsidR="00CC548A" w:rsidRPr="00FE0AD0" w:rsidRDefault="00CC548A" w:rsidP="00CC54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27D56E" w14:textId="77777777" w:rsidR="00CC548A" w:rsidRDefault="00CC548A" w:rsidP="00CC548A">
      <w:pPr>
        <w:jc w:val="both"/>
        <w:rPr>
          <w:sz w:val="20"/>
        </w:rPr>
      </w:pPr>
    </w:p>
    <w:p w14:paraId="3F339A41" w14:textId="638883B8" w:rsidR="00B677E5" w:rsidRPr="00074DB1" w:rsidRDefault="00B677E5" w:rsidP="00FD520A">
      <w:pPr>
        <w:numPr>
          <w:ilvl w:val="0"/>
          <w:numId w:val="46"/>
        </w:numPr>
        <w:jc w:val="both"/>
        <w:rPr>
          <w:sz w:val="20"/>
        </w:rPr>
      </w:pPr>
      <w:r w:rsidRPr="00074DB1">
        <w:rPr>
          <w:sz w:val="20"/>
        </w:rPr>
        <w:t>Whenever</w:t>
      </w:r>
      <w:r w:rsidRPr="00074DB1">
        <w:rPr>
          <w:rFonts w:cs="Arial"/>
          <w:sz w:val="20"/>
        </w:rPr>
        <w:t xml:space="preserve"> EUPELLET</w:t>
      </w:r>
      <w:r>
        <w:rPr>
          <w:rFonts w:cs="Arial"/>
          <w:sz w:val="20"/>
        </w:rPr>
        <w:t>C</w:t>
      </w:r>
      <w:r w:rsidRPr="00074DB1">
        <w:rPr>
          <w:rFonts w:cs="Arial"/>
          <w:sz w:val="20"/>
        </w:rPr>
        <w:t>BULK is operating, the</w:t>
      </w:r>
      <w:r w:rsidRPr="00074DB1">
        <w:rPr>
          <w:sz w:val="20"/>
        </w:rPr>
        <w:t xml:space="preserve"> permittee shall monitor and record the liquid flow rate on a continuous basis</w:t>
      </w:r>
      <w:r>
        <w:rPr>
          <w:sz w:val="20"/>
        </w:rPr>
        <w:t>.</w:t>
      </w:r>
      <w:r w:rsidRPr="00074DB1">
        <w:rPr>
          <w:sz w:val="20"/>
        </w:rPr>
        <w:t xml:space="preserve"> as defined in Source Wide </w:t>
      </w:r>
      <w:r>
        <w:rPr>
          <w:sz w:val="20"/>
        </w:rPr>
        <w:t>Condition</w:t>
      </w:r>
      <w:r w:rsidRPr="00074DB1">
        <w:rPr>
          <w:sz w:val="20"/>
        </w:rPr>
        <w:t xml:space="preserve"> VI.1 of th</w:t>
      </w:r>
      <w:r>
        <w:rPr>
          <w:sz w:val="20"/>
        </w:rPr>
        <w:t>is</w:t>
      </w:r>
      <w:r w:rsidRPr="00074DB1">
        <w:rPr>
          <w:sz w:val="20"/>
        </w:rPr>
        <w:t xml:space="preserve"> ROP.</w:t>
      </w:r>
      <w:r>
        <w:rPr>
          <w:sz w:val="20"/>
          <w:vertAlign w:val="superscript"/>
        </w:rPr>
        <w:t>2</w:t>
      </w:r>
      <w:r w:rsidRPr="00074DB1">
        <w:rPr>
          <w:sz w:val="20"/>
        </w:rPr>
        <w:t xml:space="preserve"> </w:t>
      </w:r>
      <w:r>
        <w:rPr>
          <w:sz w:val="20"/>
        </w:rPr>
        <w:t xml:space="preserve"> </w:t>
      </w:r>
      <w:r w:rsidRPr="00B677E5">
        <w:rPr>
          <w:b/>
          <w:bCs/>
          <w:sz w:val="20"/>
        </w:rPr>
        <w:t>(</w:t>
      </w:r>
      <w:bookmarkStart w:id="80" w:name="_Hlk69390158"/>
      <w:r w:rsidR="00150B22">
        <w:rPr>
          <w:b/>
          <w:bCs/>
          <w:sz w:val="20"/>
        </w:rPr>
        <w:t>R 336.1213(3),</w:t>
      </w:r>
      <w:bookmarkEnd w:id="80"/>
      <w:r w:rsidR="00150B22">
        <w:rPr>
          <w:b/>
          <w:bCs/>
          <w:sz w:val="20"/>
        </w:rPr>
        <w:t xml:space="preserve"> </w:t>
      </w:r>
      <w:r w:rsidRPr="00074DB1">
        <w:rPr>
          <w:b/>
          <w:sz w:val="20"/>
        </w:rPr>
        <w:t>R 336.</w:t>
      </w:r>
      <w:r>
        <w:rPr>
          <w:b/>
          <w:sz w:val="20"/>
        </w:rPr>
        <w:t xml:space="preserve">1910, </w:t>
      </w:r>
      <w:r>
        <w:rPr>
          <w:b/>
          <w:sz w:val="20"/>
        </w:rPr>
        <w:br/>
        <w:t>R 336.1331</w:t>
      </w:r>
      <w:r w:rsidRPr="00074DB1">
        <w:rPr>
          <w:b/>
          <w:sz w:val="20"/>
        </w:rPr>
        <w:t>)</w:t>
      </w:r>
    </w:p>
    <w:p w14:paraId="39B1796B" w14:textId="77777777" w:rsidR="00B677E5" w:rsidRPr="00074DB1" w:rsidRDefault="00B677E5" w:rsidP="00B677E5">
      <w:pPr>
        <w:jc w:val="both"/>
        <w:rPr>
          <w:sz w:val="20"/>
        </w:rPr>
      </w:pPr>
    </w:p>
    <w:p w14:paraId="688BD47C" w14:textId="2C0F53A1" w:rsidR="00B677E5" w:rsidRPr="002D50B7" w:rsidRDefault="00B677E5" w:rsidP="00FD520A">
      <w:pPr>
        <w:pStyle w:val="ListParagraph"/>
        <w:numPr>
          <w:ilvl w:val="0"/>
          <w:numId w:val="47"/>
        </w:numPr>
        <w:jc w:val="both"/>
        <w:rPr>
          <w:b/>
          <w:sz w:val="20"/>
        </w:rPr>
      </w:pPr>
      <w:r w:rsidRPr="00517BD0">
        <w:rPr>
          <w:sz w:val="20"/>
        </w:rPr>
        <w:t>Whenever EUPELLET</w:t>
      </w:r>
      <w:r>
        <w:rPr>
          <w:sz w:val="20"/>
        </w:rPr>
        <w:t>C</w:t>
      </w:r>
      <w:r w:rsidRPr="00517BD0">
        <w:rPr>
          <w:sz w:val="20"/>
        </w:rPr>
        <w:t>BULK is operating, the permittee shall monitor and record the scrubber differential pressure reading on a continuous basis as defined in Source Wide Condition VI.1 of th</w:t>
      </w:r>
      <w:r>
        <w:rPr>
          <w:sz w:val="20"/>
        </w:rPr>
        <w:t>is</w:t>
      </w:r>
      <w:r w:rsidRPr="00517BD0">
        <w:rPr>
          <w:sz w:val="20"/>
        </w:rPr>
        <w:t xml:space="preserve"> ROP.</w:t>
      </w:r>
      <w:r>
        <w:rPr>
          <w:sz w:val="20"/>
          <w:vertAlign w:val="superscript"/>
        </w:rPr>
        <w:t>2</w:t>
      </w:r>
      <w:r w:rsidRPr="00517BD0">
        <w:rPr>
          <w:sz w:val="20"/>
        </w:rPr>
        <w:t xml:space="preserve"> </w:t>
      </w:r>
      <w:r>
        <w:rPr>
          <w:sz w:val="20"/>
        </w:rPr>
        <w:t xml:space="preserve"> </w:t>
      </w:r>
      <w:r w:rsidR="00333B7F">
        <w:rPr>
          <w:sz w:val="20"/>
        </w:rPr>
        <w:br/>
      </w:r>
      <w:r w:rsidRPr="00B677E5">
        <w:rPr>
          <w:b/>
          <w:bCs/>
          <w:sz w:val="20"/>
        </w:rPr>
        <w:t>(</w:t>
      </w:r>
      <w:r w:rsidR="00150B22">
        <w:rPr>
          <w:b/>
          <w:bCs/>
          <w:sz w:val="20"/>
        </w:rPr>
        <w:t xml:space="preserve">R 336.1213(3), </w:t>
      </w:r>
      <w:r w:rsidRPr="00517BD0">
        <w:rPr>
          <w:b/>
          <w:sz w:val="20"/>
        </w:rPr>
        <w:t>R 336.1910, R 336.1331)</w:t>
      </w:r>
    </w:p>
    <w:p w14:paraId="57639859" w14:textId="77777777" w:rsidR="00CC548A" w:rsidRDefault="00CC548A" w:rsidP="00CC548A">
      <w:pPr>
        <w:jc w:val="both"/>
        <w:rPr>
          <w:sz w:val="20"/>
        </w:rPr>
      </w:pPr>
    </w:p>
    <w:p w14:paraId="0305776C" w14:textId="77777777" w:rsidR="00CC548A" w:rsidRPr="007D4237" w:rsidRDefault="00CC548A" w:rsidP="00CC548A">
      <w:pPr>
        <w:jc w:val="both"/>
        <w:rPr>
          <w:sz w:val="20"/>
        </w:rPr>
      </w:pPr>
      <w:r>
        <w:rPr>
          <w:b/>
        </w:rPr>
        <w:t xml:space="preserve">VII.  </w:t>
      </w:r>
      <w:r>
        <w:rPr>
          <w:b/>
          <w:u w:val="single"/>
        </w:rPr>
        <w:t>REPORTING</w:t>
      </w:r>
    </w:p>
    <w:p w14:paraId="03C31386" w14:textId="77777777" w:rsidR="00CC548A" w:rsidRPr="00047D6A" w:rsidRDefault="00CC548A" w:rsidP="00CC548A">
      <w:pPr>
        <w:jc w:val="both"/>
        <w:rPr>
          <w:sz w:val="20"/>
        </w:rPr>
      </w:pPr>
    </w:p>
    <w:p w14:paraId="6DD0B261" w14:textId="77777777" w:rsidR="00CC548A" w:rsidRPr="009E40D6" w:rsidRDefault="00CC548A" w:rsidP="00CC548A">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A5814A2" w14:textId="77777777" w:rsidR="00CC548A" w:rsidRPr="00984760" w:rsidRDefault="00CC548A" w:rsidP="00CC548A">
      <w:pPr>
        <w:ind w:left="360" w:hanging="360"/>
        <w:jc w:val="both"/>
        <w:rPr>
          <w:sz w:val="20"/>
        </w:rPr>
      </w:pPr>
    </w:p>
    <w:p w14:paraId="201C8104" w14:textId="77777777" w:rsidR="00CC548A" w:rsidRPr="009E40D6" w:rsidRDefault="00CC548A" w:rsidP="00CC548A">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08E3B2B" w14:textId="77777777" w:rsidR="00CC548A" w:rsidRPr="00984760" w:rsidRDefault="00CC548A" w:rsidP="00CC548A">
      <w:pPr>
        <w:ind w:left="360" w:hanging="360"/>
        <w:jc w:val="both"/>
        <w:rPr>
          <w:sz w:val="20"/>
        </w:rPr>
      </w:pPr>
    </w:p>
    <w:p w14:paraId="6B808363" w14:textId="77777777" w:rsidR="00CC548A" w:rsidRPr="00984760" w:rsidRDefault="00CC548A" w:rsidP="00CC548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C3D5198" w14:textId="77777777" w:rsidR="00CC548A" w:rsidRPr="00EE5F4E" w:rsidRDefault="00CC548A" w:rsidP="00CC548A">
      <w:pPr>
        <w:ind w:right="72"/>
        <w:jc w:val="both"/>
        <w:rPr>
          <w:rFonts w:cs="Arial"/>
          <w:sz w:val="20"/>
        </w:rPr>
      </w:pPr>
    </w:p>
    <w:p w14:paraId="17701780" w14:textId="2FD2D6D6" w:rsidR="00CC548A" w:rsidRPr="000356F1" w:rsidRDefault="00CC548A" w:rsidP="00FD520A">
      <w:pPr>
        <w:numPr>
          <w:ilvl w:val="0"/>
          <w:numId w:val="48"/>
        </w:numPr>
        <w:jc w:val="both"/>
        <w:rPr>
          <w:rFonts w:cs="Arial"/>
          <w:b/>
          <w:sz w:val="20"/>
        </w:rPr>
      </w:pPr>
      <w:r w:rsidRPr="00021E1F">
        <w:rPr>
          <w:rFonts w:cs="Arial"/>
          <w:sz w:val="20"/>
        </w:rPr>
        <w:t>The</w:t>
      </w:r>
      <w:r w:rsidRPr="000356F1">
        <w:rPr>
          <w:rFonts w:cs="Arial"/>
          <w:sz w:val="20"/>
        </w:rPr>
        <w:t xml:space="preserve"> permittee shall submit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24256D4" w14:textId="77777777" w:rsidR="00CC548A" w:rsidRPr="00E873CB" w:rsidRDefault="00CC548A" w:rsidP="00CC548A">
      <w:pPr>
        <w:jc w:val="both"/>
        <w:rPr>
          <w:rFonts w:cs="Arial"/>
          <w:sz w:val="20"/>
        </w:rPr>
      </w:pPr>
    </w:p>
    <w:p w14:paraId="0609C7E1" w14:textId="77777777" w:rsidR="00CC548A" w:rsidRPr="007D4237" w:rsidRDefault="00CC548A" w:rsidP="00CC548A">
      <w:pPr>
        <w:jc w:val="both"/>
        <w:rPr>
          <w:rFonts w:cs="Arial"/>
          <w:sz w:val="20"/>
        </w:rPr>
      </w:pPr>
      <w:r w:rsidRPr="00FE0AD0">
        <w:rPr>
          <w:rFonts w:cs="Arial"/>
          <w:b/>
          <w:sz w:val="20"/>
        </w:rPr>
        <w:t>See Appendix 8</w:t>
      </w:r>
    </w:p>
    <w:p w14:paraId="4045B371" w14:textId="77777777" w:rsidR="00CC548A" w:rsidRDefault="00A9156E" w:rsidP="00CC548A">
      <w:pPr>
        <w:jc w:val="both"/>
      </w:pPr>
      <w:r>
        <w:rPr>
          <w:rFonts w:cs="Arial"/>
          <w:sz w:val="20"/>
        </w:rPr>
        <w:br w:type="page"/>
      </w:r>
      <w:r w:rsidR="00CC548A">
        <w:rPr>
          <w:b/>
        </w:rPr>
        <w:lastRenderedPageBreak/>
        <w:t xml:space="preserve">VIII.  </w:t>
      </w:r>
      <w:r w:rsidR="00CC548A">
        <w:rPr>
          <w:b/>
          <w:u w:val="single"/>
        </w:rPr>
        <w:t>STACK/VENT RESTRICTION(S)</w:t>
      </w:r>
    </w:p>
    <w:p w14:paraId="4D01D270" w14:textId="77777777" w:rsidR="00CC548A" w:rsidRDefault="00CC548A" w:rsidP="00CC548A">
      <w:pPr>
        <w:jc w:val="both"/>
        <w:rPr>
          <w:sz w:val="20"/>
        </w:rPr>
      </w:pPr>
    </w:p>
    <w:p w14:paraId="59F2EB1A" w14:textId="77777777" w:rsidR="00CC548A" w:rsidRPr="00FE0AD0" w:rsidRDefault="00CC548A" w:rsidP="00CC548A">
      <w:pPr>
        <w:jc w:val="both"/>
        <w:rPr>
          <w:sz w:val="20"/>
        </w:rPr>
      </w:pPr>
      <w:r w:rsidRPr="00FE0AD0">
        <w:rPr>
          <w:sz w:val="20"/>
        </w:rPr>
        <w:t>The exhaust gases from the stacks listed in the table below shall be discharged unobstructed vertically upwards to the ambient air unless otherwise noted:</w:t>
      </w:r>
    </w:p>
    <w:p w14:paraId="57322B2C" w14:textId="77777777" w:rsidR="00CC548A" w:rsidRDefault="00CC548A" w:rsidP="00CC548A">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CC548A" w14:paraId="3C6D5F2B" w14:textId="77777777" w:rsidTr="00F94873">
        <w:trPr>
          <w:cantSplit/>
          <w:tblHeader/>
        </w:trPr>
        <w:tc>
          <w:tcPr>
            <w:tcW w:w="2520" w:type="dxa"/>
            <w:tcBorders>
              <w:bottom w:val="single" w:sz="4" w:space="0" w:color="auto"/>
            </w:tcBorders>
          </w:tcPr>
          <w:p w14:paraId="3AAF11F3" w14:textId="77777777" w:rsidR="00CC548A" w:rsidRPr="00BD3DE3" w:rsidRDefault="00CC548A" w:rsidP="00F94873">
            <w:pPr>
              <w:jc w:val="center"/>
              <w:rPr>
                <w:b/>
                <w:sz w:val="20"/>
              </w:rPr>
            </w:pPr>
            <w:r w:rsidRPr="00BD3DE3">
              <w:rPr>
                <w:b/>
                <w:sz w:val="20"/>
              </w:rPr>
              <w:t>Stack &amp; Vent ID</w:t>
            </w:r>
          </w:p>
        </w:tc>
        <w:tc>
          <w:tcPr>
            <w:tcW w:w="2610" w:type="dxa"/>
            <w:tcBorders>
              <w:bottom w:val="single" w:sz="4" w:space="0" w:color="auto"/>
            </w:tcBorders>
          </w:tcPr>
          <w:p w14:paraId="69505E62" w14:textId="77777777" w:rsidR="00CC548A" w:rsidRPr="00BD3DE3" w:rsidRDefault="00CC548A" w:rsidP="00F94873">
            <w:pPr>
              <w:jc w:val="center"/>
              <w:rPr>
                <w:b/>
                <w:sz w:val="20"/>
              </w:rPr>
            </w:pPr>
            <w:r w:rsidRPr="00BD3DE3">
              <w:rPr>
                <w:b/>
                <w:sz w:val="20"/>
              </w:rPr>
              <w:t xml:space="preserve">Maximum </w:t>
            </w:r>
            <w:r>
              <w:rPr>
                <w:b/>
                <w:sz w:val="20"/>
              </w:rPr>
              <w:t>Exhaust Diameter / Dimensions</w:t>
            </w:r>
          </w:p>
          <w:p w14:paraId="4B41BDE7" w14:textId="77777777" w:rsidR="00CC548A" w:rsidRPr="00BD3DE3" w:rsidRDefault="00CC548A" w:rsidP="00F94873">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41F1AC4" w14:textId="77777777" w:rsidR="00CC548A" w:rsidRPr="00BD3DE3" w:rsidRDefault="00CC548A" w:rsidP="00F94873">
            <w:pPr>
              <w:jc w:val="center"/>
              <w:rPr>
                <w:b/>
                <w:sz w:val="20"/>
              </w:rPr>
            </w:pPr>
            <w:r w:rsidRPr="00BD3DE3">
              <w:rPr>
                <w:b/>
                <w:sz w:val="20"/>
              </w:rPr>
              <w:t>M</w:t>
            </w:r>
            <w:r>
              <w:rPr>
                <w:b/>
                <w:sz w:val="20"/>
              </w:rPr>
              <w:t>inimum Height Above Ground</w:t>
            </w:r>
          </w:p>
          <w:p w14:paraId="28528E7F" w14:textId="77777777" w:rsidR="00CC548A" w:rsidRPr="00BD3DE3" w:rsidRDefault="00CC548A" w:rsidP="00F94873">
            <w:pPr>
              <w:jc w:val="center"/>
              <w:rPr>
                <w:b/>
                <w:sz w:val="20"/>
              </w:rPr>
            </w:pPr>
            <w:r w:rsidRPr="00BD3DE3">
              <w:rPr>
                <w:b/>
                <w:sz w:val="20"/>
              </w:rPr>
              <w:t>(feet)</w:t>
            </w:r>
          </w:p>
        </w:tc>
        <w:tc>
          <w:tcPr>
            <w:tcW w:w="2880" w:type="dxa"/>
            <w:tcBorders>
              <w:bottom w:val="single" w:sz="4" w:space="0" w:color="auto"/>
            </w:tcBorders>
          </w:tcPr>
          <w:p w14:paraId="023167F2" w14:textId="77777777" w:rsidR="00CC548A" w:rsidRPr="00BD3DE3" w:rsidRDefault="00CC548A" w:rsidP="00F94873">
            <w:pPr>
              <w:jc w:val="center"/>
              <w:rPr>
                <w:b/>
                <w:sz w:val="20"/>
              </w:rPr>
            </w:pPr>
            <w:r w:rsidRPr="00BD3DE3">
              <w:rPr>
                <w:b/>
                <w:sz w:val="20"/>
              </w:rPr>
              <w:t>Underlying Applicable Requirements</w:t>
            </w:r>
          </w:p>
        </w:tc>
      </w:tr>
      <w:tr w:rsidR="00A9156E" w14:paraId="7D4C0BEE" w14:textId="77777777" w:rsidTr="00A9156E">
        <w:trPr>
          <w:cantSplit/>
        </w:trPr>
        <w:tc>
          <w:tcPr>
            <w:tcW w:w="2520" w:type="dxa"/>
            <w:tcBorders>
              <w:top w:val="single" w:sz="4" w:space="0" w:color="auto"/>
              <w:bottom w:val="single" w:sz="4" w:space="0" w:color="auto"/>
            </w:tcBorders>
          </w:tcPr>
          <w:p w14:paraId="4AE8CD90" w14:textId="77777777" w:rsidR="00A9156E" w:rsidRPr="00E12F1E" w:rsidRDefault="00A9156E" w:rsidP="00FD520A">
            <w:pPr>
              <w:numPr>
                <w:ilvl w:val="0"/>
                <w:numId w:val="49"/>
              </w:numPr>
              <w:rPr>
                <w:sz w:val="20"/>
              </w:rPr>
            </w:pPr>
            <w:r w:rsidRPr="00E12F1E">
              <w:rPr>
                <w:sz w:val="20"/>
              </w:rPr>
              <w:t>SV06043</w:t>
            </w:r>
          </w:p>
        </w:tc>
        <w:tc>
          <w:tcPr>
            <w:tcW w:w="2610" w:type="dxa"/>
            <w:tcBorders>
              <w:top w:val="single" w:sz="4" w:space="0" w:color="auto"/>
              <w:bottom w:val="single" w:sz="4" w:space="0" w:color="auto"/>
            </w:tcBorders>
          </w:tcPr>
          <w:p w14:paraId="6022EF18" w14:textId="77777777" w:rsidR="00A9156E" w:rsidRPr="00083493" w:rsidRDefault="00A9156E" w:rsidP="00A9156E">
            <w:pPr>
              <w:pStyle w:val="TableEntry"/>
              <w:jc w:val="center"/>
              <w:rPr>
                <w:rFonts w:ascii="Arial" w:hAnsi="Arial" w:cs="Arial"/>
              </w:rPr>
            </w:pPr>
            <w:r w:rsidRPr="00344746">
              <w:rPr>
                <w:rFonts w:ascii="Arial" w:hAnsi="Arial" w:cs="Arial"/>
              </w:rPr>
              <w:t>20.4</w:t>
            </w:r>
            <w:r>
              <w:rPr>
                <w:rFonts w:ascii="Arial" w:hAnsi="Arial" w:cs="Arial"/>
                <w:vertAlign w:val="superscript"/>
              </w:rPr>
              <w:t>2</w:t>
            </w:r>
          </w:p>
        </w:tc>
        <w:tc>
          <w:tcPr>
            <w:tcW w:w="2430" w:type="dxa"/>
            <w:tcBorders>
              <w:top w:val="single" w:sz="4" w:space="0" w:color="auto"/>
              <w:bottom w:val="single" w:sz="4" w:space="0" w:color="auto"/>
            </w:tcBorders>
          </w:tcPr>
          <w:p w14:paraId="373B4722" w14:textId="77777777" w:rsidR="00A9156E" w:rsidRPr="00074DB1" w:rsidRDefault="00A9156E" w:rsidP="00A9156E">
            <w:pPr>
              <w:pStyle w:val="TableEntry"/>
              <w:jc w:val="center"/>
              <w:rPr>
                <w:rFonts w:ascii="Arial" w:hAnsi="Arial" w:cs="Arial"/>
              </w:rPr>
            </w:pPr>
            <w:r w:rsidRPr="00074DB1">
              <w:rPr>
                <w:rFonts w:ascii="Arial" w:hAnsi="Arial" w:cs="Arial"/>
              </w:rPr>
              <w:t>110</w:t>
            </w:r>
            <w:r w:rsidRPr="00074DB1">
              <w:rPr>
                <w:rFonts w:ascii="Arial" w:hAnsi="Arial" w:cs="Arial"/>
                <w:vertAlign w:val="superscript"/>
              </w:rPr>
              <w:t>2</w:t>
            </w:r>
          </w:p>
        </w:tc>
        <w:tc>
          <w:tcPr>
            <w:tcW w:w="2880" w:type="dxa"/>
            <w:tcBorders>
              <w:top w:val="single" w:sz="4" w:space="0" w:color="auto"/>
              <w:bottom w:val="single" w:sz="4" w:space="0" w:color="auto"/>
            </w:tcBorders>
            <w:vAlign w:val="center"/>
          </w:tcPr>
          <w:p w14:paraId="7824ADE7" w14:textId="77777777" w:rsidR="00A9156E" w:rsidRDefault="00A9156E" w:rsidP="00A9156E">
            <w:pPr>
              <w:jc w:val="center"/>
              <w:rPr>
                <w:rFonts w:cs="Arial"/>
                <w:b/>
                <w:sz w:val="20"/>
              </w:rPr>
            </w:pPr>
            <w:r w:rsidRPr="00074DB1">
              <w:rPr>
                <w:rFonts w:cs="Arial"/>
                <w:b/>
                <w:sz w:val="20"/>
              </w:rPr>
              <w:t>R 336.2803,</w:t>
            </w:r>
          </w:p>
          <w:p w14:paraId="32306CDB" w14:textId="77777777" w:rsidR="00A9156E" w:rsidRPr="00074DB1" w:rsidRDefault="00A9156E" w:rsidP="00A9156E">
            <w:pPr>
              <w:jc w:val="center"/>
              <w:rPr>
                <w:rFonts w:cs="Arial"/>
                <w:b/>
                <w:sz w:val="20"/>
              </w:rPr>
            </w:pPr>
            <w:r w:rsidRPr="00074DB1">
              <w:rPr>
                <w:rFonts w:cs="Arial"/>
                <w:b/>
                <w:sz w:val="20"/>
              </w:rPr>
              <w:t>R 336.2804,</w:t>
            </w:r>
          </w:p>
          <w:p w14:paraId="06CCE3CE" w14:textId="77777777" w:rsidR="00A9156E" w:rsidRPr="00074DB1" w:rsidRDefault="00A9156E" w:rsidP="00A9156E">
            <w:pPr>
              <w:jc w:val="center"/>
              <w:rPr>
                <w:b/>
                <w:sz w:val="20"/>
              </w:rPr>
            </w:pPr>
            <w:r w:rsidRPr="00074DB1">
              <w:rPr>
                <w:rFonts w:cs="Arial"/>
                <w:b/>
                <w:sz w:val="20"/>
              </w:rPr>
              <w:t>40 CFR 52.21 (c) &amp; (d)</w:t>
            </w:r>
          </w:p>
        </w:tc>
      </w:tr>
    </w:tbl>
    <w:p w14:paraId="6972AF35" w14:textId="77777777" w:rsidR="00CC548A" w:rsidRDefault="00CC548A" w:rsidP="00CC548A">
      <w:pPr>
        <w:jc w:val="both"/>
        <w:rPr>
          <w:sz w:val="20"/>
        </w:rPr>
      </w:pPr>
    </w:p>
    <w:p w14:paraId="6FB866EF" w14:textId="77777777" w:rsidR="00CC548A" w:rsidRDefault="00CC548A" w:rsidP="00CC548A">
      <w:pPr>
        <w:jc w:val="both"/>
      </w:pPr>
      <w:r>
        <w:rPr>
          <w:b/>
        </w:rPr>
        <w:t xml:space="preserve">IX.  </w:t>
      </w:r>
      <w:r>
        <w:rPr>
          <w:b/>
          <w:u w:val="single"/>
        </w:rPr>
        <w:t>OTHER REQUIREMENT(S)</w:t>
      </w:r>
    </w:p>
    <w:p w14:paraId="1051C122" w14:textId="77777777" w:rsidR="00CC548A" w:rsidRPr="00FE0AD0" w:rsidRDefault="00CC548A" w:rsidP="00CC548A">
      <w:pPr>
        <w:jc w:val="both"/>
        <w:rPr>
          <w:sz w:val="20"/>
        </w:rPr>
      </w:pPr>
    </w:p>
    <w:p w14:paraId="2B6AF4D1" w14:textId="77777777" w:rsidR="00CC548A" w:rsidRPr="00984760" w:rsidRDefault="00A9156E" w:rsidP="00A9156E">
      <w:pPr>
        <w:jc w:val="both"/>
        <w:rPr>
          <w:sz w:val="20"/>
        </w:rPr>
      </w:pPr>
      <w:r>
        <w:rPr>
          <w:sz w:val="20"/>
        </w:rPr>
        <w:t>NA</w:t>
      </w:r>
    </w:p>
    <w:p w14:paraId="413EC9FF" w14:textId="77777777" w:rsidR="00CC548A" w:rsidRDefault="00CC548A" w:rsidP="00CC548A">
      <w:pPr>
        <w:jc w:val="both"/>
        <w:rPr>
          <w:sz w:val="20"/>
        </w:rPr>
      </w:pPr>
    </w:p>
    <w:p w14:paraId="20D80DD6" w14:textId="77777777" w:rsidR="00CC548A" w:rsidRPr="00FE0AD0" w:rsidRDefault="00CC548A" w:rsidP="00CC548A">
      <w:pPr>
        <w:jc w:val="both"/>
        <w:rPr>
          <w:sz w:val="20"/>
        </w:rPr>
      </w:pPr>
    </w:p>
    <w:p w14:paraId="1B978830" w14:textId="77777777" w:rsidR="00CC548A" w:rsidRPr="00B90185" w:rsidRDefault="00CC548A" w:rsidP="00CC548A">
      <w:pPr>
        <w:jc w:val="both"/>
        <w:rPr>
          <w:b/>
          <w:sz w:val="20"/>
        </w:rPr>
      </w:pPr>
      <w:r w:rsidRPr="00B90185">
        <w:rPr>
          <w:b/>
          <w:sz w:val="20"/>
          <w:u w:val="single"/>
        </w:rPr>
        <w:t>Footnotes</w:t>
      </w:r>
      <w:r w:rsidRPr="00B90185">
        <w:rPr>
          <w:b/>
          <w:sz w:val="20"/>
        </w:rPr>
        <w:t>:</w:t>
      </w:r>
    </w:p>
    <w:p w14:paraId="1F504AD1" w14:textId="77777777" w:rsidR="00CC548A" w:rsidRPr="001E3851" w:rsidRDefault="00CC548A" w:rsidP="00CC548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653024C" w14:textId="77777777" w:rsidR="00CC548A" w:rsidRDefault="00CC548A"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98C1DAA" w14:textId="77777777" w:rsidR="00CC548A" w:rsidRDefault="00CC548A" w:rsidP="00CC548A">
      <w:pPr>
        <w:rPr>
          <w:sz w:val="20"/>
        </w:rPr>
      </w:pPr>
      <w:r>
        <w:rPr>
          <w:rFonts w:cs="Arial"/>
          <w:sz w:val="20"/>
        </w:rPr>
        <w:br w:type="page"/>
      </w:r>
    </w:p>
    <w:p w14:paraId="2F5AC67F" w14:textId="77777777" w:rsidR="00CC548A" w:rsidRPr="00C43734" w:rsidRDefault="00CC548A" w:rsidP="00CC548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79400568"/>
      <w:r w:rsidRPr="00C43734">
        <w:rPr>
          <w:bCs/>
          <w:szCs w:val="28"/>
        </w:rPr>
        <w:lastRenderedPageBreak/>
        <w:t>EU</w:t>
      </w:r>
      <w:r w:rsidR="00A9156E">
        <w:rPr>
          <w:rFonts w:cs="Arial"/>
          <w:bCs/>
          <w:szCs w:val="28"/>
        </w:rPr>
        <w:t>PELLETHNDL</w:t>
      </w:r>
      <w:bookmarkEnd w:id="81"/>
    </w:p>
    <w:p w14:paraId="487DB168" w14:textId="77777777" w:rsidR="00CC548A" w:rsidRPr="00EE02F9" w:rsidRDefault="00CC548A" w:rsidP="00CC548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90BB043" w14:textId="77777777" w:rsidR="00CC548A" w:rsidRPr="0019740E" w:rsidRDefault="00CC548A" w:rsidP="00CC548A">
      <w:pPr>
        <w:rPr>
          <w:sz w:val="20"/>
        </w:rPr>
      </w:pPr>
    </w:p>
    <w:p w14:paraId="7075A6C5" w14:textId="77777777" w:rsidR="00CC548A" w:rsidRPr="007D4237" w:rsidRDefault="00CC548A" w:rsidP="00CC548A">
      <w:pPr>
        <w:jc w:val="both"/>
      </w:pPr>
      <w:r>
        <w:rPr>
          <w:b/>
          <w:u w:val="single"/>
        </w:rPr>
        <w:t>DESCRIPTION</w:t>
      </w:r>
    </w:p>
    <w:p w14:paraId="6C8BC8C0" w14:textId="77777777" w:rsidR="00CC548A" w:rsidRPr="007D4237" w:rsidRDefault="00CC548A" w:rsidP="00CC548A">
      <w:pPr>
        <w:jc w:val="both"/>
        <w:rPr>
          <w:sz w:val="20"/>
        </w:rPr>
      </w:pPr>
    </w:p>
    <w:p w14:paraId="49A17140" w14:textId="77777777" w:rsidR="00CC548A" w:rsidRDefault="00A9156E" w:rsidP="00CC548A">
      <w:pPr>
        <w:jc w:val="both"/>
        <w:rPr>
          <w:rFonts w:cs="Arial"/>
          <w:sz w:val="20"/>
        </w:rPr>
      </w:pPr>
      <w:r>
        <w:rPr>
          <w:rFonts w:cs="Arial"/>
          <w:sz w:val="20"/>
        </w:rPr>
        <w:t>Dry calcium chloride process pellet material handling process.</w:t>
      </w:r>
    </w:p>
    <w:p w14:paraId="518275B2" w14:textId="77777777" w:rsidR="00A9156E" w:rsidRPr="0019740E" w:rsidRDefault="00A9156E" w:rsidP="00CC548A">
      <w:pPr>
        <w:jc w:val="both"/>
        <w:rPr>
          <w:sz w:val="20"/>
        </w:rPr>
      </w:pPr>
    </w:p>
    <w:p w14:paraId="14EA1884" w14:textId="77777777" w:rsidR="00CC548A" w:rsidRPr="002D2E55" w:rsidRDefault="00CC548A" w:rsidP="00CC548A">
      <w:pPr>
        <w:jc w:val="both"/>
        <w:rPr>
          <w:sz w:val="20"/>
        </w:rPr>
      </w:pPr>
      <w:r w:rsidRPr="00FE0AD0">
        <w:rPr>
          <w:b/>
          <w:sz w:val="20"/>
        </w:rPr>
        <w:t>Flexible Group ID</w:t>
      </w:r>
      <w:r>
        <w:rPr>
          <w:b/>
          <w:sz w:val="20"/>
        </w:rPr>
        <w:t>:</w:t>
      </w:r>
      <w:r>
        <w:rPr>
          <w:sz w:val="20"/>
        </w:rPr>
        <w:t xml:space="preserve"> </w:t>
      </w:r>
      <w:r w:rsidR="00A9156E">
        <w:rPr>
          <w:color w:val="FF0000"/>
          <w:sz w:val="20"/>
        </w:rPr>
        <w:t xml:space="preserve"> </w:t>
      </w:r>
      <w:r w:rsidR="00A9156E" w:rsidRPr="00A9156E">
        <w:rPr>
          <w:sz w:val="20"/>
        </w:rPr>
        <w:t>FGCAM</w:t>
      </w:r>
    </w:p>
    <w:p w14:paraId="73BB342D" w14:textId="77777777" w:rsidR="00CC548A" w:rsidRPr="0019740E" w:rsidRDefault="00CC548A" w:rsidP="00CC548A">
      <w:pPr>
        <w:tabs>
          <w:tab w:val="left" w:pos="6328"/>
        </w:tabs>
        <w:jc w:val="both"/>
        <w:rPr>
          <w:sz w:val="20"/>
        </w:rPr>
      </w:pPr>
    </w:p>
    <w:p w14:paraId="6FCD9356" w14:textId="77777777" w:rsidR="00CC548A" w:rsidRDefault="00CC548A" w:rsidP="00CC548A">
      <w:pPr>
        <w:jc w:val="both"/>
        <w:rPr>
          <w:b/>
          <w:u w:val="single"/>
        </w:rPr>
      </w:pPr>
      <w:r>
        <w:rPr>
          <w:b/>
          <w:u w:val="single"/>
        </w:rPr>
        <w:t>POLLUTION CONTROL EQUIPMENT</w:t>
      </w:r>
    </w:p>
    <w:p w14:paraId="3C9A4726" w14:textId="77777777" w:rsidR="00CC548A" w:rsidRPr="00EE5F4E" w:rsidRDefault="00CC548A" w:rsidP="00CC548A">
      <w:pPr>
        <w:jc w:val="both"/>
        <w:rPr>
          <w:sz w:val="20"/>
        </w:rPr>
      </w:pPr>
    </w:p>
    <w:p w14:paraId="05A84EDB" w14:textId="77777777" w:rsidR="00CC548A" w:rsidRDefault="00A9156E" w:rsidP="00CC548A">
      <w:pPr>
        <w:jc w:val="both"/>
        <w:rPr>
          <w:rFonts w:cs="Arial"/>
          <w:sz w:val="20"/>
        </w:rPr>
      </w:pPr>
      <w:r>
        <w:rPr>
          <w:rFonts w:cs="Arial"/>
          <w:sz w:val="20"/>
        </w:rPr>
        <w:t>S-1302 Venturi Scrubber</w:t>
      </w:r>
    </w:p>
    <w:p w14:paraId="24E5D711" w14:textId="77777777" w:rsidR="00A9156E" w:rsidRPr="00906ACF" w:rsidRDefault="00A9156E" w:rsidP="00CC548A">
      <w:pPr>
        <w:jc w:val="both"/>
        <w:rPr>
          <w:sz w:val="20"/>
        </w:rPr>
      </w:pPr>
    </w:p>
    <w:p w14:paraId="207860CC" w14:textId="77777777" w:rsidR="00CC548A" w:rsidRPr="00F01FE1" w:rsidRDefault="00CC548A" w:rsidP="00CC548A">
      <w:pPr>
        <w:jc w:val="both"/>
        <w:rPr>
          <w:b/>
          <w:sz w:val="20"/>
          <w:u w:val="single"/>
        </w:rPr>
      </w:pPr>
      <w:r>
        <w:rPr>
          <w:b/>
        </w:rPr>
        <w:t xml:space="preserve">I.  </w:t>
      </w:r>
      <w:r>
        <w:rPr>
          <w:b/>
          <w:u w:val="single"/>
        </w:rPr>
        <w:t>EMISSION LIMIT(S)</w:t>
      </w:r>
    </w:p>
    <w:p w14:paraId="45263FBC" w14:textId="77777777" w:rsidR="00CC548A" w:rsidRDefault="00CC548A" w:rsidP="00CC548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3330"/>
        <w:gridCol w:w="1260"/>
        <w:gridCol w:w="1620"/>
        <w:gridCol w:w="1260"/>
        <w:gridCol w:w="1620"/>
      </w:tblGrid>
      <w:tr w:rsidR="00CC548A" w14:paraId="2EA780D6" w14:textId="77777777" w:rsidTr="00870FFA">
        <w:trPr>
          <w:cantSplit/>
          <w:tblHeader/>
        </w:trPr>
        <w:tc>
          <w:tcPr>
            <w:tcW w:w="1170" w:type="dxa"/>
            <w:tcBorders>
              <w:top w:val="single" w:sz="4" w:space="0" w:color="auto"/>
              <w:left w:val="single" w:sz="4" w:space="0" w:color="auto"/>
              <w:bottom w:val="single" w:sz="4" w:space="0" w:color="auto"/>
              <w:right w:val="single" w:sz="4" w:space="0" w:color="auto"/>
            </w:tcBorders>
          </w:tcPr>
          <w:p w14:paraId="6767F007" w14:textId="77777777" w:rsidR="00CC548A" w:rsidRPr="00BD3DE3" w:rsidRDefault="00CC548A" w:rsidP="00870FFA">
            <w:pPr>
              <w:jc w:val="center"/>
              <w:rPr>
                <w:b/>
                <w:sz w:val="20"/>
              </w:rPr>
            </w:pPr>
            <w:r>
              <w:rPr>
                <w:b/>
                <w:sz w:val="20"/>
              </w:rPr>
              <w:t>Pollutant</w:t>
            </w:r>
          </w:p>
        </w:tc>
        <w:tc>
          <w:tcPr>
            <w:tcW w:w="3330" w:type="dxa"/>
            <w:tcBorders>
              <w:top w:val="single" w:sz="4" w:space="0" w:color="auto"/>
              <w:left w:val="single" w:sz="4" w:space="0" w:color="auto"/>
              <w:bottom w:val="single" w:sz="4" w:space="0" w:color="auto"/>
              <w:right w:val="single" w:sz="4" w:space="0" w:color="auto"/>
            </w:tcBorders>
          </w:tcPr>
          <w:p w14:paraId="1970297E" w14:textId="77777777" w:rsidR="00CC548A" w:rsidRPr="00BD3DE3" w:rsidRDefault="00CC548A" w:rsidP="00870FFA">
            <w:pPr>
              <w:jc w:val="center"/>
              <w:rPr>
                <w:b/>
                <w:sz w:val="20"/>
              </w:rPr>
            </w:pPr>
            <w:r w:rsidRPr="00BD3DE3">
              <w:rPr>
                <w:b/>
                <w:sz w:val="20"/>
              </w:rPr>
              <w:t>Limit</w:t>
            </w:r>
          </w:p>
        </w:tc>
        <w:tc>
          <w:tcPr>
            <w:tcW w:w="1260" w:type="dxa"/>
            <w:tcBorders>
              <w:top w:val="single" w:sz="4" w:space="0" w:color="auto"/>
              <w:left w:val="single" w:sz="4" w:space="0" w:color="auto"/>
              <w:bottom w:val="single" w:sz="4" w:space="0" w:color="auto"/>
              <w:right w:val="single" w:sz="4" w:space="0" w:color="auto"/>
            </w:tcBorders>
          </w:tcPr>
          <w:p w14:paraId="7EF47E4B" w14:textId="77777777" w:rsidR="00A9156E" w:rsidRDefault="00CC548A" w:rsidP="00870FFA">
            <w:pPr>
              <w:jc w:val="center"/>
              <w:rPr>
                <w:b/>
                <w:sz w:val="20"/>
              </w:rPr>
            </w:pPr>
            <w:r>
              <w:rPr>
                <w:b/>
                <w:sz w:val="20"/>
              </w:rPr>
              <w:t>Time Period/</w:t>
            </w:r>
          </w:p>
          <w:p w14:paraId="049DF3F1" w14:textId="77777777" w:rsidR="00CC548A" w:rsidRDefault="00CC548A" w:rsidP="00870FFA">
            <w:pPr>
              <w:jc w:val="center"/>
              <w:rPr>
                <w:b/>
                <w:sz w:val="20"/>
              </w:rPr>
            </w:pPr>
            <w:r>
              <w:rPr>
                <w:b/>
                <w:sz w:val="20"/>
              </w:rPr>
              <w:t>Operating Scenario</w:t>
            </w:r>
          </w:p>
        </w:tc>
        <w:tc>
          <w:tcPr>
            <w:tcW w:w="1620" w:type="dxa"/>
            <w:tcBorders>
              <w:top w:val="single" w:sz="4" w:space="0" w:color="auto"/>
              <w:left w:val="single" w:sz="4" w:space="0" w:color="auto"/>
              <w:bottom w:val="single" w:sz="4" w:space="0" w:color="auto"/>
              <w:right w:val="single" w:sz="4" w:space="0" w:color="auto"/>
            </w:tcBorders>
          </w:tcPr>
          <w:p w14:paraId="3AA41F38" w14:textId="77777777" w:rsidR="00CC548A" w:rsidRPr="00BD3DE3" w:rsidRDefault="00CC548A" w:rsidP="00870FFA">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454E89CD" w14:textId="77777777" w:rsidR="00CC548A" w:rsidRDefault="00CC548A" w:rsidP="00870FFA">
            <w:pPr>
              <w:jc w:val="center"/>
              <w:rPr>
                <w:b/>
                <w:sz w:val="20"/>
              </w:rPr>
            </w:pPr>
            <w:r>
              <w:rPr>
                <w:b/>
                <w:sz w:val="20"/>
              </w:rPr>
              <w:t>Monitoring/</w:t>
            </w:r>
          </w:p>
          <w:p w14:paraId="71094ADF" w14:textId="77777777" w:rsidR="00CC548A" w:rsidRPr="00BD3DE3" w:rsidRDefault="00CC548A" w:rsidP="00870FFA">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0C8A3F35" w14:textId="77777777" w:rsidR="00CC548A" w:rsidRPr="00BD3DE3" w:rsidRDefault="00CC548A" w:rsidP="00870FFA">
            <w:pPr>
              <w:jc w:val="center"/>
              <w:rPr>
                <w:b/>
                <w:sz w:val="20"/>
              </w:rPr>
            </w:pPr>
            <w:r w:rsidRPr="00BD3DE3">
              <w:rPr>
                <w:b/>
                <w:sz w:val="20"/>
              </w:rPr>
              <w:t>Underlying</w:t>
            </w:r>
            <w:r>
              <w:rPr>
                <w:b/>
                <w:sz w:val="20"/>
              </w:rPr>
              <w:t xml:space="preserve"> </w:t>
            </w:r>
            <w:r w:rsidRPr="00BD3DE3">
              <w:rPr>
                <w:b/>
                <w:sz w:val="20"/>
              </w:rPr>
              <w:t>Applicable Requirements</w:t>
            </w:r>
          </w:p>
        </w:tc>
      </w:tr>
      <w:tr w:rsidR="00A9156E" w:rsidRPr="00D56F6C" w14:paraId="13492A50" w14:textId="77777777" w:rsidTr="00A9156E">
        <w:trPr>
          <w:cantSplit/>
        </w:trPr>
        <w:tc>
          <w:tcPr>
            <w:tcW w:w="1170" w:type="dxa"/>
            <w:tcBorders>
              <w:top w:val="single" w:sz="4" w:space="0" w:color="auto"/>
              <w:left w:val="single" w:sz="4" w:space="0" w:color="auto"/>
              <w:bottom w:val="single" w:sz="4" w:space="0" w:color="auto"/>
              <w:right w:val="single" w:sz="4" w:space="0" w:color="auto"/>
            </w:tcBorders>
          </w:tcPr>
          <w:p w14:paraId="6B066E80" w14:textId="77777777" w:rsidR="00A9156E" w:rsidRPr="007A0C04" w:rsidRDefault="00A9156E" w:rsidP="00FD520A">
            <w:pPr>
              <w:numPr>
                <w:ilvl w:val="0"/>
                <w:numId w:val="50"/>
              </w:numPr>
              <w:rPr>
                <w:sz w:val="20"/>
              </w:rPr>
            </w:pPr>
            <w:r w:rsidRPr="007A0C04">
              <w:rPr>
                <w:sz w:val="20"/>
              </w:rPr>
              <w:t>PM</w:t>
            </w:r>
          </w:p>
        </w:tc>
        <w:tc>
          <w:tcPr>
            <w:tcW w:w="3330" w:type="dxa"/>
            <w:tcBorders>
              <w:top w:val="single" w:sz="4" w:space="0" w:color="auto"/>
              <w:left w:val="single" w:sz="4" w:space="0" w:color="auto"/>
              <w:bottom w:val="single" w:sz="4" w:space="0" w:color="auto"/>
              <w:right w:val="single" w:sz="4" w:space="0" w:color="auto"/>
            </w:tcBorders>
          </w:tcPr>
          <w:p w14:paraId="70CA1FC1" w14:textId="611BDE7E" w:rsidR="00A9156E" w:rsidRPr="00A9156E" w:rsidRDefault="00A9156E" w:rsidP="00F94873">
            <w:pPr>
              <w:jc w:val="center"/>
              <w:rPr>
                <w:sz w:val="20"/>
              </w:rPr>
            </w:pPr>
            <w:r w:rsidRPr="00A9156E">
              <w:rPr>
                <w:sz w:val="20"/>
              </w:rPr>
              <w:t>0.03 lb / 1,000 lbs of exhaust gases, calculated on dry gas basis</w:t>
            </w:r>
            <w:r w:rsidRPr="00870FFA">
              <w:rPr>
                <w:sz w:val="20"/>
                <w:vertAlign w:val="superscript"/>
              </w:rPr>
              <w:t>2</w:t>
            </w:r>
          </w:p>
        </w:tc>
        <w:tc>
          <w:tcPr>
            <w:tcW w:w="1260" w:type="dxa"/>
            <w:tcBorders>
              <w:top w:val="single" w:sz="4" w:space="0" w:color="auto"/>
              <w:left w:val="single" w:sz="4" w:space="0" w:color="auto"/>
              <w:bottom w:val="single" w:sz="4" w:space="0" w:color="auto"/>
              <w:right w:val="single" w:sz="4" w:space="0" w:color="auto"/>
            </w:tcBorders>
          </w:tcPr>
          <w:p w14:paraId="153127AD" w14:textId="77777777" w:rsidR="00A9156E" w:rsidRPr="00074DB1" w:rsidRDefault="00A9156E" w:rsidP="00F94873">
            <w:pPr>
              <w:jc w:val="center"/>
              <w:rPr>
                <w:sz w:val="20"/>
              </w:rPr>
            </w:pPr>
            <w:r w:rsidRPr="000A023E">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19CBD55E" w14:textId="77777777" w:rsidR="00A9156E" w:rsidRPr="007A0C04" w:rsidRDefault="00A9156E" w:rsidP="00F94873">
            <w:pPr>
              <w:jc w:val="center"/>
              <w:rPr>
                <w:sz w:val="20"/>
              </w:rPr>
            </w:pPr>
            <w:r w:rsidRPr="007A0C04">
              <w:rPr>
                <w:sz w:val="20"/>
              </w:rPr>
              <w:t>EUPELLETHNDL</w:t>
            </w:r>
          </w:p>
        </w:tc>
        <w:tc>
          <w:tcPr>
            <w:tcW w:w="1260" w:type="dxa"/>
            <w:tcBorders>
              <w:top w:val="single" w:sz="4" w:space="0" w:color="auto"/>
              <w:left w:val="single" w:sz="4" w:space="0" w:color="auto"/>
              <w:bottom w:val="single" w:sz="4" w:space="0" w:color="auto"/>
              <w:right w:val="single" w:sz="4" w:space="0" w:color="auto"/>
            </w:tcBorders>
          </w:tcPr>
          <w:p w14:paraId="3BC52F7F" w14:textId="41134146" w:rsidR="00A9156E" w:rsidRDefault="00A9156E" w:rsidP="00F94873">
            <w:pPr>
              <w:jc w:val="center"/>
              <w:rPr>
                <w:sz w:val="20"/>
              </w:rPr>
            </w:pPr>
            <w:r>
              <w:rPr>
                <w:sz w:val="20"/>
              </w:rPr>
              <w:t>SC V.</w:t>
            </w:r>
            <w:r w:rsidRPr="007A0C04">
              <w:rPr>
                <w:sz w:val="20"/>
              </w:rPr>
              <w:t>1</w:t>
            </w:r>
          </w:p>
          <w:p w14:paraId="16BBE565" w14:textId="1ABBE9C8" w:rsidR="00A9156E" w:rsidRDefault="00A9156E" w:rsidP="00F94873">
            <w:pPr>
              <w:jc w:val="center"/>
              <w:rPr>
                <w:sz w:val="20"/>
              </w:rPr>
            </w:pPr>
            <w:r>
              <w:rPr>
                <w:sz w:val="20"/>
              </w:rPr>
              <w:t>SC VI.1</w:t>
            </w:r>
          </w:p>
          <w:p w14:paraId="415C0764" w14:textId="77777777" w:rsidR="00A9156E" w:rsidRPr="007A0C04" w:rsidRDefault="00A9156E" w:rsidP="00F94873">
            <w:pPr>
              <w:jc w:val="center"/>
              <w:rPr>
                <w:sz w:val="20"/>
              </w:rPr>
            </w:pPr>
            <w:r>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02946DE9" w14:textId="77777777" w:rsidR="00A9156E" w:rsidRPr="00D56F6C" w:rsidRDefault="00A9156E" w:rsidP="00F94873">
            <w:pPr>
              <w:jc w:val="center"/>
              <w:rPr>
                <w:b/>
                <w:sz w:val="20"/>
              </w:rPr>
            </w:pPr>
            <w:r w:rsidRPr="00A9156E">
              <w:rPr>
                <w:b/>
                <w:sz w:val="20"/>
              </w:rPr>
              <w:t>R 336.1331(1)(c)</w:t>
            </w:r>
          </w:p>
        </w:tc>
      </w:tr>
    </w:tbl>
    <w:p w14:paraId="78E8E80C" w14:textId="77777777" w:rsidR="00A9156E" w:rsidRPr="00A9156E" w:rsidRDefault="00A9156E" w:rsidP="00CC548A">
      <w:pPr>
        <w:jc w:val="both"/>
        <w:rPr>
          <w:bCs/>
          <w:sz w:val="20"/>
          <w:szCs w:val="18"/>
        </w:rPr>
      </w:pPr>
    </w:p>
    <w:p w14:paraId="1A1B12EA" w14:textId="77777777" w:rsidR="00CC548A" w:rsidRDefault="00CC548A" w:rsidP="00CC548A">
      <w:pPr>
        <w:jc w:val="both"/>
        <w:rPr>
          <w:b/>
          <w:u w:val="single"/>
        </w:rPr>
      </w:pPr>
      <w:r>
        <w:rPr>
          <w:b/>
        </w:rPr>
        <w:t xml:space="preserve">II.  </w:t>
      </w:r>
      <w:r>
        <w:rPr>
          <w:b/>
          <w:u w:val="single"/>
        </w:rPr>
        <w:t>MATERIAL LIMIT(S)</w:t>
      </w:r>
    </w:p>
    <w:p w14:paraId="1BB16CE8" w14:textId="77777777" w:rsidR="00A9156E" w:rsidRDefault="00A9156E" w:rsidP="00A9156E">
      <w:pPr>
        <w:jc w:val="both"/>
        <w:rPr>
          <w:sz w:val="20"/>
        </w:rPr>
      </w:pPr>
    </w:p>
    <w:p w14:paraId="00ABC837" w14:textId="77777777" w:rsidR="00A9156E" w:rsidRPr="002D50B7" w:rsidRDefault="00A9156E" w:rsidP="00A9156E">
      <w:pPr>
        <w:jc w:val="both"/>
        <w:rPr>
          <w:sz w:val="20"/>
        </w:rPr>
      </w:pPr>
      <w:r w:rsidRPr="00A249BF">
        <w:rPr>
          <w:sz w:val="20"/>
        </w:rPr>
        <w:t>NA</w:t>
      </w:r>
    </w:p>
    <w:p w14:paraId="592CA7D7" w14:textId="77777777" w:rsidR="00A9156E" w:rsidRPr="00FE0AD0" w:rsidRDefault="00A9156E" w:rsidP="00A9156E">
      <w:pPr>
        <w:jc w:val="both"/>
        <w:rPr>
          <w:sz w:val="20"/>
        </w:rPr>
      </w:pPr>
    </w:p>
    <w:p w14:paraId="212FD659" w14:textId="77777777" w:rsidR="00CC548A" w:rsidRPr="007D4237" w:rsidRDefault="00CC548A" w:rsidP="00CC548A">
      <w:pPr>
        <w:jc w:val="both"/>
        <w:rPr>
          <w:sz w:val="20"/>
        </w:rPr>
      </w:pPr>
      <w:r>
        <w:rPr>
          <w:b/>
        </w:rPr>
        <w:t xml:space="preserve">III.  </w:t>
      </w:r>
      <w:r>
        <w:rPr>
          <w:b/>
          <w:u w:val="single"/>
        </w:rPr>
        <w:t>PROCESS/OPERATIONAL RESTRICTION(S)</w:t>
      </w:r>
    </w:p>
    <w:p w14:paraId="433EE135" w14:textId="77777777" w:rsidR="00CC548A" w:rsidRPr="00FB6071" w:rsidRDefault="00CC548A" w:rsidP="00CC548A">
      <w:pPr>
        <w:jc w:val="both"/>
        <w:rPr>
          <w:sz w:val="20"/>
        </w:rPr>
      </w:pPr>
    </w:p>
    <w:p w14:paraId="5E529607" w14:textId="77777777" w:rsidR="00A9156E" w:rsidRPr="00A64F8E" w:rsidRDefault="00A9156E" w:rsidP="00FD520A">
      <w:pPr>
        <w:pStyle w:val="ListParagraph"/>
        <w:numPr>
          <w:ilvl w:val="0"/>
          <w:numId w:val="51"/>
        </w:numPr>
        <w:jc w:val="both"/>
        <w:rPr>
          <w:sz w:val="20"/>
        </w:rPr>
      </w:pPr>
      <w:r w:rsidRPr="00A64F8E">
        <w:rPr>
          <w:sz w:val="20"/>
        </w:rPr>
        <w:t>The permittee shall not operate</w:t>
      </w:r>
      <w:bookmarkStart w:id="82" w:name="_Hlk6212981"/>
      <w:r w:rsidRPr="00A64F8E">
        <w:rPr>
          <w:sz w:val="20"/>
        </w:rPr>
        <w:t xml:space="preserve"> EUPELLETHNDL</w:t>
      </w:r>
      <w:bookmarkEnd w:id="82"/>
      <w:r w:rsidRPr="00A64F8E">
        <w:rPr>
          <w:sz w:val="20"/>
        </w:rPr>
        <w:t xml:space="preserve"> unless the </w:t>
      </w:r>
      <w:r>
        <w:rPr>
          <w:sz w:val="20"/>
        </w:rPr>
        <w:t>v</w:t>
      </w:r>
      <w:r w:rsidRPr="00A64F8E">
        <w:rPr>
          <w:sz w:val="20"/>
        </w:rPr>
        <w:t xml:space="preserve">enturi </w:t>
      </w:r>
      <w:r>
        <w:rPr>
          <w:sz w:val="20"/>
        </w:rPr>
        <w:t>s</w:t>
      </w:r>
      <w:r w:rsidRPr="00A64F8E">
        <w:rPr>
          <w:sz w:val="20"/>
        </w:rPr>
        <w:t>crubber is installed and operating properly.</w:t>
      </w:r>
      <w:r w:rsidRPr="00A64F8E">
        <w:rPr>
          <w:sz w:val="20"/>
          <w:vertAlign w:val="superscript"/>
        </w:rPr>
        <w:t>2</w:t>
      </w:r>
      <w:r w:rsidRPr="00A64F8E">
        <w:rPr>
          <w:sz w:val="20"/>
        </w:rPr>
        <w:t xml:space="preserve">  </w:t>
      </w:r>
      <w:r w:rsidRPr="00A64F8E">
        <w:rPr>
          <w:b/>
          <w:sz w:val="20"/>
        </w:rPr>
        <w:t>(R 336.1910)</w:t>
      </w:r>
    </w:p>
    <w:p w14:paraId="21527A57" w14:textId="77777777" w:rsidR="00A9156E" w:rsidRPr="00A64F8E" w:rsidRDefault="00A9156E" w:rsidP="00A9156E">
      <w:pPr>
        <w:jc w:val="both"/>
        <w:rPr>
          <w:sz w:val="20"/>
        </w:rPr>
      </w:pPr>
    </w:p>
    <w:p w14:paraId="742C0F61" w14:textId="77777777" w:rsidR="00A9156E" w:rsidRPr="00A64F8E" w:rsidRDefault="00A9156E" w:rsidP="00FD520A">
      <w:pPr>
        <w:pStyle w:val="ListParagraph"/>
        <w:numPr>
          <w:ilvl w:val="0"/>
          <w:numId w:val="51"/>
        </w:numPr>
        <w:jc w:val="both"/>
        <w:rPr>
          <w:sz w:val="20"/>
        </w:rPr>
      </w:pPr>
      <w:bookmarkStart w:id="83" w:name="_Hlk46827138"/>
      <w:r w:rsidRPr="00A819D0">
        <w:rPr>
          <w:sz w:val="20"/>
        </w:rPr>
        <w:t xml:space="preserve">The permittee shall operate the </w:t>
      </w:r>
      <w:r>
        <w:rPr>
          <w:sz w:val="20"/>
        </w:rPr>
        <w:t>venturi scrubber</w:t>
      </w:r>
      <w:r w:rsidRPr="00A64F8E">
        <w:rPr>
          <w:sz w:val="20"/>
        </w:rPr>
        <w:t xml:space="preserve"> </w:t>
      </w:r>
      <w:r w:rsidRPr="00A819D0">
        <w:rPr>
          <w:sz w:val="20"/>
        </w:rPr>
        <w:t xml:space="preserve">liquid flow rate monitor whenever </w:t>
      </w:r>
      <w:r w:rsidRPr="00A64F8E">
        <w:rPr>
          <w:sz w:val="20"/>
        </w:rPr>
        <w:t>EUPELLETHNDL</w:t>
      </w:r>
      <w:r w:rsidRPr="00A819D0">
        <w:rPr>
          <w:sz w:val="20"/>
        </w:rPr>
        <w:t xml:space="preserve"> is operating.</w:t>
      </w:r>
      <w:r w:rsidRPr="00A64F8E">
        <w:rPr>
          <w:sz w:val="20"/>
          <w:vertAlign w:val="superscript"/>
        </w:rPr>
        <w:t>2</w:t>
      </w:r>
      <w:r w:rsidRPr="00A64F8E">
        <w:rPr>
          <w:sz w:val="20"/>
        </w:rPr>
        <w:t xml:space="preserve">  </w:t>
      </w:r>
      <w:r w:rsidRPr="00A64F8E">
        <w:rPr>
          <w:b/>
          <w:sz w:val="20"/>
        </w:rPr>
        <w:t>(R 336.1910)</w:t>
      </w:r>
    </w:p>
    <w:bookmarkEnd w:id="83"/>
    <w:p w14:paraId="5956E9C8" w14:textId="77777777" w:rsidR="00A9156E" w:rsidRPr="00A64F8E" w:rsidRDefault="00A9156E" w:rsidP="00A9156E">
      <w:pPr>
        <w:jc w:val="both"/>
        <w:rPr>
          <w:sz w:val="20"/>
        </w:rPr>
      </w:pPr>
    </w:p>
    <w:p w14:paraId="76538D12" w14:textId="77777777" w:rsidR="00A9156E" w:rsidRPr="00A64F8E" w:rsidRDefault="00A9156E" w:rsidP="00FD520A">
      <w:pPr>
        <w:pStyle w:val="ListParagraph"/>
        <w:numPr>
          <w:ilvl w:val="0"/>
          <w:numId w:val="51"/>
        </w:numPr>
        <w:jc w:val="both"/>
        <w:rPr>
          <w:sz w:val="20"/>
        </w:rPr>
      </w:pPr>
      <w:r w:rsidRPr="00A819D0">
        <w:rPr>
          <w:sz w:val="20"/>
        </w:rPr>
        <w:t xml:space="preserve">Whenever </w:t>
      </w:r>
      <w:bookmarkStart w:id="84" w:name="_Hlk6213092"/>
      <w:r w:rsidRPr="00753E4C">
        <w:rPr>
          <w:sz w:val="20"/>
        </w:rPr>
        <w:t>EUPELLETHNDL</w:t>
      </w:r>
      <w:bookmarkEnd w:id="84"/>
      <w:r w:rsidRPr="00A819D0">
        <w:rPr>
          <w:sz w:val="20"/>
        </w:rPr>
        <w:t xml:space="preserve"> is operating</w:t>
      </w:r>
      <w:r>
        <w:rPr>
          <w:sz w:val="20"/>
        </w:rPr>
        <w:t>,</w:t>
      </w:r>
      <w:r w:rsidRPr="00A819D0">
        <w:rPr>
          <w:sz w:val="20"/>
        </w:rPr>
        <w:t xml:space="preserve"> a minimum flow rate </w:t>
      </w:r>
      <w:r>
        <w:rPr>
          <w:sz w:val="20"/>
        </w:rPr>
        <w:t xml:space="preserve">through the venturi scrubber </w:t>
      </w:r>
      <w:r w:rsidRPr="00A819D0">
        <w:rPr>
          <w:sz w:val="20"/>
        </w:rPr>
        <w:t xml:space="preserve">of </w:t>
      </w:r>
      <w:r>
        <w:rPr>
          <w:sz w:val="20"/>
        </w:rPr>
        <w:t>150</w:t>
      </w:r>
      <w:r w:rsidRPr="00A819D0">
        <w:rPr>
          <w:sz w:val="20"/>
        </w:rPr>
        <w:t xml:space="preserve"> gallons per minute </w:t>
      </w:r>
      <w:bookmarkStart w:id="85" w:name="_Hlk68588888"/>
      <w:r w:rsidRPr="00A819D0">
        <w:rPr>
          <w:sz w:val="20"/>
        </w:rPr>
        <w:t>or an AQD approved minimum flow rate as determined by stack testing</w:t>
      </w:r>
      <w:bookmarkEnd w:id="85"/>
      <w:r w:rsidRPr="00A64F8E">
        <w:rPr>
          <w:sz w:val="20"/>
        </w:rPr>
        <w:t>.</w:t>
      </w:r>
      <w:r w:rsidRPr="00A64F8E">
        <w:rPr>
          <w:sz w:val="20"/>
          <w:vertAlign w:val="superscript"/>
        </w:rPr>
        <w:t>2</w:t>
      </w:r>
      <w:r w:rsidRPr="00A64F8E">
        <w:rPr>
          <w:sz w:val="20"/>
        </w:rPr>
        <w:t xml:space="preserve">  </w:t>
      </w:r>
      <w:r w:rsidRPr="00A64F8E">
        <w:rPr>
          <w:b/>
          <w:sz w:val="20"/>
        </w:rPr>
        <w:t>(</w:t>
      </w:r>
      <w:bookmarkStart w:id="86" w:name="_Hlk11044563"/>
      <w:r w:rsidRPr="00A64F8E">
        <w:rPr>
          <w:b/>
          <w:sz w:val="20"/>
        </w:rPr>
        <w:t>R 336.1910</w:t>
      </w:r>
      <w:bookmarkEnd w:id="86"/>
      <w:r w:rsidRPr="00A64F8E">
        <w:rPr>
          <w:b/>
          <w:sz w:val="20"/>
        </w:rPr>
        <w:t>)</w:t>
      </w:r>
    </w:p>
    <w:p w14:paraId="7E57EF8F" w14:textId="77777777" w:rsidR="00A9156E" w:rsidRPr="00A64F8E" w:rsidRDefault="00A9156E" w:rsidP="00A9156E">
      <w:pPr>
        <w:jc w:val="both"/>
        <w:rPr>
          <w:sz w:val="20"/>
        </w:rPr>
      </w:pPr>
    </w:p>
    <w:p w14:paraId="0E8E4341" w14:textId="77777777" w:rsidR="00A9156E" w:rsidRPr="00A64F8E" w:rsidRDefault="00A9156E" w:rsidP="00FD520A">
      <w:pPr>
        <w:pStyle w:val="ListParagraph"/>
        <w:numPr>
          <w:ilvl w:val="0"/>
          <w:numId w:val="51"/>
        </w:numPr>
        <w:jc w:val="both"/>
        <w:rPr>
          <w:sz w:val="20"/>
        </w:rPr>
      </w:pPr>
      <w:r w:rsidRPr="00A819D0">
        <w:rPr>
          <w:sz w:val="20"/>
        </w:rPr>
        <w:t xml:space="preserve">The permittee shall operate the </w:t>
      </w:r>
      <w:r>
        <w:rPr>
          <w:sz w:val="20"/>
        </w:rPr>
        <w:t>v</w:t>
      </w:r>
      <w:r w:rsidRPr="00A64F8E">
        <w:rPr>
          <w:sz w:val="20"/>
        </w:rPr>
        <w:t xml:space="preserve">enturi </w:t>
      </w:r>
      <w:r>
        <w:rPr>
          <w:sz w:val="20"/>
        </w:rPr>
        <w:t>s</w:t>
      </w:r>
      <w:r w:rsidRPr="00A64F8E">
        <w:rPr>
          <w:sz w:val="20"/>
        </w:rPr>
        <w:t xml:space="preserve">crubber </w:t>
      </w:r>
      <w:r w:rsidRPr="00A819D0">
        <w:rPr>
          <w:sz w:val="20"/>
        </w:rPr>
        <w:t xml:space="preserve">differential pressure monitor whenever </w:t>
      </w:r>
      <w:r w:rsidRPr="00753E4C">
        <w:rPr>
          <w:sz w:val="20"/>
        </w:rPr>
        <w:t>EUPELLETHNDL</w:t>
      </w:r>
      <w:r w:rsidRPr="00A819D0">
        <w:rPr>
          <w:sz w:val="20"/>
        </w:rPr>
        <w:t xml:space="preserve"> is operating.</w:t>
      </w:r>
      <w:r w:rsidRPr="00A64F8E">
        <w:rPr>
          <w:sz w:val="20"/>
          <w:vertAlign w:val="superscript"/>
        </w:rPr>
        <w:t>2</w:t>
      </w:r>
      <w:r w:rsidRPr="00A64F8E">
        <w:rPr>
          <w:sz w:val="20"/>
        </w:rPr>
        <w:t xml:space="preserve">  </w:t>
      </w:r>
      <w:r w:rsidRPr="00A64F8E">
        <w:rPr>
          <w:b/>
          <w:sz w:val="20"/>
        </w:rPr>
        <w:t>(R 336.1910)</w:t>
      </w:r>
    </w:p>
    <w:p w14:paraId="02B6C34C" w14:textId="77777777" w:rsidR="00A9156E" w:rsidRPr="00A64F8E" w:rsidRDefault="00A9156E" w:rsidP="00A9156E">
      <w:pPr>
        <w:jc w:val="both"/>
        <w:rPr>
          <w:sz w:val="20"/>
        </w:rPr>
      </w:pPr>
    </w:p>
    <w:p w14:paraId="386EF44E" w14:textId="77777777" w:rsidR="00CC548A" w:rsidRPr="00A9156E" w:rsidRDefault="00A9156E" w:rsidP="00FD520A">
      <w:pPr>
        <w:pStyle w:val="ListParagraph"/>
        <w:numPr>
          <w:ilvl w:val="0"/>
          <w:numId w:val="51"/>
        </w:numPr>
        <w:jc w:val="both"/>
        <w:rPr>
          <w:sz w:val="20"/>
        </w:rPr>
      </w:pPr>
      <w:r w:rsidRPr="00A64F8E">
        <w:rPr>
          <w:sz w:val="20"/>
        </w:rPr>
        <w:t xml:space="preserve">Whenever EUPELLETHNDL is operating, the differential pressure drop across the </w:t>
      </w:r>
      <w:r>
        <w:rPr>
          <w:sz w:val="20"/>
        </w:rPr>
        <w:t>v</w:t>
      </w:r>
      <w:r w:rsidRPr="00A64F8E">
        <w:rPr>
          <w:sz w:val="20"/>
        </w:rPr>
        <w:t xml:space="preserve">enturi </w:t>
      </w:r>
      <w:r>
        <w:rPr>
          <w:sz w:val="20"/>
        </w:rPr>
        <w:t>s</w:t>
      </w:r>
      <w:r w:rsidRPr="00A64F8E">
        <w:rPr>
          <w:sz w:val="20"/>
        </w:rPr>
        <w:t>crubber, shall be a minimum of 14 inches of water or an AQD approved pressure drop as determined by stack testing.</w:t>
      </w:r>
      <w:r w:rsidRPr="00A64F8E">
        <w:rPr>
          <w:sz w:val="20"/>
          <w:vertAlign w:val="superscript"/>
        </w:rPr>
        <w:t>2</w:t>
      </w:r>
      <w:r w:rsidRPr="00A64F8E">
        <w:rPr>
          <w:sz w:val="20"/>
        </w:rPr>
        <w:t xml:space="preserve">  </w:t>
      </w:r>
      <w:r>
        <w:rPr>
          <w:sz w:val="20"/>
        </w:rPr>
        <w:br/>
      </w:r>
      <w:r w:rsidRPr="00A64F8E">
        <w:rPr>
          <w:b/>
          <w:sz w:val="20"/>
        </w:rPr>
        <w:t>(R 336.1910)</w:t>
      </w:r>
    </w:p>
    <w:p w14:paraId="139F28EF" w14:textId="77777777" w:rsidR="00CC548A" w:rsidRPr="00FB6071" w:rsidRDefault="00CC548A" w:rsidP="00CC548A">
      <w:pPr>
        <w:jc w:val="both"/>
        <w:rPr>
          <w:sz w:val="20"/>
        </w:rPr>
      </w:pPr>
    </w:p>
    <w:p w14:paraId="5BF22613" w14:textId="77777777" w:rsidR="00CC548A" w:rsidRPr="007D4237" w:rsidRDefault="00CC548A" w:rsidP="00CC548A">
      <w:pPr>
        <w:jc w:val="both"/>
        <w:rPr>
          <w:sz w:val="20"/>
        </w:rPr>
      </w:pPr>
      <w:r w:rsidRPr="00FB6071">
        <w:rPr>
          <w:b/>
        </w:rPr>
        <w:t xml:space="preserve">IV.  </w:t>
      </w:r>
      <w:r w:rsidRPr="00FB6071">
        <w:rPr>
          <w:b/>
          <w:u w:val="single"/>
        </w:rPr>
        <w:t>DESIGN</w:t>
      </w:r>
      <w:r>
        <w:rPr>
          <w:b/>
          <w:u w:val="single"/>
        </w:rPr>
        <w:t>/EQUIPMENT PARAMETER(S)</w:t>
      </w:r>
    </w:p>
    <w:p w14:paraId="73AB8B27" w14:textId="77777777" w:rsidR="00CC548A" w:rsidRPr="00573DEA" w:rsidRDefault="00CC548A" w:rsidP="00CC548A">
      <w:pPr>
        <w:jc w:val="both"/>
        <w:rPr>
          <w:sz w:val="20"/>
        </w:rPr>
      </w:pPr>
    </w:p>
    <w:p w14:paraId="170658B9" w14:textId="77777777" w:rsidR="00A9156E" w:rsidRPr="00A64F8E" w:rsidRDefault="00A9156E" w:rsidP="00FD520A">
      <w:pPr>
        <w:pStyle w:val="ListParagraph"/>
        <w:numPr>
          <w:ilvl w:val="0"/>
          <w:numId w:val="52"/>
        </w:numPr>
        <w:jc w:val="both"/>
        <w:rPr>
          <w:sz w:val="20"/>
          <w:szCs w:val="24"/>
        </w:rPr>
      </w:pPr>
      <w:r w:rsidRPr="00A64F8E">
        <w:rPr>
          <w:sz w:val="20"/>
          <w:szCs w:val="24"/>
        </w:rPr>
        <w:t xml:space="preserve">The permittee shall equip and maintain the </w:t>
      </w:r>
      <w:r>
        <w:rPr>
          <w:sz w:val="20"/>
        </w:rPr>
        <w:t>v</w:t>
      </w:r>
      <w:r w:rsidRPr="00A64F8E">
        <w:rPr>
          <w:sz w:val="20"/>
        </w:rPr>
        <w:t xml:space="preserve">enturi </w:t>
      </w:r>
      <w:r>
        <w:rPr>
          <w:sz w:val="20"/>
        </w:rPr>
        <w:t>s</w:t>
      </w:r>
      <w:r w:rsidRPr="00A64F8E">
        <w:rPr>
          <w:sz w:val="20"/>
        </w:rPr>
        <w:t xml:space="preserve">crubber </w:t>
      </w:r>
      <w:r w:rsidRPr="00A64F8E">
        <w:rPr>
          <w:sz w:val="20"/>
          <w:szCs w:val="24"/>
        </w:rPr>
        <w:t>with a continuous liquid flow rate monitor.</w:t>
      </w:r>
      <w:r w:rsidRPr="00A64F8E">
        <w:rPr>
          <w:sz w:val="20"/>
          <w:szCs w:val="24"/>
          <w:vertAlign w:val="superscript"/>
        </w:rPr>
        <w:t>2</w:t>
      </w:r>
      <w:r w:rsidRPr="00A64F8E">
        <w:rPr>
          <w:sz w:val="20"/>
          <w:szCs w:val="24"/>
        </w:rPr>
        <w:t xml:space="preserve"> </w:t>
      </w:r>
      <w:r>
        <w:rPr>
          <w:sz w:val="20"/>
          <w:szCs w:val="24"/>
        </w:rPr>
        <w:t xml:space="preserve"> </w:t>
      </w:r>
      <w:r>
        <w:rPr>
          <w:sz w:val="20"/>
          <w:szCs w:val="24"/>
        </w:rPr>
        <w:br/>
      </w:r>
      <w:r w:rsidRPr="00220AD6">
        <w:rPr>
          <w:b/>
          <w:bCs/>
          <w:sz w:val="20"/>
          <w:szCs w:val="24"/>
        </w:rPr>
        <w:t>(</w:t>
      </w:r>
      <w:r w:rsidRPr="00A64F8E">
        <w:rPr>
          <w:b/>
          <w:sz w:val="20"/>
          <w:szCs w:val="24"/>
        </w:rPr>
        <w:t>R 336.1910, R 336.1331(1)(c))</w:t>
      </w:r>
    </w:p>
    <w:p w14:paraId="698666EE" w14:textId="77777777" w:rsidR="00A9156E" w:rsidRPr="00A64F8E" w:rsidRDefault="00A9156E" w:rsidP="00A9156E">
      <w:pPr>
        <w:jc w:val="both"/>
        <w:rPr>
          <w:sz w:val="20"/>
          <w:szCs w:val="24"/>
        </w:rPr>
      </w:pPr>
    </w:p>
    <w:p w14:paraId="64279B5D" w14:textId="77777777" w:rsidR="00CC548A" w:rsidRPr="00A9156E" w:rsidRDefault="00A9156E" w:rsidP="00FD520A">
      <w:pPr>
        <w:pStyle w:val="ListParagraph"/>
        <w:numPr>
          <w:ilvl w:val="0"/>
          <w:numId w:val="52"/>
        </w:numPr>
        <w:jc w:val="both"/>
        <w:rPr>
          <w:sz w:val="20"/>
        </w:rPr>
      </w:pPr>
      <w:r w:rsidRPr="00A64F8E">
        <w:rPr>
          <w:sz w:val="20"/>
          <w:szCs w:val="24"/>
        </w:rPr>
        <w:t xml:space="preserve">The permittee shall equip and maintain the </w:t>
      </w:r>
      <w:r>
        <w:rPr>
          <w:sz w:val="20"/>
        </w:rPr>
        <w:t>v</w:t>
      </w:r>
      <w:r w:rsidRPr="00A64F8E">
        <w:rPr>
          <w:sz w:val="20"/>
        </w:rPr>
        <w:t xml:space="preserve">enturi </w:t>
      </w:r>
      <w:r w:rsidRPr="00A64F8E">
        <w:rPr>
          <w:sz w:val="20"/>
          <w:szCs w:val="24"/>
        </w:rPr>
        <w:t>section of the scrubber with a continuous differential pressure monitor.</w:t>
      </w:r>
      <w:r w:rsidRPr="00A64F8E">
        <w:rPr>
          <w:sz w:val="20"/>
          <w:szCs w:val="24"/>
          <w:vertAlign w:val="superscript"/>
        </w:rPr>
        <w:t>2</w:t>
      </w:r>
      <w:r w:rsidRPr="00A64F8E">
        <w:rPr>
          <w:sz w:val="20"/>
          <w:szCs w:val="24"/>
        </w:rPr>
        <w:t xml:space="preserve">  </w:t>
      </w:r>
      <w:r w:rsidRPr="00A64F8E">
        <w:rPr>
          <w:b/>
          <w:sz w:val="20"/>
          <w:szCs w:val="24"/>
        </w:rPr>
        <w:t>(R 336.1910)</w:t>
      </w:r>
    </w:p>
    <w:p w14:paraId="5E8035FF" w14:textId="77777777" w:rsidR="00CC548A" w:rsidRPr="007D4237" w:rsidRDefault="00A9156E" w:rsidP="00CC548A">
      <w:pPr>
        <w:jc w:val="both"/>
      </w:pPr>
      <w:r>
        <w:rPr>
          <w:sz w:val="20"/>
        </w:rPr>
        <w:br w:type="page"/>
      </w:r>
      <w:r w:rsidR="00CC548A">
        <w:rPr>
          <w:b/>
        </w:rPr>
        <w:lastRenderedPageBreak/>
        <w:t xml:space="preserve">V.  </w:t>
      </w:r>
      <w:r w:rsidR="00CC548A">
        <w:rPr>
          <w:b/>
          <w:u w:val="single"/>
        </w:rPr>
        <w:t>TESTING/SAMPLING</w:t>
      </w:r>
    </w:p>
    <w:p w14:paraId="77A45119" w14:textId="77777777" w:rsidR="00CC548A" w:rsidRPr="00FE0AD0" w:rsidRDefault="00CC548A" w:rsidP="00CC54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C827A3" w14:textId="77777777" w:rsidR="00CC548A" w:rsidRPr="00E873CB" w:rsidRDefault="00CC548A" w:rsidP="00CC548A">
      <w:pPr>
        <w:ind w:right="72"/>
        <w:jc w:val="both"/>
        <w:rPr>
          <w:rFonts w:cs="Arial"/>
          <w:sz w:val="20"/>
        </w:rPr>
      </w:pPr>
    </w:p>
    <w:p w14:paraId="1AA5864A" w14:textId="77777777" w:rsidR="00CC548A" w:rsidRPr="00EC6F89" w:rsidRDefault="00CC548A" w:rsidP="00FD520A">
      <w:pPr>
        <w:numPr>
          <w:ilvl w:val="0"/>
          <w:numId w:val="53"/>
        </w:numPr>
        <w:jc w:val="both"/>
        <w:rPr>
          <w:rFonts w:cs="Arial"/>
          <w:sz w:val="20"/>
        </w:rPr>
      </w:pPr>
      <w:r>
        <w:rPr>
          <w:rFonts w:cs="Arial"/>
          <w:sz w:val="20"/>
        </w:rPr>
        <w:t>T</w:t>
      </w:r>
      <w:r w:rsidRPr="00014CAC">
        <w:rPr>
          <w:rFonts w:cs="Arial"/>
          <w:sz w:val="20"/>
        </w:rPr>
        <w:t xml:space="preserve">he permittee shall verify </w:t>
      </w:r>
      <w:r w:rsidR="00A9156E" w:rsidRPr="00A9156E">
        <w:rPr>
          <w:rFonts w:cs="Arial"/>
          <w:sz w:val="20"/>
        </w:rPr>
        <w:t>PM</w:t>
      </w:r>
      <w:r w:rsidRPr="00A9156E">
        <w:rPr>
          <w:rFonts w:cs="Arial"/>
          <w:sz w:val="20"/>
        </w:rPr>
        <w:t xml:space="preserve"> </w:t>
      </w:r>
      <w:r w:rsidRPr="00014CAC">
        <w:rPr>
          <w:rFonts w:cs="Arial"/>
          <w:sz w:val="20"/>
        </w:rPr>
        <w:t xml:space="preserve">emission rates from </w:t>
      </w:r>
      <w:r w:rsidR="00A9156E" w:rsidRPr="001966E4">
        <w:rPr>
          <w:bCs/>
          <w:sz w:val="20"/>
        </w:rPr>
        <w:t>EUPELLETHNDL</w:t>
      </w:r>
      <w:r w:rsidR="00A9156E" w:rsidRPr="00014CAC">
        <w:rPr>
          <w:rFonts w:cs="Arial"/>
          <w:sz w:val="20"/>
        </w:rPr>
        <w:t xml:space="preserve"> </w:t>
      </w:r>
      <w:r w:rsidRPr="00014CAC">
        <w:rPr>
          <w:rFonts w:cs="Arial"/>
          <w:sz w:val="20"/>
        </w:rPr>
        <w:t xml:space="preserve">by testing at the owner’s expense, in accordance with </w:t>
      </w:r>
      <w:r>
        <w:rPr>
          <w:rFonts w:cs="Arial"/>
          <w:sz w:val="20"/>
        </w:rPr>
        <w:t xml:space="preserve">the </w:t>
      </w:r>
      <w:r w:rsidRPr="00014CAC">
        <w:rPr>
          <w:rFonts w:cs="Arial"/>
          <w:sz w:val="20"/>
        </w:rPr>
        <w:t xml:space="preserve">Department requirements.  Testing shall be performed using an approved EPA Method listed in </w:t>
      </w:r>
      <w:r w:rsidR="00A9156E" w:rsidRPr="001966E4">
        <w:rPr>
          <w:bCs/>
          <w:sz w:val="20"/>
        </w:rPr>
        <w:t>40 CFR Part 60, Appendix A; Part 10 of the Michigan Air Pollution Control Rules</w:t>
      </w:r>
      <w:r w:rsidRPr="00014CAC">
        <w:rPr>
          <w:rFonts w:cs="Arial"/>
          <w:sz w:val="20"/>
        </w:rPr>
        <w:t>.  An alternate method, or a modification to the approved EPA Method, may be specified in an AQD</w:t>
      </w:r>
      <w:r w:rsidRPr="00014CAC">
        <w:rPr>
          <w:rFonts w:cs="Arial"/>
          <w:sz w:val="20"/>
        </w:rPr>
        <w:noBreakHyphen/>
        <w:t>approved Test Protocol</w:t>
      </w:r>
      <w:r>
        <w:rPr>
          <w:rFonts w:cs="Arial"/>
          <w:sz w:val="20"/>
        </w:rPr>
        <w:t xml:space="preserve"> and must meet the requirements of the federal Clean Air Act, all applicable state and federal rules and regulations, and be within the authority of the AQD to make the change.</w:t>
      </w:r>
      <w:r w:rsidRPr="00014CAC">
        <w:rPr>
          <w:rFonts w:cs="Arial"/>
          <w:sz w:val="20"/>
        </w:rPr>
        <w:t xml:space="preserve">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A9156E">
        <w:rPr>
          <w:rFonts w:cs="Arial"/>
          <w:bCs/>
          <w:color w:val="000000"/>
          <w:sz w:val="20"/>
        </w:rPr>
        <w:t xml:space="preserve"> </w:t>
      </w:r>
      <w:r w:rsidRPr="00021E1F">
        <w:rPr>
          <w:rFonts w:cs="Arial"/>
          <w:b/>
          <w:color w:val="000000"/>
          <w:sz w:val="20"/>
        </w:rPr>
        <w:t>(</w:t>
      </w:r>
      <w:r w:rsidRPr="00021E1F">
        <w:rPr>
          <w:b/>
          <w:sz w:val="20"/>
        </w:rPr>
        <w:t xml:space="preserve">R 336.1213(3), </w:t>
      </w:r>
      <w:r w:rsidRPr="00021E1F">
        <w:rPr>
          <w:rFonts w:cs="Arial"/>
          <w:b/>
          <w:color w:val="000000"/>
          <w:sz w:val="20"/>
        </w:rPr>
        <w:t xml:space="preserve">R 336.2001, R 336.2003, </w:t>
      </w:r>
      <w:r w:rsidRPr="00021E1F">
        <w:rPr>
          <w:rFonts w:cs="Arial"/>
          <w:b/>
          <w:sz w:val="20"/>
        </w:rPr>
        <w:t>R 336.2004</w:t>
      </w:r>
      <w:r w:rsidRPr="00021E1F">
        <w:rPr>
          <w:rFonts w:cs="Arial"/>
          <w:b/>
          <w:color w:val="000000"/>
          <w:sz w:val="20"/>
        </w:rPr>
        <w:t>)</w:t>
      </w:r>
    </w:p>
    <w:p w14:paraId="5B1D71EA" w14:textId="77777777" w:rsidR="00CC548A" w:rsidRPr="00EE5F4E" w:rsidRDefault="00CC548A" w:rsidP="00CC548A">
      <w:pPr>
        <w:jc w:val="both"/>
        <w:rPr>
          <w:sz w:val="20"/>
        </w:rPr>
      </w:pPr>
    </w:p>
    <w:p w14:paraId="13A7FE38" w14:textId="77777777" w:rsidR="00CC548A" w:rsidRPr="00E7046D" w:rsidRDefault="00CC548A" w:rsidP="00FD520A">
      <w:pPr>
        <w:numPr>
          <w:ilvl w:val="0"/>
          <w:numId w:val="53"/>
        </w:numPr>
        <w:jc w:val="both"/>
        <w:rPr>
          <w:rFonts w:cs="Arial"/>
          <w:sz w:val="20"/>
        </w:rPr>
      </w:pPr>
      <w:r w:rsidRPr="00E7046D">
        <w:rPr>
          <w:rFonts w:cs="Arial"/>
          <w:sz w:val="20"/>
        </w:rPr>
        <w:t xml:space="preserve">The permittee shall verify </w:t>
      </w:r>
      <w:r w:rsidRPr="00A9156E">
        <w:rPr>
          <w:rFonts w:cs="Arial"/>
          <w:sz w:val="20"/>
        </w:rPr>
        <w:t xml:space="preserve">the </w:t>
      </w:r>
      <w:r w:rsidR="00A9156E" w:rsidRPr="00A9156E">
        <w:rPr>
          <w:rFonts w:cs="Arial"/>
          <w:sz w:val="20"/>
        </w:rPr>
        <w:t>PM</w:t>
      </w:r>
      <w:r w:rsidRPr="00A9156E">
        <w:rPr>
          <w:rFonts w:cs="Arial"/>
          <w:sz w:val="20"/>
        </w:rPr>
        <w:t xml:space="preserve"> emission</w:t>
      </w:r>
      <w:r w:rsidRPr="00E7046D">
        <w:rPr>
          <w:rFonts w:cs="Arial"/>
          <w:sz w:val="20"/>
        </w:rPr>
        <w:t xml:space="preserve"> rates from </w:t>
      </w:r>
      <w:r w:rsidR="00A9156E" w:rsidRPr="001966E4">
        <w:rPr>
          <w:bCs/>
          <w:sz w:val="20"/>
        </w:rPr>
        <w:t>EUPELLETHNDL</w:t>
      </w:r>
      <w:r w:rsidRPr="00E7046D">
        <w:rPr>
          <w:rFonts w:cs="Arial"/>
          <w:sz w:val="20"/>
        </w:rPr>
        <w:t>, at a minimum, every five years</w:t>
      </w:r>
      <w:r>
        <w:rPr>
          <w:rFonts w:cs="Arial"/>
          <w:sz w:val="20"/>
        </w:rPr>
        <w:t xml:space="preserve"> from the date of the last test</w:t>
      </w:r>
      <w:r w:rsidRPr="00E7046D">
        <w:rPr>
          <w:rFonts w:cs="Arial"/>
          <w:sz w:val="20"/>
        </w:rPr>
        <w:t>.</w:t>
      </w:r>
      <w:r w:rsidRPr="00A9156E">
        <w:rPr>
          <w:rFonts w:cs="Arial"/>
          <w:bCs/>
          <w:sz w:val="20"/>
        </w:rPr>
        <w:t xml:space="preserve">  </w:t>
      </w:r>
      <w:r w:rsidRPr="00E7046D">
        <w:rPr>
          <w:rFonts w:cs="Arial"/>
          <w:b/>
          <w:sz w:val="20"/>
        </w:rPr>
        <w:t>(R 336.1213(3), R 336.2001, R 336.2003, R 336.2004)</w:t>
      </w:r>
    </w:p>
    <w:p w14:paraId="2ED06683" w14:textId="77777777" w:rsidR="00CC548A" w:rsidRPr="00E873CB" w:rsidRDefault="00CC548A" w:rsidP="00CC548A">
      <w:pPr>
        <w:jc w:val="both"/>
        <w:rPr>
          <w:sz w:val="20"/>
        </w:rPr>
      </w:pPr>
    </w:p>
    <w:p w14:paraId="0BF983F6" w14:textId="471C25E8" w:rsidR="00CC548A" w:rsidRPr="009E40D6" w:rsidRDefault="00CC548A" w:rsidP="00FD520A">
      <w:pPr>
        <w:numPr>
          <w:ilvl w:val="0"/>
          <w:numId w:val="53"/>
        </w:numPr>
        <w:jc w:val="both"/>
        <w:rPr>
          <w:rFonts w:cs="Arial"/>
          <w:sz w:val="20"/>
        </w:rPr>
      </w:pPr>
      <w:r w:rsidRPr="002A2FAE">
        <w:rPr>
          <w:rFonts w:cs="Arial"/>
          <w:sz w:val="20"/>
        </w:rPr>
        <w:t xml:space="preserve">The permittee shall notify the AQD Technical Programs Unit Supervisor and the District Supervisor not less than </w:t>
      </w:r>
      <w:r w:rsidR="007678FC" w:rsidRPr="00333B7F">
        <w:rPr>
          <w:rFonts w:cs="Arial"/>
          <w:sz w:val="20"/>
        </w:rPr>
        <w:t>7</w:t>
      </w:r>
      <w:r w:rsidRPr="00333B7F">
        <w:rPr>
          <w:rFonts w:cs="Arial"/>
          <w:sz w:val="20"/>
        </w:rPr>
        <w:t xml:space="preserve"> d</w:t>
      </w:r>
      <w:r w:rsidRPr="002A2FAE">
        <w:rPr>
          <w:rFonts w:cs="Arial"/>
          <w:sz w:val="20"/>
        </w:rPr>
        <w:t xml:space="preserve">ays </w:t>
      </w:r>
      <w:r w:rsidR="00E63407">
        <w:rPr>
          <w:rFonts w:cs="Arial"/>
          <w:sz w:val="20"/>
        </w:rPr>
        <w:t>before anticipated testing</w:t>
      </w:r>
      <w:r>
        <w:rPr>
          <w:rFonts w:cs="Arial"/>
          <w:sz w:val="20"/>
        </w:rPr>
        <w:t xml:space="preserve">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00333B7F">
        <w:rPr>
          <w:rFonts w:cs="Arial"/>
          <w:sz w:val="20"/>
        </w:rPr>
        <w:br/>
      </w:r>
      <w:r w:rsidRPr="002A2FAE">
        <w:rPr>
          <w:rFonts w:cs="Arial"/>
          <w:b/>
          <w:sz w:val="20"/>
        </w:rPr>
        <w:t>(R 336.1213(3)</w:t>
      </w:r>
      <w:r w:rsidR="00150B22">
        <w:rPr>
          <w:rFonts w:cs="Arial"/>
          <w:b/>
          <w:sz w:val="20"/>
        </w:rPr>
        <w:t>, R 336</w:t>
      </w:r>
      <w:r w:rsidR="00FF2FE8">
        <w:rPr>
          <w:rFonts w:cs="Arial"/>
          <w:b/>
          <w:sz w:val="20"/>
        </w:rPr>
        <w:t>.2001(4)</w:t>
      </w:r>
      <w:r w:rsidRPr="002A2FAE">
        <w:rPr>
          <w:rFonts w:cs="Arial"/>
          <w:b/>
          <w:sz w:val="20"/>
        </w:rPr>
        <w:t>)</w:t>
      </w:r>
    </w:p>
    <w:p w14:paraId="7E483C12" w14:textId="77777777" w:rsidR="00CC548A" w:rsidRPr="00FE0AD0" w:rsidRDefault="00CC548A" w:rsidP="00CC548A">
      <w:pPr>
        <w:jc w:val="both"/>
        <w:rPr>
          <w:sz w:val="20"/>
        </w:rPr>
      </w:pPr>
    </w:p>
    <w:p w14:paraId="1E3B5991" w14:textId="77777777" w:rsidR="00CC548A" w:rsidRDefault="00CC548A" w:rsidP="00CC548A">
      <w:pPr>
        <w:jc w:val="both"/>
      </w:pPr>
      <w:r>
        <w:rPr>
          <w:b/>
        </w:rPr>
        <w:t xml:space="preserve">VI.  </w:t>
      </w:r>
      <w:r>
        <w:rPr>
          <w:b/>
          <w:u w:val="single"/>
        </w:rPr>
        <w:t>MONITORING/RECORDKEEPING</w:t>
      </w:r>
    </w:p>
    <w:p w14:paraId="65E7E3AC" w14:textId="77777777" w:rsidR="00CC548A" w:rsidRPr="00FE0AD0" w:rsidRDefault="00CC548A" w:rsidP="00CC54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161FB8" w14:textId="77777777" w:rsidR="00CC548A" w:rsidRDefault="00CC548A" w:rsidP="00CC548A">
      <w:pPr>
        <w:jc w:val="both"/>
        <w:rPr>
          <w:sz w:val="20"/>
        </w:rPr>
      </w:pPr>
    </w:p>
    <w:p w14:paraId="47CB8E57" w14:textId="77777777" w:rsidR="00A9156E" w:rsidRPr="00074DB1" w:rsidRDefault="00A9156E" w:rsidP="00FD520A">
      <w:pPr>
        <w:numPr>
          <w:ilvl w:val="0"/>
          <w:numId w:val="54"/>
        </w:numPr>
        <w:jc w:val="both"/>
        <w:rPr>
          <w:b/>
          <w:sz w:val="20"/>
        </w:rPr>
      </w:pPr>
      <w:bookmarkStart w:id="87" w:name="_Hlk11045189"/>
      <w:r w:rsidRPr="00074DB1">
        <w:rPr>
          <w:sz w:val="20"/>
        </w:rPr>
        <w:t xml:space="preserve">Whenever </w:t>
      </w:r>
      <w:r w:rsidRPr="00074DB1">
        <w:rPr>
          <w:rFonts w:cs="Arial"/>
          <w:sz w:val="20"/>
        </w:rPr>
        <w:t>EUPELLETHNDL</w:t>
      </w:r>
      <w:r w:rsidRPr="00074DB1">
        <w:rPr>
          <w:sz w:val="20"/>
        </w:rPr>
        <w:t xml:space="preserve"> is operating the permittee shall monitor and record the liquid flow rate on a continuous basis as defined in Source Wide </w:t>
      </w:r>
      <w:r>
        <w:rPr>
          <w:sz w:val="20"/>
        </w:rPr>
        <w:t>Condition</w:t>
      </w:r>
      <w:r w:rsidRPr="00074DB1">
        <w:rPr>
          <w:sz w:val="20"/>
        </w:rPr>
        <w:t xml:space="preserve"> VI.1 of th</w:t>
      </w:r>
      <w:r>
        <w:rPr>
          <w:sz w:val="20"/>
        </w:rPr>
        <w:t>is</w:t>
      </w:r>
      <w:r w:rsidRPr="00074DB1">
        <w:rPr>
          <w:sz w:val="20"/>
        </w:rPr>
        <w:t xml:space="preserve"> ROP.</w:t>
      </w:r>
      <w:r w:rsidRPr="00074DB1">
        <w:rPr>
          <w:sz w:val="20"/>
          <w:vertAlign w:val="superscript"/>
        </w:rPr>
        <w:t>2</w:t>
      </w:r>
      <w:r w:rsidRPr="00074DB1">
        <w:rPr>
          <w:sz w:val="20"/>
        </w:rPr>
        <w:t xml:space="preserve">  </w:t>
      </w:r>
      <w:r w:rsidRPr="00074DB1">
        <w:rPr>
          <w:b/>
          <w:sz w:val="20"/>
        </w:rPr>
        <w:t>(</w:t>
      </w:r>
      <w:r>
        <w:rPr>
          <w:b/>
          <w:sz w:val="20"/>
        </w:rPr>
        <w:t xml:space="preserve">R 336.1213(3), </w:t>
      </w:r>
      <w:r w:rsidRPr="00A64F8E">
        <w:rPr>
          <w:b/>
          <w:sz w:val="20"/>
        </w:rPr>
        <w:t>R 336.1910</w:t>
      </w:r>
      <w:r w:rsidRPr="00074DB1">
        <w:rPr>
          <w:b/>
          <w:sz w:val="20"/>
        </w:rPr>
        <w:t>)</w:t>
      </w:r>
      <w:bookmarkEnd w:id="87"/>
    </w:p>
    <w:p w14:paraId="672077CB" w14:textId="77777777" w:rsidR="00A9156E" w:rsidRPr="00074DB1" w:rsidRDefault="00A9156E" w:rsidP="00A9156E">
      <w:pPr>
        <w:jc w:val="both"/>
        <w:rPr>
          <w:sz w:val="20"/>
        </w:rPr>
      </w:pPr>
    </w:p>
    <w:p w14:paraId="63A09EEE" w14:textId="77777777" w:rsidR="00A9156E" w:rsidRPr="00220AD6" w:rsidRDefault="00A9156E" w:rsidP="00FD520A">
      <w:pPr>
        <w:pStyle w:val="ListParagraph"/>
        <w:numPr>
          <w:ilvl w:val="0"/>
          <w:numId w:val="54"/>
        </w:numPr>
        <w:jc w:val="both"/>
        <w:rPr>
          <w:b/>
          <w:sz w:val="20"/>
        </w:rPr>
      </w:pPr>
      <w:r w:rsidRPr="00A249BF">
        <w:rPr>
          <w:sz w:val="20"/>
        </w:rPr>
        <w:t xml:space="preserve">Whenever </w:t>
      </w:r>
      <w:r w:rsidRPr="00A249BF">
        <w:rPr>
          <w:rFonts w:cs="Arial"/>
          <w:sz w:val="20"/>
        </w:rPr>
        <w:t>EUPELLETHNDL</w:t>
      </w:r>
      <w:r w:rsidRPr="00A249BF">
        <w:rPr>
          <w:sz w:val="20"/>
        </w:rPr>
        <w:t xml:space="preserve"> is operating the permittee shall monitor and record the </w:t>
      </w:r>
      <w:r>
        <w:rPr>
          <w:sz w:val="20"/>
        </w:rPr>
        <w:t>v</w:t>
      </w:r>
      <w:r w:rsidRPr="00A249BF">
        <w:rPr>
          <w:sz w:val="20"/>
        </w:rPr>
        <w:t>enturi scrubber differential pressure on a continuous basis as defined in Source Wide Condition VI.1 of th</w:t>
      </w:r>
      <w:r>
        <w:rPr>
          <w:sz w:val="20"/>
        </w:rPr>
        <w:t>is</w:t>
      </w:r>
      <w:r w:rsidRPr="00A249BF">
        <w:rPr>
          <w:sz w:val="20"/>
        </w:rPr>
        <w:t xml:space="preserve"> ROP.</w:t>
      </w:r>
      <w:r w:rsidRPr="00A249BF">
        <w:rPr>
          <w:sz w:val="20"/>
          <w:vertAlign w:val="superscript"/>
        </w:rPr>
        <w:t>2</w:t>
      </w:r>
      <w:r w:rsidRPr="00A249BF">
        <w:rPr>
          <w:sz w:val="20"/>
        </w:rPr>
        <w:t xml:space="preserve">  </w:t>
      </w:r>
      <w:r w:rsidRPr="00A249BF">
        <w:rPr>
          <w:b/>
          <w:sz w:val="20"/>
        </w:rPr>
        <w:t>(</w:t>
      </w:r>
      <w:r>
        <w:rPr>
          <w:b/>
          <w:sz w:val="20"/>
        </w:rPr>
        <w:t xml:space="preserve">R 336.1213(3), </w:t>
      </w:r>
      <w:r>
        <w:rPr>
          <w:b/>
          <w:sz w:val="20"/>
        </w:rPr>
        <w:br/>
      </w:r>
      <w:r w:rsidRPr="00A64F8E">
        <w:rPr>
          <w:b/>
          <w:sz w:val="20"/>
        </w:rPr>
        <w:t>R 336.1910</w:t>
      </w:r>
      <w:r w:rsidRPr="00A249BF">
        <w:rPr>
          <w:b/>
          <w:sz w:val="20"/>
        </w:rPr>
        <w:t>)</w:t>
      </w:r>
    </w:p>
    <w:p w14:paraId="23FDF7CA" w14:textId="77777777" w:rsidR="00CC548A" w:rsidRDefault="00CC548A" w:rsidP="00CC548A">
      <w:pPr>
        <w:jc w:val="both"/>
        <w:rPr>
          <w:sz w:val="20"/>
        </w:rPr>
      </w:pPr>
    </w:p>
    <w:p w14:paraId="744E5B99" w14:textId="77777777" w:rsidR="00CC548A" w:rsidRPr="007D4237" w:rsidRDefault="00CC548A" w:rsidP="00CC548A">
      <w:pPr>
        <w:jc w:val="both"/>
        <w:rPr>
          <w:sz w:val="20"/>
        </w:rPr>
      </w:pPr>
      <w:r>
        <w:rPr>
          <w:b/>
        </w:rPr>
        <w:t xml:space="preserve">VII.  </w:t>
      </w:r>
      <w:r>
        <w:rPr>
          <w:b/>
          <w:u w:val="single"/>
        </w:rPr>
        <w:t>REPORTING</w:t>
      </w:r>
    </w:p>
    <w:p w14:paraId="7D1D00FA" w14:textId="77777777" w:rsidR="00CC548A" w:rsidRPr="00047D6A" w:rsidRDefault="00CC548A" w:rsidP="00CC548A">
      <w:pPr>
        <w:jc w:val="both"/>
        <w:rPr>
          <w:sz w:val="20"/>
        </w:rPr>
      </w:pPr>
    </w:p>
    <w:p w14:paraId="5CBB7586" w14:textId="77777777" w:rsidR="00CC548A" w:rsidRPr="009E40D6" w:rsidRDefault="00CC548A" w:rsidP="00CC548A">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E987584" w14:textId="77777777" w:rsidR="00CC548A" w:rsidRPr="00984760" w:rsidRDefault="00CC548A" w:rsidP="00CC548A">
      <w:pPr>
        <w:ind w:left="360" w:hanging="360"/>
        <w:jc w:val="both"/>
        <w:rPr>
          <w:sz w:val="20"/>
        </w:rPr>
      </w:pPr>
    </w:p>
    <w:p w14:paraId="59E108A4" w14:textId="77777777" w:rsidR="00CC548A" w:rsidRPr="009E40D6" w:rsidRDefault="00CC548A" w:rsidP="00CC548A">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915648E" w14:textId="77777777" w:rsidR="00CC548A" w:rsidRPr="00984760" w:rsidRDefault="00CC548A" w:rsidP="00CC548A">
      <w:pPr>
        <w:ind w:left="360" w:hanging="360"/>
        <w:jc w:val="both"/>
        <w:rPr>
          <w:sz w:val="20"/>
        </w:rPr>
      </w:pPr>
    </w:p>
    <w:p w14:paraId="34BF616C" w14:textId="77777777" w:rsidR="00A9156E" w:rsidRPr="00A9156E" w:rsidRDefault="00CC548A" w:rsidP="00FD520A">
      <w:pPr>
        <w:numPr>
          <w:ilvl w:val="0"/>
          <w:numId w:val="54"/>
        </w:numPr>
        <w:jc w:val="both"/>
        <w:rPr>
          <w:sz w:val="20"/>
        </w:rPr>
      </w:pP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D092ACD" w14:textId="77777777" w:rsidR="00A9156E" w:rsidRDefault="00A9156E" w:rsidP="00A9156E">
      <w:pPr>
        <w:jc w:val="both"/>
        <w:rPr>
          <w:sz w:val="20"/>
        </w:rPr>
      </w:pPr>
    </w:p>
    <w:p w14:paraId="53BBC7A6" w14:textId="7C489359" w:rsidR="00CC548A" w:rsidRPr="00A9156E" w:rsidRDefault="00CC548A" w:rsidP="00FD520A">
      <w:pPr>
        <w:numPr>
          <w:ilvl w:val="0"/>
          <w:numId w:val="54"/>
        </w:numPr>
        <w:jc w:val="both"/>
        <w:rPr>
          <w:sz w:val="20"/>
        </w:rPr>
      </w:pPr>
      <w:r w:rsidRPr="00021E1F">
        <w:rPr>
          <w:rFonts w:cs="Arial"/>
          <w:sz w:val="20"/>
        </w:rPr>
        <w:t>The</w:t>
      </w:r>
      <w:r w:rsidRPr="000356F1">
        <w:rPr>
          <w:rFonts w:cs="Arial"/>
          <w:sz w:val="20"/>
        </w:rPr>
        <w:t xml:space="preserve"> permittee shall </w:t>
      </w:r>
      <w:r w:rsidR="00E63407">
        <w:rPr>
          <w:rFonts w:cs="Arial"/>
          <w:sz w:val="20"/>
        </w:rPr>
        <w:t>submit performance</w:t>
      </w:r>
      <w:r w:rsidRPr="000356F1">
        <w:rPr>
          <w:rFonts w:cs="Arial"/>
          <w:sz w:val="20"/>
        </w:rPr>
        <w:t xml:space="preserve"> test reports </w:t>
      </w:r>
      <w:r w:rsidR="00471CB2">
        <w:rPr>
          <w:rFonts w:cs="Arial"/>
          <w:sz w:val="20"/>
        </w:rPr>
        <w:t>t</w:t>
      </w:r>
      <w:r w:rsidRPr="001D2295">
        <w:rPr>
          <w:color w:val="000000"/>
          <w:sz w:val="20"/>
        </w:rPr>
        <w:t xml:space="preserve">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5E70897" w14:textId="77777777" w:rsidR="00CC548A" w:rsidRPr="00E873CB" w:rsidRDefault="00CC548A" w:rsidP="00CC548A">
      <w:pPr>
        <w:jc w:val="both"/>
        <w:rPr>
          <w:rFonts w:cs="Arial"/>
          <w:sz w:val="20"/>
        </w:rPr>
      </w:pPr>
    </w:p>
    <w:p w14:paraId="6B416829" w14:textId="77777777" w:rsidR="00CC548A" w:rsidRPr="007D4237" w:rsidRDefault="00CC548A" w:rsidP="00CC548A">
      <w:pPr>
        <w:jc w:val="both"/>
        <w:rPr>
          <w:rFonts w:cs="Arial"/>
          <w:sz w:val="20"/>
        </w:rPr>
      </w:pPr>
      <w:r w:rsidRPr="00FE0AD0">
        <w:rPr>
          <w:rFonts w:cs="Arial"/>
          <w:b/>
          <w:sz w:val="20"/>
        </w:rPr>
        <w:t>See Appendix 8</w:t>
      </w:r>
    </w:p>
    <w:p w14:paraId="4745EEE5" w14:textId="77777777" w:rsidR="00CC548A" w:rsidRDefault="00A9156E" w:rsidP="00CC548A">
      <w:pPr>
        <w:jc w:val="both"/>
      </w:pPr>
      <w:r>
        <w:rPr>
          <w:rFonts w:cs="Arial"/>
          <w:sz w:val="20"/>
        </w:rPr>
        <w:br w:type="page"/>
      </w:r>
      <w:r w:rsidR="00CC548A">
        <w:rPr>
          <w:b/>
        </w:rPr>
        <w:lastRenderedPageBreak/>
        <w:t xml:space="preserve">VIII.  </w:t>
      </w:r>
      <w:r w:rsidR="00CC548A">
        <w:rPr>
          <w:b/>
          <w:u w:val="single"/>
        </w:rPr>
        <w:t>STACK/VENT RESTRICTION(S)</w:t>
      </w:r>
    </w:p>
    <w:p w14:paraId="60EAA6B9" w14:textId="77777777" w:rsidR="00CC548A" w:rsidRDefault="00CC548A" w:rsidP="00CC548A">
      <w:pPr>
        <w:jc w:val="both"/>
        <w:rPr>
          <w:sz w:val="20"/>
        </w:rPr>
      </w:pPr>
    </w:p>
    <w:p w14:paraId="250AF7C0" w14:textId="77777777" w:rsidR="00CC548A" w:rsidRPr="00FE0AD0" w:rsidRDefault="00CC548A" w:rsidP="00CC548A">
      <w:pPr>
        <w:jc w:val="both"/>
        <w:rPr>
          <w:sz w:val="20"/>
        </w:rPr>
      </w:pPr>
      <w:r w:rsidRPr="00FE0AD0">
        <w:rPr>
          <w:sz w:val="20"/>
        </w:rPr>
        <w:t>The exhaust gases from the stacks listed in the table below shall be discharged unobstructed vertically upwards to the ambient air unless otherwise noted:</w:t>
      </w:r>
    </w:p>
    <w:p w14:paraId="30CF53D9" w14:textId="77777777" w:rsidR="00CC548A" w:rsidRDefault="00CC548A" w:rsidP="00CC548A">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CC548A" w14:paraId="6EE469B6" w14:textId="77777777" w:rsidTr="00F94873">
        <w:trPr>
          <w:cantSplit/>
          <w:tblHeader/>
        </w:trPr>
        <w:tc>
          <w:tcPr>
            <w:tcW w:w="2520" w:type="dxa"/>
            <w:tcBorders>
              <w:bottom w:val="single" w:sz="4" w:space="0" w:color="auto"/>
            </w:tcBorders>
          </w:tcPr>
          <w:p w14:paraId="1CD0702B" w14:textId="77777777" w:rsidR="00CC548A" w:rsidRPr="00BD3DE3" w:rsidRDefault="00CC548A" w:rsidP="00F94873">
            <w:pPr>
              <w:jc w:val="center"/>
              <w:rPr>
                <w:b/>
                <w:sz w:val="20"/>
              </w:rPr>
            </w:pPr>
            <w:r w:rsidRPr="00BD3DE3">
              <w:rPr>
                <w:b/>
                <w:sz w:val="20"/>
              </w:rPr>
              <w:t>Stack &amp; Vent ID</w:t>
            </w:r>
          </w:p>
        </w:tc>
        <w:tc>
          <w:tcPr>
            <w:tcW w:w="2610" w:type="dxa"/>
            <w:tcBorders>
              <w:bottom w:val="single" w:sz="4" w:space="0" w:color="auto"/>
            </w:tcBorders>
          </w:tcPr>
          <w:p w14:paraId="036BEE47" w14:textId="77777777" w:rsidR="00CC548A" w:rsidRPr="00BD3DE3" w:rsidRDefault="00CC548A" w:rsidP="00F94873">
            <w:pPr>
              <w:jc w:val="center"/>
              <w:rPr>
                <w:b/>
                <w:sz w:val="20"/>
              </w:rPr>
            </w:pPr>
            <w:r w:rsidRPr="00BD3DE3">
              <w:rPr>
                <w:b/>
                <w:sz w:val="20"/>
              </w:rPr>
              <w:t xml:space="preserve">Maximum </w:t>
            </w:r>
            <w:r>
              <w:rPr>
                <w:b/>
                <w:sz w:val="20"/>
              </w:rPr>
              <w:t>Exhaust Diameter / Dimensions</w:t>
            </w:r>
          </w:p>
          <w:p w14:paraId="5EA0C64D" w14:textId="77777777" w:rsidR="00CC548A" w:rsidRPr="00BD3DE3" w:rsidRDefault="00CC548A" w:rsidP="00F94873">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8E44DC4" w14:textId="77777777" w:rsidR="00CC548A" w:rsidRPr="00BD3DE3" w:rsidRDefault="00CC548A" w:rsidP="00F94873">
            <w:pPr>
              <w:jc w:val="center"/>
              <w:rPr>
                <w:b/>
                <w:sz w:val="20"/>
              </w:rPr>
            </w:pPr>
            <w:r w:rsidRPr="00BD3DE3">
              <w:rPr>
                <w:b/>
                <w:sz w:val="20"/>
              </w:rPr>
              <w:t>M</w:t>
            </w:r>
            <w:r>
              <w:rPr>
                <w:b/>
                <w:sz w:val="20"/>
              </w:rPr>
              <w:t>inimum Height Above Ground</w:t>
            </w:r>
          </w:p>
          <w:p w14:paraId="49883138" w14:textId="77777777" w:rsidR="00CC548A" w:rsidRPr="00BD3DE3" w:rsidRDefault="00CC548A" w:rsidP="00F94873">
            <w:pPr>
              <w:jc w:val="center"/>
              <w:rPr>
                <w:b/>
                <w:sz w:val="20"/>
              </w:rPr>
            </w:pPr>
            <w:r w:rsidRPr="00BD3DE3">
              <w:rPr>
                <w:b/>
                <w:sz w:val="20"/>
              </w:rPr>
              <w:t>(feet)</w:t>
            </w:r>
          </w:p>
        </w:tc>
        <w:tc>
          <w:tcPr>
            <w:tcW w:w="2880" w:type="dxa"/>
            <w:tcBorders>
              <w:bottom w:val="single" w:sz="4" w:space="0" w:color="auto"/>
            </w:tcBorders>
          </w:tcPr>
          <w:p w14:paraId="08D50318" w14:textId="77777777" w:rsidR="00CC548A" w:rsidRPr="00BD3DE3" w:rsidRDefault="00CC548A" w:rsidP="00F94873">
            <w:pPr>
              <w:jc w:val="center"/>
              <w:rPr>
                <w:b/>
                <w:sz w:val="20"/>
              </w:rPr>
            </w:pPr>
            <w:r w:rsidRPr="00BD3DE3">
              <w:rPr>
                <w:b/>
                <w:sz w:val="20"/>
              </w:rPr>
              <w:t>Underlying Applicable Requirements</w:t>
            </w:r>
          </w:p>
        </w:tc>
      </w:tr>
      <w:tr w:rsidR="00A9156E" w14:paraId="08F7E317" w14:textId="77777777" w:rsidTr="00A9156E">
        <w:trPr>
          <w:cantSplit/>
        </w:trPr>
        <w:tc>
          <w:tcPr>
            <w:tcW w:w="2520" w:type="dxa"/>
            <w:tcBorders>
              <w:top w:val="single" w:sz="4" w:space="0" w:color="auto"/>
              <w:bottom w:val="single" w:sz="4" w:space="0" w:color="auto"/>
            </w:tcBorders>
          </w:tcPr>
          <w:p w14:paraId="4BB85B96" w14:textId="77777777" w:rsidR="00A9156E" w:rsidRPr="00E12F1E" w:rsidRDefault="00A9156E" w:rsidP="00FD520A">
            <w:pPr>
              <w:numPr>
                <w:ilvl w:val="0"/>
                <w:numId w:val="55"/>
              </w:numPr>
              <w:rPr>
                <w:sz w:val="20"/>
              </w:rPr>
            </w:pPr>
            <w:r w:rsidRPr="00E12F1E">
              <w:rPr>
                <w:sz w:val="20"/>
              </w:rPr>
              <w:t>SV06032</w:t>
            </w:r>
          </w:p>
        </w:tc>
        <w:tc>
          <w:tcPr>
            <w:tcW w:w="2610" w:type="dxa"/>
            <w:tcBorders>
              <w:top w:val="single" w:sz="4" w:space="0" w:color="auto"/>
              <w:bottom w:val="single" w:sz="4" w:space="0" w:color="auto"/>
            </w:tcBorders>
          </w:tcPr>
          <w:p w14:paraId="7A9E55B1" w14:textId="77777777" w:rsidR="00A9156E" w:rsidRPr="00983C74" w:rsidRDefault="00A9156E" w:rsidP="00A9156E">
            <w:pPr>
              <w:pStyle w:val="TableEntry"/>
              <w:jc w:val="center"/>
              <w:rPr>
                <w:rFonts w:ascii="Arial" w:hAnsi="Arial" w:cs="Arial"/>
              </w:rPr>
            </w:pPr>
            <w:r>
              <w:rPr>
                <w:rFonts w:ascii="Arial" w:hAnsi="Arial" w:cs="Arial"/>
              </w:rPr>
              <w:t>36</w:t>
            </w:r>
            <w:r>
              <w:rPr>
                <w:rFonts w:ascii="Arial" w:hAnsi="Arial" w:cs="Arial"/>
                <w:vertAlign w:val="superscript"/>
              </w:rPr>
              <w:t>2</w:t>
            </w:r>
          </w:p>
        </w:tc>
        <w:tc>
          <w:tcPr>
            <w:tcW w:w="2430" w:type="dxa"/>
            <w:tcBorders>
              <w:top w:val="single" w:sz="4" w:space="0" w:color="auto"/>
              <w:bottom w:val="single" w:sz="4" w:space="0" w:color="auto"/>
            </w:tcBorders>
          </w:tcPr>
          <w:p w14:paraId="274A5D17" w14:textId="77777777" w:rsidR="00A9156E" w:rsidRPr="00074DB1" w:rsidRDefault="00A9156E" w:rsidP="00A9156E">
            <w:pPr>
              <w:pStyle w:val="TableEntry"/>
              <w:jc w:val="center"/>
              <w:rPr>
                <w:rFonts w:ascii="Arial" w:hAnsi="Arial" w:cs="Arial"/>
              </w:rPr>
            </w:pPr>
            <w:r w:rsidRPr="00074DB1">
              <w:rPr>
                <w:rFonts w:ascii="Arial" w:hAnsi="Arial" w:cs="Arial"/>
              </w:rPr>
              <w:t>130</w:t>
            </w:r>
            <w:r w:rsidRPr="00074DB1">
              <w:rPr>
                <w:rFonts w:ascii="Arial" w:hAnsi="Arial" w:cs="Arial"/>
                <w:vertAlign w:val="superscript"/>
              </w:rPr>
              <w:t>2</w:t>
            </w:r>
          </w:p>
        </w:tc>
        <w:tc>
          <w:tcPr>
            <w:tcW w:w="2880" w:type="dxa"/>
            <w:tcBorders>
              <w:top w:val="single" w:sz="4" w:space="0" w:color="auto"/>
              <w:bottom w:val="single" w:sz="4" w:space="0" w:color="auto"/>
            </w:tcBorders>
            <w:vAlign w:val="center"/>
          </w:tcPr>
          <w:p w14:paraId="6AE20382" w14:textId="77777777" w:rsidR="00A9156E" w:rsidRDefault="00A9156E" w:rsidP="00A9156E">
            <w:pPr>
              <w:jc w:val="center"/>
              <w:rPr>
                <w:b/>
                <w:sz w:val="20"/>
              </w:rPr>
            </w:pPr>
            <w:r w:rsidRPr="00074DB1">
              <w:rPr>
                <w:b/>
                <w:sz w:val="20"/>
              </w:rPr>
              <w:t>R 336.1</w:t>
            </w:r>
            <w:r>
              <w:rPr>
                <w:b/>
                <w:sz w:val="20"/>
              </w:rPr>
              <w:t>225</w:t>
            </w:r>
            <w:r w:rsidRPr="00074DB1">
              <w:rPr>
                <w:b/>
                <w:sz w:val="20"/>
              </w:rPr>
              <w:t>,</w:t>
            </w:r>
          </w:p>
          <w:p w14:paraId="7BAD8F5A" w14:textId="77777777" w:rsidR="00A9156E" w:rsidRDefault="00A9156E" w:rsidP="00A9156E">
            <w:pPr>
              <w:jc w:val="center"/>
              <w:rPr>
                <w:rFonts w:cs="Arial"/>
                <w:b/>
                <w:sz w:val="20"/>
              </w:rPr>
            </w:pPr>
            <w:r w:rsidRPr="00074DB1">
              <w:rPr>
                <w:rFonts w:cs="Arial"/>
                <w:b/>
                <w:sz w:val="20"/>
              </w:rPr>
              <w:t>R 336.2803,</w:t>
            </w:r>
          </w:p>
          <w:p w14:paraId="4C617D16" w14:textId="77777777" w:rsidR="00A9156E" w:rsidRDefault="00A9156E" w:rsidP="00A9156E">
            <w:pPr>
              <w:jc w:val="center"/>
              <w:rPr>
                <w:rFonts w:cs="Arial"/>
                <w:b/>
                <w:sz w:val="20"/>
              </w:rPr>
            </w:pPr>
            <w:r w:rsidRPr="00074DB1">
              <w:rPr>
                <w:rFonts w:cs="Arial"/>
                <w:b/>
                <w:sz w:val="20"/>
              </w:rPr>
              <w:t>R 336.2804,</w:t>
            </w:r>
          </w:p>
          <w:p w14:paraId="5308858A" w14:textId="77777777" w:rsidR="00A9156E" w:rsidRPr="00074DB1" w:rsidRDefault="00A9156E" w:rsidP="00A9156E">
            <w:pPr>
              <w:jc w:val="center"/>
              <w:rPr>
                <w:b/>
                <w:sz w:val="20"/>
              </w:rPr>
            </w:pPr>
            <w:r w:rsidRPr="00074DB1">
              <w:rPr>
                <w:rFonts w:cs="Arial"/>
                <w:b/>
                <w:sz w:val="20"/>
              </w:rPr>
              <w:t>40 CFR 52.21 (c) &amp; (d)</w:t>
            </w:r>
          </w:p>
        </w:tc>
      </w:tr>
    </w:tbl>
    <w:p w14:paraId="28CFA8AC" w14:textId="77777777" w:rsidR="00CC548A" w:rsidRDefault="00CC548A" w:rsidP="00CC548A">
      <w:pPr>
        <w:jc w:val="both"/>
        <w:rPr>
          <w:sz w:val="20"/>
        </w:rPr>
      </w:pPr>
    </w:p>
    <w:p w14:paraId="4186949E" w14:textId="77777777" w:rsidR="00CC548A" w:rsidRDefault="00CC548A" w:rsidP="00CC548A">
      <w:pPr>
        <w:jc w:val="both"/>
      </w:pPr>
      <w:r>
        <w:rPr>
          <w:b/>
        </w:rPr>
        <w:t xml:space="preserve">IX.  </w:t>
      </w:r>
      <w:r>
        <w:rPr>
          <w:b/>
          <w:u w:val="single"/>
        </w:rPr>
        <w:t>OTHER REQUIREMENT(S)</w:t>
      </w:r>
    </w:p>
    <w:p w14:paraId="63004BD6" w14:textId="77777777" w:rsidR="00CC548A" w:rsidRPr="00FE0AD0" w:rsidRDefault="00CC548A" w:rsidP="00CC548A">
      <w:pPr>
        <w:jc w:val="both"/>
        <w:rPr>
          <w:sz w:val="20"/>
        </w:rPr>
      </w:pPr>
    </w:p>
    <w:p w14:paraId="1D6A33CD" w14:textId="77777777" w:rsidR="00CC548A" w:rsidRPr="00984760" w:rsidRDefault="00A9156E" w:rsidP="00A9156E">
      <w:pPr>
        <w:jc w:val="both"/>
        <w:rPr>
          <w:sz w:val="20"/>
        </w:rPr>
      </w:pPr>
      <w:r>
        <w:rPr>
          <w:sz w:val="20"/>
        </w:rPr>
        <w:t>NA</w:t>
      </w:r>
    </w:p>
    <w:p w14:paraId="0E51F7E6" w14:textId="77777777" w:rsidR="00CC548A" w:rsidRDefault="00CC548A" w:rsidP="00CC548A">
      <w:pPr>
        <w:jc w:val="both"/>
        <w:rPr>
          <w:sz w:val="20"/>
        </w:rPr>
      </w:pPr>
    </w:p>
    <w:p w14:paraId="799FDD69" w14:textId="77777777" w:rsidR="00CC548A" w:rsidRPr="00FE0AD0" w:rsidRDefault="00CC548A" w:rsidP="00CC548A">
      <w:pPr>
        <w:jc w:val="both"/>
        <w:rPr>
          <w:sz w:val="20"/>
        </w:rPr>
      </w:pPr>
    </w:p>
    <w:p w14:paraId="04FE0174" w14:textId="77777777" w:rsidR="00CC548A" w:rsidRPr="00B90185" w:rsidRDefault="00CC548A" w:rsidP="00CC548A">
      <w:pPr>
        <w:jc w:val="both"/>
        <w:rPr>
          <w:b/>
          <w:sz w:val="20"/>
        </w:rPr>
      </w:pPr>
      <w:r w:rsidRPr="00B90185">
        <w:rPr>
          <w:b/>
          <w:sz w:val="20"/>
          <w:u w:val="single"/>
        </w:rPr>
        <w:t>Footnotes</w:t>
      </w:r>
      <w:r w:rsidRPr="00B90185">
        <w:rPr>
          <w:b/>
          <w:sz w:val="20"/>
        </w:rPr>
        <w:t>:</w:t>
      </w:r>
    </w:p>
    <w:p w14:paraId="1F8A7FCE" w14:textId="77777777" w:rsidR="00CC548A" w:rsidRPr="001E3851" w:rsidRDefault="00CC548A" w:rsidP="00CC548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F55D250" w14:textId="77777777" w:rsidR="00CC548A" w:rsidRPr="00D53AEC" w:rsidRDefault="00CC548A" w:rsidP="00CC548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A71FDB0" w14:textId="77777777" w:rsidR="00CC548A" w:rsidRDefault="00CC548A" w:rsidP="00CC548A">
      <w:pPr>
        <w:rPr>
          <w:sz w:val="20"/>
        </w:rPr>
      </w:pPr>
      <w:r>
        <w:rPr>
          <w:sz w:val="20"/>
        </w:rPr>
        <w:br w:type="page"/>
      </w:r>
    </w:p>
    <w:p w14:paraId="421E0C60" w14:textId="77777777" w:rsidR="00CC548A" w:rsidRPr="00C43734" w:rsidRDefault="00CC548A" w:rsidP="00CC548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8" w:name="_Toc79400569"/>
      <w:r w:rsidRPr="00C43734">
        <w:rPr>
          <w:bCs/>
          <w:szCs w:val="28"/>
        </w:rPr>
        <w:lastRenderedPageBreak/>
        <w:t>EU</w:t>
      </w:r>
      <w:r w:rsidR="00F94873" w:rsidRPr="00236EA2">
        <w:rPr>
          <w:rFonts w:cs="Arial"/>
          <w:bCs/>
          <w:szCs w:val="28"/>
        </w:rPr>
        <w:t>PELLETCDRY</w:t>
      </w:r>
      <w:bookmarkEnd w:id="88"/>
    </w:p>
    <w:p w14:paraId="15CD84A3" w14:textId="77777777" w:rsidR="00CC548A" w:rsidRPr="00EE02F9" w:rsidRDefault="00CC548A" w:rsidP="00CC548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86618D1" w14:textId="77777777" w:rsidR="00CC548A" w:rsidRPr="0019740E" w:rsidRDefault="00CC548A" w:rsidP="00CC548A">
      <w:pPr>
        <w:rPr>
          <w:sz w:val="20"/>
        </w:rPr>
      </w:pPr>
    </w:p>
    <w:p w14:paraId="4FD2B4DC" w14:textId="77777777" w:rsidR="00CC548A" w:rsidRPr="007D4237" w:rsidRDefault="00CC548A" w:rsidP="00CC548A">
      <w:pPr>
        <w:jc w:val="both"/>
      </w:pPr>
      <w:r>
        <w:rPr>
          <w:b/>
          <w:u w:val="single"/>
        </w:rPr>
        <w:t>DESCRIPTION</w:t>
      </w:r>
    </w:p>
    <w:p w14:paraId="617138D5" w14:textId="77777777" w:rsidR="00CC548A" w:rsidRPr="007D4237" w:rsidRDefault="00CC548A" w:rsidP="00CC548A">
      <w:pPr>
        <w:jc w:val="both"/>
        <w:rPr>
          <w:sz w:val="20"/>
        </w:rPr>
      </w:pPr>
    </w:p>
    <w:p w14:paraId="4F9E2635" w14:textId="77777777" w:rsidR="00CC548A" w:rsidRDefault="00F94873" w:rsidP="00CC548A">
      <w:pPr>
        <w:jc w:val="both"/>
        <w:rPr>
          <w:rFonts w:cs="Arial"/>
          <w:sz w:val="20"/>
        </w:rPr>
      </w:pPr>
      <w:r>
        <w:rPr>
          <w:rFonts w:cs="Arial"/>
          <w:sz w:val="20"/>
        </w:rPr>
        <w:t>Dry calcium chloride process pellet C-Dryer.</w:t>
      </w:r>
    </w:p>
    <w:p w14:paraId="012CAF80" w14:textId="77777777" w:rsidR="00F94873" w:rsidRPr="0019740E" w:rsidRDefault="00F94873" w:rsidP="00CC548A">
      <w:pPr>
        <w:jc w:val="both"/>
        <w:rPr>
          <w:sz w:val="20"/>
        </w:rPr>
      </w:pPr>
    </w:p>
    <w:p w14:paraId="2A5578B9" w14:textId="77777777" w:rsidR="00CC548A" w:rsidRPr="002D2E55" w:rsidRDefault="00CC548A" w:rsidP="00CC548A">
      <w:pPr>
        <w:jc w:val="both"/>
        <w:rPr>
          <w:sz w:val="20"/>
        </w:rPr>
      </w:pPr>
      <w:r w:rsidRPr="00FE0AD0">
        <w:rPr>
          <w:b/>
          <w:sz w:val="20"/>
        </w:rPr>
        <w:t>Flexible Group ID</w:t>
      </w:r>
      <w:r>
        <w:rPr>
          <w:b/>
          <w:sz w:val="20"/>
        </w:rPr>
        <w:t>:</w:t>
      </w:r>
      <w:r>
        <w:rPr>
          <w:sz w:val="20"/>
        </w:rPr>
        <w:t xml:space="preserve"> </w:t>
      </w:r>
      <w:r w:rsidR="00F94873">
        <w:rPr>
          <w:sz w:val="20"/>
        </w:rPr>
        <w:t xml:space="preserve"> </w:t>
      </w:r>
      <w:r w:rsidR="00F94873" w:rsidRPr="00DA7B3F">
        <w:rPr>
          <w:sz w:val="20"/>
        </w:rPr>
        <w:t>FGCAM</w:t>
      </w:r>
    </w:p>
    <w:p w14:paraId="2C052607" w14:textId="77777777" w:rsidR="00CC548A" w:rsidRPr="0019740E" w:rsidRDefault="00CC548A" w:rsidP="00CC548A">
      <w:pPr>
        <w:tabs>
          <w:tab w:val="left" w:pos="6328"/>
        </w:tabs>
        <w:jc w:val="both"/>
        <w:rPr>
          <w:sz w:val="20"/>
        </w:rPr>
      </w:pPr>
    </w:p>
    <w:p w14:paraId="5C90B132" w14:textId="77777777" w:rsidR="00CC548A" w:rsidRDefault="00CC548A" w:rsidP="00CC548A">
      <w:pPr>
        <w:jc w:val="both"/>
        <w:rPr>
          <w:b/>
          <w:u w:val="single"/>
        </w:rPr>
      </w:pPr>
      <w:r>
        <w:rPr>
          <w:b/>
          <w:u w:val="single"/>
        </w:rPr>
        <w:t>POLLUTION CONTROL EQUIPMENT</w:t>
      </w:r>
    </w:p>
    <w:p w14:paraId="35EABAC5" w14:textId="77777777" w:rsidR="00CC548A" w:rsidRPr="00EE5F4E" w:rsidRDefault="00CC548A" w:rsidP="00CC548A">
      <w:pPr>
        <w:jc w:val="both"/>
        <w:rPr>
          <w:sz w:val="20"/>
        </w:rPr>
      </w:pPr>
    </w:p>
    <w:p w14:paraId="090BF36F" w14:textId="09D1B071" w:rsidR="00CC548A" w:rsidRPr="00816295" w:rsidRDefault="00C01D9F" w:rsidP="00CC548A">
      <w:pPr>
        <w:jc w:val="both"/>
        <w:rPr>
          <w:sz w:val="20"/>
        </w:rPr>
      </w:pPr>
      <w:r w:rsidRPr="005F30AF">
        <w:rPr>
          <w:sz w:val="20"/>
        </w:rPr>
        <w:t>S-501</w:t>
      </w:r>
      <w:r>
        <w:rPr>
          <w:sz w:val="20"/>
        </w:rPr>
        <w:t xml:space="preserve"> </w:t>
      </w:r>
      <w:r w:rsidR="00F94873">
        <w:rPr>
          <w:sz w:val="20"/>
        </w:rPr>
        <w:t xml:space="preserve">Venturi Scrubber </w:t>
      </w:r>
    </w:p>
    <w:p w14:paraId="2A8690F7" w14:textId="77777777" w:rsidR="00CC548A" w:rsidRPr="00906ACF" w:rsidRDefault="00CC548A" w:rsidP="00CC548A">
      <w:pPr>
        <w:jc w:val="both"/>
        <w:rPr>
          <w:sz w:val="20"/>
        </w:rPr>
      </w:pPr>
    </w:p>
    <w:p w14:paraId="07740A95" w14:textId="77777777" w:rsidR="00CC548A" w:rsidRPr="00F01FE1" w:rsidRDefault="00CC548A" w:rsidP="00CC548A">
      <w:pPr>
        <w:jc w:val="both"/>
        <w:rPr>
          <w:b/>
          <w:sz w:val="20"/>
          <w:u w:val="single"/>
        </w:rPr>
      </w:pPr>
      <w:r>
        <w:rPr>
          <w:b/>
        </w:rPr>
        <w:t xml:space="preserve">I.  </w:t>
      </w:r>
      <w:r>
        <w:rPr>
          <w:b/>
          <w:u w:val="single"/>
        </w:rPr>
        <w:t>EMISSION LIMIT(S)</w:t>
      </w:r>
    </w:p>
    <w:p w14:paraId="09C6A81C" w14:textId="77777777" w:rsidR="00CC548A" w:rsidRDefault="00CC548A" w:rsidP="00CC548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240"/>
        <w:gridCol w:w="1260"/>
        <w:gridCol w:w="1620"/>
        <w:gridCol w:w="1260"/>
        <w:gridCol w:w="1620"/>
      </w:tblGrid>
      <w:tr w:rsidR="00CC548A" w14:paraId="1C9033DB" w14:textId="77777777" w:rsidTr="00F94873">
        <w:trPr>
          <w:cantSplit/>
          <w:tblHeader/>
        </w:trPr>
        <w:tc>
          <w:tcPr>
            <w:tcW w:w="1260" w:type="dxa"/>
            <w:tcBorders>
              <w:top w:val="single" w:sz="4" w:space="0" w:color="auto"/>
              <w:left w:val="single" w:sz="4" w:space="0" w:color="auto"/>
              <w:bottom w:val="single" w:sz="4" w:space="0" w:color="auto"/>
              <w:right w:val="single" w:sz="4" w:space="0" w:color="auto"/>
            </w:tcBorders>
          </w:tcPr>
          <w:p w14:paraId="252BF392" w14:textId="77777777" w:rsidR="00CC548A" w:rsidRPr="00BD3DE3" w:rsidRDefault="00CC548A" w:rsidP="00F94873">
            <w:pPr>
              <w:jc w:val="center"/>
              <w:rPr>
                <w:b/>
                <w:sz w:val="20"/>
              </w:rPr>
            </w:pPr>
            <w:r>
              <w:rPr>
                <w:b/>
                <w:sz w:val="20"/>
              </w:rPr>
              <w:t>Pollutant</w:t>
            </w:r>
          </w:p>
        </w:tc>
        <w:tc>
          <w:tcPr>
            <w:tcW w:w="3240" w:type="dxa"/>
            <w:tcBorders>
              <w:top w:val="single" w:sz="4" w:space="0" w:color="auto"/>
              <w:left w:val="single" w:sz="4" w:space="0" w:color="auto"/>
              <w:bottom w:val="single" w:sz="4" w:space="0" w:color="auto"/>
              <w:right w:val="single" w:sz="4" w:space="0" w:color="auto"/>
            </w:tcBorders>
          </w:tcPr>
          <w:p w14:paraId="222BE0C3" w14:textId="77777777" w:rsidR="00CC548A" w:rsidRPr="00BD3DE3" w:rsidRDefault="00CC548A" w:rsidP="00F94873">
            <w:pPr>
              <w:jc w:val="center"/>
              <w:rPr>
                <w:b/>
                <w:sz w:val="20"/>
              </w:rPr>
            </w:pPr>
            <w:r w:rsidRPr="00BD3DE3">
              <w:rPr>
                <w:b/>
                <w:sz w:val="20"/>
              </w:rPr>
              <w:t>Limit</w:t>
            </w:r>
          </w:p>
        </w:tc>
        <w:tc>
          <w:tcPr>
            <w:tcW w:w="1260" w:type="dxa"/>
            <w:tcBorders>
              <w:top w:val="single" w:sz="4" w:space="0" w:color="auto"/>
              <w:left w:val="single" w:sz="4" w:space="0" w:color="auto"/>
              <w:bottom w:val="single" w:sz="4" w:space="0" w:color="auto"/>
              <w:right w:val="single" w:sz="4" w:space="0" w:color="auto"/>
            </w:tcBorders>
          </w:tcPr>
          <w:p w14:paraId="085A5F93" w14:textId="77777777" w:rsidR="00F94873" w:rsidRDefault="00CC548A" w:rsidP="00F94873">
            <w:pPr>
              <w:jc w:val="center"/>
              <w:rPr>
                <w:b/>
                <w:sz w:val="20"/>
              </w:rPr>
            </w:pPr>
            <w:r>
              <w:rPr>
                <w:b/>
                <w:sz w:val="20"/>
              </w:rPr>
              <w:t>Time Period/</w:t>
            </w:r>
          </w:p>
          <w:p w14:paraId="0E114FDD" w14:textId="77777777" w:rsidR="00CC548A" w:rsidRDefault="00CC548A" w:rsidP="00F94873">
            <w:pPr>
              <w:jc w:val="center"/>
              <w:rPr>
                <w:b/>
                <w:sz w:val="20"/>
              </w:rPr>
            </w:pPr>
            <w:r>
              <w:rPr>
                <w:b/>
                <w:sz w:val="20"/>
              </w:rPr>
              <w:t>Operating Scenario</w:t>
            </w:r>
          </w:p>
        </w:tc>
        <w:tc>
          <w:tcPr>
            <w:tcW w:w="1620" w:type="dxa"/>
            <w:tcBorders>
              <w:top w:val="single" w:sz="4" w:space="0" w:color="auto"/>
              <w:left w:val="single" w:sz="4" w:space="0" w:color="auto"/>
              <w:bottom w:val="single" w:sz="4" w:space="0" w:color="auto"/>
              <w:right w:val="single" w:sz="4" w:space="0" w:color="auto"/>
            </w:tcBorders>
          </w:tcPr>
          <w:p w14:paraId="4931935F" w14:textId="77777777" w:rsidR="00CC548A" w:rsidRPr="00BD3DE3" w:rsidRDefault="00CC548A" w:rsidP="00F94873">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0DEF854C" w14:textId="77777777" w:rsidR="00CC548A" w:rsidRDefault="00CC548A" w:rsidP="00F94873">
            <w:pPr>
              <w:jc w:val="center"/>
              <w:rPr>
                <w:b/>
                <w:sz w:val="20"/>
              </w:rPr>
            </w:pPr>
            <w:r>
              <w:rPr>
                <w:b/>
                <w:sz w:val="20"/>
              </w:rPr>
              <w:t>Monitoring/</w:t>
            </w:r>
          </w:p>
          <w:p w14:paraId="38D969A9" w14:textId="77777777" w:rsidR="00CC548A" w:rsidRPr="00BD3DE3" w:rsidRDefault="00CC548A" w:rsidP="00F94873">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07B742F4" w14:textId="77777777" w:rsidR="00CC548A" w:rsidRPr="00BD3DE3" w:rsidRDefault="00CC548A" w:rsidP="00F94873">
            <w:pPr>
              <w:jc w:val="center"/>
              <w:rPr>
                <w:b/>
                <w:sz w:val="20"/>
              </w:rPr>
            </w:pPr>
            <w:r w:rsidRPr="00BD3DE3">
              <w:rPr>
                <w:b/>
                <w:sz w:val="20"/>
              </w:rPr>
              <w:t>Underlying</w:t>
            </w:r>
            <w:r>
              <w:rPr>
                <w:b/>
                <w:sz w:val="20"/>
              </w:rPr>
              <w:t xml:space="preserve"> </w:t>
            </w:r>
            <w:r w:rsidRPr="00BD3DE3">
              <w:rPr>
                <w:b/>
                <w:sz w:val="20"/>
              </w:rPr>
              <w:t>Applicable Requirements</w:t>
            </w:r>
          </w:p>
        </w:tc>
      </w:tr>
      <w:tr w:rsidR="00F94873" w14:paraId="11DC9ACE" w14:textId="77777777" w:rsidTr="00F94873">
        <w:trPr>
          <w:cantSplit/>
        </w:trPr>
        <w:tc>
          <w:tcPr>
            <w:tcW w:w="1260" w:type="dxa"/>
            <w:tcBorders>
              <w:top w:val="single" w:sz="4" w:space="0" w:color="auto"/>
              <w:left w:val="single" w:sz="4" w:space="0" w:color="auto"/>
              <w:bottom w:val="single" w:sz="4" w:space="0" w:color="auto"/>
              <w:right w:val="single" w:sz="4" w:space="0" w:color="auto"/>
            </w:tcBorders>
          </w:tcPr>
          <w:p w14:paraId="63220849" w14:textId="77777777" w:rsidR="00F94873" w:rsidRPr="007A0C04" w:rsidRDefault="00F94873" w:rsidP="00FD520A">
            <w:pPr>
              <w:numPr>
                <w:ilvl w:val="0"/>
                <w:numId w:val="56"/>
              </w:numPr>
              <w:rPr>
                <w:sz w:val="20"/>
              </w:rPr>
            </w:pPr>
            <w:r w:rsidRPr="007A0C04">
              <w:rPr>
                <w:sz w:val="20"/>
              </w:rPr>
              <w:t>PM</w:t>
            </w:r>
          </w:p>
        </w:tc>
        <w:tc>
          <w:tcPr>
            <w:tcW w:w="3240" w:type="dxa"/>
            <w:tcBorders>
              <w:top w:val="single" w:sz="4" w:space="0" w:color="auto"/>
              <w:left w:val="single" w:sz="4" w:space="0" w:color="auto"/>
              <w:bottom w:val="single" w:sz="4" w:space="0" w:color="auto"/>
              <w:right w:val="single" w:sz="4" w:space="0" w:color="auto"/>
            </w:tcBorders>
          </w:tcPr>
          <w:p w14:paraId="2BA4CD69" w14:textId="77777777" w:rsidR="00F94873" w:rsidRPr="00083493" w:rsidRDefault="00F94873" w:rsidP="00F94873">
            <w:pPr>
              <w:jc w:val="center"/>
              <w:rPr>
                <w:rFonts w:cs="Arial"/>
                <w:sz w:val="20"/>
              </w:rPr>
            </w:pPr>
            <w:r>
              <w:rPr>
                <w:rFonts w:cs="Arial"/>
                <w:sz w:val="20"/>
              </w:rPr>
              <w:t xml:space="preserve">0.03 lb / </w:t>
            </w:r>
            <w:r w:rsidRPr="007A0C04">
              <w:rPr>
                <w:rFonts w:cs="Arial"/>
                <w:sz w:val="20"/>
              </w:rPr>
              <w:t xml:space="preserve">1,000 </w:t>
            </w:r>
            <w:r>
              <w:rPr>
                <w:rFonts w:cs="Arial"/>
                <w:sz w:val="20"/>
              </w:rPr>
              <w:t>lb</w:t>
            </w:r>
            <w:r w:rsidRPr="007A0C04">
              <w:rPr>
                <w:rFonts w:cs="Arial"/>
                <w:sz w:val="20"/>
              </w:rPr>
              <w:t>s of exhaust gases, calculated on dry gas basis</w:t>
            </w:r>
            <w:r>
              <w:rPr>
                <w:rFonts w:cs="Arial"/>
                <w:sz w:val="20"/>
                <w:vertAlign w:val="superscript"/>
              </w:rPr>
              <w:t xml:space="preserve"> 2</w:t>
            </w:r>
          </w:p>
        </w:tc>
        <w:tc>
          <w:tcPr>
            <w:tcW w:w="1260" w:type="dxa"/>
            <w:tcBorders>
              <w:top w:val="single" w:sz="4" w:space="0" w:color="auto"/>
              <w:left w:val="single" w:sz="4" w:space="0" w:color="auto"/>
              <w:bottom w:val="single" w:sz="4" w:space="0" w:color="auto"/>
              <w:right w:val="single" w:sz="4" w:space="0" w:color="auto"/>
            </w:tcBorders>
          </w:tcPr>
          <w:p w14:paraId="6C68F668" w14:textId="77777777" w:rsidR="00F94873" w:rsidRPr="00074DB1" w:rsidRDefault="00F94873" w:rsidP="00F94873">
            <w:pPr>
              <w:jc w:val="center"/>
              <w:rPr>
                <w:sz w:val="20"/>
              </w:rPr>
            </w:pPr>
            <w:r w:rsidRPr="000A023E">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11C1D5A4" w14:textId="77777777" w:rsidR="00F94873" w:rsidRPr="007A0C04" w:rsidRDefault="00F94873" w:rsidP="00F94873">
            <w:pPr>
              <w:jc w:val="center"/>
              <w:rPr>
                <w:sz w:val="20"/>
              </w:rPr>
            </w:pPr>
            <w:r w:rsidRPr="00411262">
              <w:rPr>
                <w:sz w:val="20"/>
              </w:rPr>
              <w:t>EUPELLETCDRY</w:t>
            </w:r>
          </w:p>
        </w:tc>
        <w:tc>
          <w:tcPr>
            <w:tcW w:w="1260" w:type="dxa"/>
            <w:tcBorders>
              <w:top w:val="single" w:sz="4" w:space="0" w:color="auto"/>
              <w:left w:val="single" w:sz="4" w:space="0" w:color="auto"/>
              <w:bottom w:val="single" w:sz="4" w:space="0" w:color="auto"/>
              <w:right w:val="single" w:sz="4" w:space="0" w:color="auto"/>
            </w:tcBorders>
          </w:tcPr>
          <w:p w14:paraId="542DB0BF" w14:textId="36045ED8" w:rsidR="00F94873" w:rsidRDefault="00F94873" w:rsidP="00F94873">
            <w:pPr>
              <w:jc w:val="center"/>
              <w:rPr>
                <w:sz w:val="20"/>
              </w:rPr>
            </w:pPr>
            <w:r>
              <w:rPr>
                <w:sz w:val="20"/>
              </w:rPr>
              <w:t>SC V.</w:t>
            </w:r>
            <w:r w:rsidRPr="007A0C04">
              <w:rPr>
                <w:sz w:val="20"/>
              </w:rPr>
              <w:t>1</w:t>
            </w:r>
          </w:p>
          <w:p w14:paraId="77E263C1" w14:textId="60B75F5B" w:rsidR="00F94873" w:rsidRDefault="00F94873" w:rsidP="00F94873">
            <w:pPr>
              <w:jc w:val="center"/>
              <w:rPr>
                <w:sz w:val="20"/>
              </w:rPr>
            </w:pPr>
            <w:r>
              <w:rPr>
                <w:sz w:val="20"/>
              </w:rPr>
              <w:t>SC VI.1</w:t>
            </w:r>
          </w:p>
          <w:p w14:paraId="4319D12F" w14:textId="77777777" w:rsidR="00F94873" w:rsidRPr="007A0C04" w:rsidRDefault="00F94873" w:rsidP="00F94873">
            <w:pPr>
              <w:jc w:val="center"/>
              <w:rPr>
                <w:sz w:val="20"/>
              </w:rPr>
            </w:pPr>
            <w:r>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507ACB78" w14:textId="77777777" w:rsidR="00F94873" w:rsidRPr="00D56F6C" w:rsidRDefault="00F94873" w:rsidP="00F94873">
            <w:pPr>
              <w:jc w:val="center"/>
              <w:rPr>
                <w:b/>
                <w:sz w:val="20"/>
              </w:rPr>
            </w:pPr>
            <w:r>
              <w:rPr>
                <w:rFonts w:cs="Arial"/>
                <w:b/>
                <w:sz w:val="20"/>
              </w:rPr>
              <w:t>R 336</w:t>
            </w:r>
            <w:r w:rsidRPr="00D56F6C">
              <w:rPr>
                <w:rFonts w:cs="Arial"/>
                <w:b/>
                <w:sz w:val="20"/>
              </w:rPr>
              <w:t>.1331(1)(c)</w:t>
            </w:r>
          </w:p>
        </w:tc>
      </w:tr>
    </w:tbl>
    <w:p w14:paraId="572B8D01" w14:textId="77777777" w:rsidR="00CC548A" w:rsidRDefault="00CC548A" w:rsidP="00CC548A">
      <w:pPr>
        <w:jc w:val="both"/>
        <w:rPr>
          <w:sz w:val="20"/>
        </w:rPr>
      </w:pPr>
    </w:p>
    <w:p w14:paraId="3CCD33BC" w14:textId="77777777" w:rsidR="00CC548A" w:rsidRDefault="00CC548A" w:rsidP="00CC548A">
      <w:pPr>
        <w:jc w:val="both"/>
        <w:rPr>
          <w:b/>
          <w:u w:val="single"/>
        </w:rPr>
      </w:pPr>
      <w:r>
        <w:rPr>
          <w:b/>
        </w:rPr>
        <w:t xml:space="preserve">II.  </w:t>
      </w:r>
      <w:r>
        <w:rPr>
          <w:b/>
          <w:u w:val="single"/>
        </w:rPr>
        <w:t>MATERIAL LIMIT(S)</w:t>
      </w:r>
    </w:p>
    <w:p w14:paraId="27467B01" w14:textId="77777777" w:rsidR="00F94873" w:rsidRDefault="00F94873" w:rsidP="00F94873">
      <w:pPr>
        <w:pStyle w:val="ListParagraph"/>
        <w:ind w:left="0"/>
        <w:jc w:val="both"/>
        <w:rPr>
          <w:sz w:val="20"/>
        </w:rPr>
      </w:pPr>
    </w:p>
    <w:p w14:paraId="55E9A8AF" w14:textId="66EB77EB" w:rsidR="00F94873" w:rsidRPr="00BA5F18" w:rsidRDefault="00F94873" w:rsidP="00FD520A">
      <w:pPr>
        <w:pStyle w:val="ListParagraph"/>
        <w:numPr>
          <w:ilvl w:val="0"/>
          <w:numId w:val="57"/>
        </w:numPr>
        <w:jc w:val="both"/>
        <w:rPr>
          <w:sz w:val="20"/>
        </w:rPr>
      </w:pPr>
      <w:r w:rsidRPr="00220AD6">
        <w:rPr>
          <w:sz w:val="20"/>
        </w:rPr>
        <w:t>The permittee shall not use any fuel(s) other than natural gas.</w:t>
      </w:r>
      <w:r w:rsidRPr="00220AD6">
        <w:rPr>
          <w:sz w:val="20"/>
          <w:vertAlign w:val="superscript"/>
        </w:rPr>
        <w:t>2</w:t>
      </w:r>
      <w:r w:rsidRPr="00220AD6">
        <w:rPr>
          <w:sz w:val="20"/>
        </w:rPr>
        <w:t xml:space="preserve">  </w:t>
      </w:r>
      <w:r w:rsidRPr="00220AD6">
        <w:rPr>
          <w:b/>
          <w:sz w:val="20"/>
        </w:rPr>
        <w:t>(</w:t>
      </w:r>
      <w:r w:rsidRPr="00220AD6">
        <w:rPr>
          <w:rFonts w:cs="Arial"/>
          <w:b/>
          <w:sz w:val="20"/>
        </w:rPr>
        <w:t>R 336.1205(3)</w:t>
      </w:r>
      <w:r w:rsidRPr="00220AD6">
        <w:rPr>
          <w:b/>
          <w:sz w:val="20"/>
        </w:rPr>
        <w:t xml:space="preserve">, R 336.2803, R 336.2804, </w:t>
      </w:r>
      <w:r>
        <w:rPr>
          <w:b/>
          <w:sz w:val="20"/>
        </w:rPr>
        <w:br/>
      </w:r>
      <w:r w:rsidRPr="00220AD6">
        <w:rPr>
          <w:b/>
          <w:sz w:val="20"/>
        </w:rPr>
        <w:t>40 CFR 52.21</w:t>
      </w:r>
      <w:r w:rsidR="00333B7F">
        <w:rPr>
          <w:b/>
          <w:sz w:val="20"/>
        </w:rPr>
        <w:t xml:space="preserve"> </w:t>
      </w:r>
      <w:r w:rsidRPr="00220AD6">
        <w:rPr>
          <w:b/>
          <w:sz w:val="20"/>
        </w:rPr>
        <w:t>(c)</w:t>
      </w:r>
      <w:r w:rsidR="00333B7F">
        <w:rPr>
          <w:b/>
          <w:sz w:val="20"/>
        </w:rPr>
        <w:t xml:space="preserve"> </w:t>
      </w:r>
      <w:r w:rsidRPr="00220AD6">
        <w:rPr>
          <w:b/>
          <w:sz w:val="20"/>
        </w:rPr>
        <w:t>&amp;</w:t>
      </w:r>
      <w:r w:rsidR="00333B7F">
        <w:rPr>
          <w:b/>
          <w:sz w:val="20"/>
        </w:rPr>
        <w:t xml:space="preserve"> </w:t>
      </w:r>
      <w:r w:rsidRPr="00220AD6">
        <w:rPr>
          <w:b/>
          <w:sz w:val="20"/>
        </w:rPr>
        <w:t>(d))</w:t>
      </w:r>
    </w:p>
    <w:p w14:paraId="7FF91ACF" w14:textId="77777777" w:rsidR="00CC548A" w:rsidRPr="00FE0AD0" w:rsidRDefault="00CC548A" w:rsidP="00CC548A">
      <w:pPr>
        <w:jc w:val="both"/>
        <w:rPr>
          <w:sz w:val="20"/>
        </w:rPr>
      </w:pPr>
    </w:p>
    <w:p w14:paraId="12868438" w14:textId="77777777" w:rsidR="00CC548A" w:rsidRPr="007D4237" w:rsidRDefault="00CC548A" w:rsidP="00CC548A">
      <w:pPr>
        <w:jc w:val="both"/>
        <w:rPr>
          <w:sz w:val="20"/>
        </w:rPr>
      </w:pPr>
      <w:r>
        <w:rPr>
          <w:b/>
        </w:rPr>
        <w:t xml:space="preserve">III.  </w:t>
      </w:r>
      <w:r>
        <w:rPr>
          <w:b/>
          <w:u w:val="single"/>
        </w:rPr>
        <w:t>PROCESS/OPERATIONAL RESTRICTION(S)</w:t>
      </w:r>
      <w:r w:rsidDel="001C614B">
        <w:rPr>
          <w:b/>
          <w:u w:val="single"/>
        </w:rPr>
        <w:t xml:space="preserve"> </w:t>
      </w:r>
    </w:p>
    <w:p w14:paraId="4D8B0620" w14:textId="77777777" w:rsidR="00CC548A" w:rsidRPr="00FB6071" w:rsidRDefault="00CC548A" w:rsidP="00CC548A">
      <w:pPr>
        <w:jc w:val="both"/>
        <w:rPr>
          <w:sz w:val="20"/>
        </w:rPr>
      </w:pPr>
    </w:p>
    <w:p w14:paraId="6976D2CA" w14:textId="77777777" w:rsidR="00F94873" w:rsidRPr="00AB50E4" w:rsidRDefault="00F94873" w:rsidP="00FD520A">
      <w:pPr>
        <w:numPr>
          <w:ilvl w:val="0"/>
          <w:numId w:val="58"/>
        </w:numPr>
        <w:jc w:val="both"/>
        <w:rPr>
          <w:sz w:val="20"/>
        </w:rPr>
      </w:pPr>
      <w:r w:rsidRPr="00AB50E4">
        <w:rPr>
          <w:sz w:val="20"/>
        </w:rPr>
        <w:t xml:space="preserve">The permittee shall not operate </w:t>
      </w:r>
      <w:bookmarkStart w:id="89" w:name="_Hlk69124888"/>
      <w:r w:rsidRPr="00AB50E4">
        <w:rPr>
          <w:sz w:val="20"/>
        </w:rPr>
        <w:t>EUPELLETCDRY</w:t>
      </w:r>
      <w:bookmarkEnd w:id="89"/>
      <w:r w:rsidRPr="00AB50E4">
        <w:rPr>
          <w:sz w:val="20"/>
        </w:rPr>
        <w:t xml:space="preserve"> unless the </w:t>
      </w:r>
      <w:r>
        <w:rPr>
          <w:sz w:val="20"/>
        </w:rPr>
        <w:t>venturi scrubber</w:t>
      </w:r>
      <w:r w:rsidRPr="00AB50E4">
        <w:rPr>
          <w:sz w:val="20"/>
        </w:rPr>
        <w:t xml:space="preserve"> is installed and operating properly.</w:t>
      </w:r>
      <w:r w:rsidRPr="00AB50E4">
        <w:rPr>
          <w:sz w:val="20"/>
          <w:vertAlign w:val="superscript"/>
        </w:rPr>
        <w:t>2</w:t>
      </w:r>
      <w:r w:rsidRPr="00AB50E4">
        <w:rPr>
          <w:sz w:val="20"/>
        </w:rPr>
        <w:t xml:space="preserve">  </w:t>
      </w:r>
      <w:r w:rsidRPr="00AB50E4">
        <w:rPr>
          <w:b/>
          <w:sz w:val="20"/>
        </w:rPr>
        <w:t>(R 336.1910)</w:t>
      </w:r>
    </w:p>
    <w:p w14:paraId="0E816F12" w14:textId="77777777" w:rsidR="00F94873" w:rsidRPr="00074DB1" w:rsidRDefault="00F94873" w:rsidP="00F94873">
      <w:pPr>
        <w:ind w:left="360" w:hanging="360"/>
        <w:jc w:val="both"/>
        <w:rPr>
          <w:sz w:val="20"/>
        </w:rPr>
      </w:pPr>
    </w:p>
    <w:p w14:paraId="168EB74B" w14:textId="77777777" w:rsidR="00F94873" w:rsidRPr="00AB50E4" w:rsidRDefault="00F94873" w:rsidP="00FD520A">
      <w:pPr>
        <w:numPr>
          <w:ilvl w:val="0"/>
          <w:numId w:val="58"/>
        </w:numPr>
        <w:jc w:val="both"/>
        <w:rPr>
          <w:sz w:val="20"/>
        </w:rPr>
      </w:pPr>
      <w:r w:rsidRPr="00AB50E4">
        <w:rPr>
          <w:sz w:val="20"/>
        </w:rPr>
        <w:t xml:space="preserve">The permittee shall operate the </w:t>
      </w:r>
      <w:r>
        <w:rPr>
          <w:sz w:val="20"/>
        </w:rPr>
        <w:t>venturi scrubber</w:t>
      </w:r>
      <w:r w:rsidRPr="00AB50E4">
        <w:rPr>
          <w:sz w:val="20"/>
        </w:rPr>
        <w:t xml:space="preserve"> liquid flow rate monitor whenever EUPELLETCDRY is operating.</w:t>
      </w:r>
      <w:r w:rsidRPr="00AB50E4">
        <w:rPr>
          <w:sz w:val="20"/>
          <w:vertAlign w:val="superscript"/>
        </w:rPr>
        <w:t>2</w:t>
      </w:r>
      <w:r w:rsidRPr="00AB50E4">
        <w:rPr>
          <w:sz w:val="20"/>
        </w:rPr>
        <w:t xml:space="preserve">  </w:t>
      </w:r>
      <w:r w:rsidRPr="00AB50E4">
        <w:rPr>
          <w:b/>
          <w:sz w:val="20"/>
        </w:rPr>
        <w:t>(R 336.1910)</w:t>
      </w:r>
    </w:p>
    <w:p w14:paraId="7C1A8319" w14:textId="77777777" w:rsidR="00F94873" w:rsidRDefault="00F94873" w:rsidP="00F94873">
      <w:pPr>
        <w:ind w:left="360" w:hanging="360"/>
        <w:jc w:val="both"/>
        <w:rPr>
          <w:sz w:val="20"/>
        </w:rPr>
      </w:pPr>
    </w:p>
    <w:p w14:paraId="20244188" w14:textId="77777777" w:rsidR="00F94873" w:rsidRPr="00EA6ABE" w:rsidRDefault="00F94873" w:rsidP="00FD520A">
      <w:pPr>
        <w:pStyle w:val="ListParagraph"/>
        <w:numPr>
          <w:ilvl w:val="0"/>
          <w:numId w:val="58"/>
        </w:numPr>
        <w:jc w:val="both"/>
        <w:rPr>
          <w:b/>
          <w:bCs/>
          <w:sz w:val="20"/>
        </w:rPr>
      </w:pPr>
      <w:r w:rsidRPr="00EA6ABE">
        <w:rPr>
          <w:sz w:val="20"/>
        </w:rPr>
        <w:t>The permittee shall not operate EUPELLETCDRY unless a minimum flowrate through the scrubber of 1200 gallons per minute is maintained.</w:t>
      </w:r>
      <w:r w:rsidRPr="00EA6ABE">
        <w:rPr>
          <w:sz w:val="20"/>
          <w:vertAlign w:val="superscript"/>
        </w:rPr>
        <w:t>2</w:t>
      </w:r>
      <w:r w:rsidRPr="00EA6ABE">
        <w:rPr>
          <w:sz w:val="20"/>
        </w:rPr>
        <w:t xml:space="preserve">  </w:t>
      </w:r>
      <w:r w:rsidRPr="00EA6ABE">
        <w:rPr>
          <w:b/>
          <w:bCs/>
          <w:sz w:val="20"/>
        </w:rPr>
        <w:t>(R 336.1910)</w:t>
      </w:r>
    </w:p>
    <w:p w14:paraId="29F2C42B" w14:textId="77777777" w:rsidR="00F94873" w:rsidRPr="00AD175C" w:rsidRDefault="00F94873" w:rsidP="00F94873">
      <w:pPr>
        <w:ind w:left="360" w:hanging="360"/>
        <w:jc w:val="both"/>
        <w:rPr>
          <w:sz w:val="20"/>
        </w:rPr>
      </w:pPr>
    </w:p>
    <w:p w14:paraId="615C5D37" w14:textId="77777777" w:rsidR="00F94873" w:rsidRPr="00EA6ABE" w:rsidRDefault="00F94873" w:rsidP="00FD520A">
      <w:pPr>
        <w:pStyle w:val="ListParagraph"/>
        <w:numPr>
          <w:ilvl w:val="0"/>
          <w:numId w:val="58"/>
        </w:numPr>
        <w:jc w:val="both"/>
        <w:rPr>
          <w:b/>
          <w:bCs/>
          <w:sz w:val="20"/>
        </w:rPr>
      </w:pPr>
      <w:r w:rsidRPr="00EA6ABE">
        <w:rPr>
          <w:sz w:val="20"/>
        </w:rPr>
        <w:t xml:space="preserve">The permittee may determine and maintain an alternate minimum flow rate through the scrubber as determined by stack testing and approved by the AQD District Supervisor.  </w:t>
      </w:r>
      <w:r w:rsidRPr="00EA6ABE">
        <w:rPr>
          <w:b/>
          <w:bCs/>
          <w:sz w:val="20"/>
        </w:rPr>
        <w:t>(R 336.1213(3))</w:t>
      </w:r>
    </w:p>
    <w:p w14:paraId="2F70FEA4" w14:textId="77777777" w:rsidR="00F94873" w:rsidRPr="00074DB1" w:rsidRDefault="00F94873" w:rsidP="00F94873">
      <w:pPr>
        <w:ind w:left="360" w:hanging="360"/>
        <w:jc w:val="both"/>
        <w:rPr>
          <w:sz w:val="20"/>
        </w:rPr>
      </w:pPr>
    </w:p>
    <w:p w14:paraId="1CE5B67E" w14:textId="77777777" w:rsidR="00F94873" w:rsidRPr="00074DB1" w:rsidRDefault="00F94873" w:rsidP="00FD520A">
      <w:pPr>
        <w:numPr>
          <w:ilvl w:val="0"/>
          <w:numId w:val="58"/>
        </w:numPr>
        <w:jc w:val="both"/>
        <w:rPr>
          <w:sz w:val="20"/>
        </w:rPr>
      </w:pPr>
      <w:r w:rsidRPr="00AB50E4">
        <w:rPr>
          <w:sz w:val="20"/>
        </w:rPr>
        <w:t xml:space="preserve">The permittee shall operate the </w:t>
      </w:r>
      <w:r>
        <w:rPr>
          <w:sz w:val="20"/>
        </w:rPr>
        <w:t>venturi scrubber</w:t>
      </w:r>
      <w:r w:rsidRPr="00AB50E4">
        <w:rPr>
          <w:sz w:val="20"/>
        </w:rPr>
        <w:t xml:space="preserve"> differential pressure monitor whenever EUPELLETCDRY is operating.</w:t>
      </w:r>
      <w:r w:rsidRPr="004B00AC">
        <w:rPr>
          <w:sz w:val="20"/>
          <w:vertAlign w:val="superscript"/>
        </w:rPr>
        <w:t>2</w:t>
      </w:r>
      <w:r w:rsidRPr="00A819D0">
        <w:rPr>
          <w:sz w:val="20"/>
        </w:rPr>
        <w:t xml:space="preserve">  </w:t>
      </w:r>
      <w:r w:rsidRPr="00A819D0">
        <w:rPr>
          <w:b/>
          <w:sz w:val="20"/>
        </w:rPr>
        <w:t>(R 336.1910)</w:t>
      </w:r>
    </w:p>
    <w:p w14:paraId="38C06067" w14:textId="77777777" w:rsidR="00F94873" w:rsidRDefault="00F94873" w:rsidP="00F94873">
      <w:pPr>
        <w:ind w:left="360" w:hanging="360"/>
        <w:jc w:val="both"/>
        <w:rPr>
          <w:sz w:val="20"/>
        </w:rPr>
      </w:pPr>
    </w:p>
    <w:p w14:paraId="473F2D01" w14:textId="77777777" w:rsidR="00F94873" w:rsidRPr="00EA6ABE" w:rsidRDefault="00F94873" w:rsidP="00FD520A">
      <w:pPr>
        <w:pStyle w:val="ListParagraph"/>
        <w:numPr>
          <w:ilvl w:val="0"/>
          <w:numId w:val="58"/>
        </w:numPr>
        <w:jc w:val="both"/>
        <w:rPr>
          <w:sz w:val="20"/>
        </w:rPr>
      </w:pPr>
      <w:r w:rsidRPr="00EA6ABE">
        <w:rPr>
          <w:sz w:val="20"/>
        </w:rPr>
        <w:t>The permittee shall not operate EUPELLETCDRY unless the differential pressure across the venturi section of the scrubber is greater than 20 inches.</w:t>
      </w:r>
      <w:r w:rsidRPr="00EA6ABE">
        <w:rPr>
          <w:sz w:val="20"/>
          <w:vertAlign w:val="superscript"/>
        </w:rPr>
        <w:t>2</w:t>
      </w:r>
      <w:r w:rsidRPr="00EA6ABE">
        <w:rPr>
          <w:sz w:val="20"/>
        </w:rPr>
        <w:t xml:space="preserve">  </w:t>
      </w:r>
      <w:r w:rsidRPr="00EA6ABE">
        <w:rPr>
          <w:b/>
          <w:bCs/>
          <w:sz w:val="20"/>
        </w:rPr>
        <w:t>(R 336.1910)</w:t>
      </w:r>
    </w:p>
    <w:p w14:paraId="5DAE542E" w14:textId="77777777" w:rsidR="00F94873" w:rsidRDefault="00F94873" w:rsidP="00F94873">
      <w:pPr>
        <w:ind w:left="360" w:hanging="360"/>
        <w:jc w:val="both"/>
        <w:rPr>
          <w:sz w:val="20"/>
        </w:rPr>
      </w:pPr>
    </w:p>
    <w:p w14:paraId="03E05A3B" w14:textId="38905688" w:rsidR="00CC548A" w:rsidRPr="00AD175C" w:rsidRDefault="00F94873" w:rsidP="00FD520A">
      <w:pPr>
        <w:pStyle w:val="ListParagraph"/>
        <w:numPr>
          <w:ilvl w:val="0"/>
          <w:numId w:val="58"/>
        </w:numPr>
        <w:jc w:val="both"/>
        <w:rPr>
          <w:sz w:val="20"/>
        </w:rPr>
      </w:pPr>
      <w:bookmarkStart w:id="90" w:name="_Hlk68590149"/>
      <w:r w:rsidRPr="00EA6ABE">
        <w:rPr>
          <w:sz w:val="20"/>
        </w:rPr>
        <w:t xml:space="preserve">The permittee may determine and maintain an alternate differential pressure drop across the scrubber as determined by stack testing and approved by the AQD District Supervisor.  </w:t>
      </w:r>
      <w:r w:rsidRPr="00EA6ABE">
        <w:rPr>
          <w:b/>
          <w:bCs/>
          <w:sz w:val="20"/>
        </w:rPr>
        <w:t>(R 336.1213(3))</w:t>
      </w:r>
      <w:bookmarkEnd w:id="90"/>
    </w:p>
    <w:p w14:paraId="145463F8" w14:textId="77777777" w:rsidR="00AD175C" w:rsidRPr="00F94873" w:rsidRDefault="00AD175C" w:rsidP="00AD175C">
      <w:pPr>
        <w:pStyle w:val="ListParagraph"/>
        <w:ind w:left="0"/>
        <w:jc w:val="both"/>
        <w:rPr>
          <w:sz w:val="20"/>
        </w:rPr>
      </w:pPr>
    </w:p>
    <w:p w14:paraId="50F24407" w14:textId="6C0C8D29" w:rsidR="00CC548A" w:rsidRPr="007D4237" w:rsidRDefault="00CC548A" w:rsidP="00CC548A">
      <w:pPr>
        <w:jc w:val="both"/>
        <w:rPr>
          <w:sz w:val="20"/>
        </w:rPr>
      </w:pPr>
      <w:r w:rsidRPr="00FB6071">
        <w:rPr>
          <w:b/>
        </w:rPr>
        <w:t xml:space="preserve">IV.  </w:t>
      </w:r>
      <w:r w:rsidRPr="00FB6071">
        <w:rPr>
          <w:b/>
          <w:u w:val="single"/>
        </w:rPr>
        <w:t>DESIGN</w:t>
      </w:r>
      <w:r>
        <w:rPr>
          <w:b/>
          <w:u w:val="single"/>
        </w:rPr>
        <w:t>/EQUIPMENT PARAMETER(S)</w:t>
      </w:r>
    </w:p>
    <w:p w14:paraId="79289C07" w14:textId="77777777" w:rsidR="00CC548A" w:rsidRPr="00573DEA" w:rsidRDefault="00CC548A" w:rsidP="00CC548A">
      <w:pPr>
        <w:jc w:val="both"/>
        <w:rPr>
          <w:sz w:val="20"/>
        </w:rPr>
      </w:pPr>
    </w:p>
    <w:p w14:paraId="25F6B06E" w14:textId="77777777" w:rsidR="00F94873" w:rsidRPr="00DE1C80" w:rsidRDefault="00F94873" w:rsidP="00FD520A">
      <w:pPr>
        <w:pStyle w:val="ListParagraph"/>
        <w:numPr>
          <w:ilvl w:val="0"/>
          <w:numId w:val="59"/>
        </w:numPr>
        <w:jc w:val="both"/>
        <w:rPr>
          <w:b/>
          <w:bCs/>
          <w:sz w:val="20"/>
        </w:rPr>
      </w:pPr>
      <w:r w:rsidRPr="00DE1C80">
        <w:rPr>
          <w:sz w:val="20"/>
        </w:rPr>
        <w:t>The permittee shall equip and maintain the scrubber with a liquid flow rate monitor capable of providing instantaneous readings.</w:t>
      </w:r>
      <w:r w:rsidRPr="00DE1C80">
        <w:rPr>
          <w:sz w:val="20"/>
          <w:vertAlign w:val="superscript"/>
        </w:rPr>
        <w:t>2</w:t>
      </w:r>
      <w:r w:rsidRPr="00DE1C80">
        <w:rPr>
          <w:sz w:val="20"/>
        </w:rPr>
        <w:t xml:space="preserve">  </w:t>
      </w:r>
      <w:r w:rsidRPr="00DE1C80">
        <w:rPr>
          <w:b/>
          <w:bCs/>
          <w:sz w:val="20"/>
        </w:rPr>
        <w:t>(R 336.1910)</w:t>
      </w:r>
    </w:p>
    <w:p w14:paraId="03DB376B" w14:textId="77777777" w:rsidR="00F94873" w:rsidRPr="00DE1C80" w:rsidRDefault="00F94873" w:rsidP="00FD520A">
      <w:pPr>
        <w:pStyle w:val="ListParagraph"/>
        <w:numPr>
          <w:ilvl w:val="0"/>
          <w:numId w:val="59"/>
        </w:numPr>
        <w:jc w:val="both"/>
        <w:rPr>
          <w:b/>
          <w:bCs/>
          <w:sz w:val="20"/>
        </w:rPr>
      </w:pPr>
      <w:r w:rsidRPr="00DE1C80">
        <w:rPr>
          <w:sz w:val="20"/>
        </w:rPr>
        <w:t>The permittee shall equip and maintain the venturi section of the scrubber with a differential pressure monitor capable of providing instantaneous readings.</w:t>
      </w:r>
      <w:r w:rsidRPr="00DE1C80">
        <w:rPr>
          <w:sz w:val="20"/>
          <w:vertAlign w:val="superscript"/>
        </w:rPr>
        <w:t>2</w:t>
      </w:r>
      <w:r w:rsidRPr="00DE1C80">
        <w:rPr>
          <w:sz w:val="20"/>
        </w:rPr>
        <w:t xml:space="preserve">  </w:t>
      </w:r>
      <w:r w:rsidRPr="00DE1C80">
        <w:rPr>
          <w:b/>
          <w:bCs/>
          <w:sz w:val="20"/>
        </w:rPr>
        <w:t>(R 336.1910)</w:t>
      </w:r>
    </w:p>
    <w:p w14:paraId="0BE9B3FB" w14:textId="77777777" w:rsidR="00F94873" w:rsidRPr="00F94873" w:rsidRDefault="00F94873" w:rsidP="00F94873">
      <w:pPr>
        <w:ind w:left="360" w:hanging="360"/>
        <w:jc w:val="both"/>
        <w:rPr>
          <w:sz w:val="20"/>
        </w:rPr>
      </w:pPr>
    </w:p>
    <w:p w14:paraId="1FAA48D3" w14:textId="6B65EFC0" w:rsidR="00CC548A" w:rsidRPr="00F94873" w:rsidRDefault="00F94873" w:rsidP="00FD520A">
      <w:pPr>
        <w:pStyle w:val="ListParagraph"/>
        <w:numPr>
          <w:ilvl w:val="0"/>
          <w:numId w:val="59"/>
        </w:numPr>
        <w:jc w:val="both"/>
        <w:rPr>
          <w:b/>
          <w:sz w:val="20"/>
        </w:rPr>
      </w:pPr>
      <w:r w:rsidRPr="00DE1C80">
        <w:rPr>
          <w:sz w:val="20"/>
        </w:rPr>
        <w:t>The heat input for EUPELLETCDRY shall not exceed 140 MMBTU</w:t>
      </w:r>
      <w:r>
        <w:rPr>
          <w:sz w:val="20"/>
        </w:rPr>
        <w:t>/hr</w:t>
      </w:r>
      <w:r w:rsidRPr="00DE1C80">
        <w:rPr>
          <w:sz w:val="20"/>
        </w:rPr>
        <w:t>.</w:t>
      </w:r>
      <w:r w:rsidRPr="00DE1C80">
        <w:rPr>
          <w:sz w:val="20"/>
          <w:vertAlign w:val="superscript"/>
        </w:rPr>
        <w:t>2</w:t>
      </w:r>
      <w:r w:rsidRPr="00DE1C80">
        <w:rPr>
          <w:sz w:val="20"/>
        </w:rPr>
        <w:t xml:space="preserve">  </w:t>
      </w:r>
      <w:r w:rsidRPr="00DE1C80">
        <w:rPr>
          <w:b/>
          <w:sz w:val="20"/>
        </w:rPr>
        <w:t>(</w:t>
      </w:r>
      <w:r w:rsidRPr="00DE1C80">
        <w:rPr>
          <w:rFonts w:cs="Arial"/>
          <w:b/>
          <w:sz w:val="20"/>
        </w:rPr>
        <w:t>R 336.1205(3)</w:t>
      </w:r>
      <w:r w:rsidRPr="00DE1C80">
        <w:rPr>
          <w:b/>
          <w:sz w:val="20"/>
        </w:rPr>
        <w:t>, R 336.2802, 40 CFR 52.21</w:t>
      </w:r>
      <w:r w:rsidR="00333B7F">
        <w:rPr>
          <w:b/>
          <w:sz w:val="20"/>
        </w:rPr>
        <w:t xml:space="preserve"> </w:t>
      </w:r>
      <w:r w:rsidRPr="00DE1C80">
        <w:rPr>
          <w:b/>
          <w:sz w:val="20"/>
        </w:rPr>
        <w:t>(c)</w:t>
      </w:r>
      <w:r w:rsidR="00333B7F">
        <w:rPr>
          <w:b/>
          <w:sz w:val="20"/>
        </w:rPr>
        <w:t xml:space="preserve"> </w:t>
      </w:r>
      <w:r w:rsidRPr="00DE1C80">
        <w:rPr>
          <w:b/>
          <w:sz w:val="20"/>
        </w:rPr>
        <w:t>&amp;</w:t>
      </w:r>
      <w:r w:rsidR="00333B7F">
        <w:rPr>
          <w:b/>
          <w:sz w:val="20"/>
        </w:rPr>
        <w:t xml:space="preserve"> </w:t>
      </w:r>
      <w:r w:rsidRPr="00DE1C80">
        <w:rPr>
          <w:b/>
          <w:sz w:val="20"/>
        </w:rPr>
        <w:t>(d))</w:t>
      </w:r>
    </w:p>
    <w:p w14:paraId="62B899AC" w14:textId="77777777" w:rsidR="00CC548A" w:rsidRPr="00FE0AD0" w:rsidRDefault="00CC548A" w:rsidP="00CC548A">
      <w:pPr>
        <w:jc w:val="both"/>
        <w:rPr>
          <w:sz w:val="20"/>
        </w:rPr>
      </w:pPr>
    </w:p>
    <w:p w14:paraId="5EEC3F36" w14:textId="77777777" w:rsidR="00CC548A" w:rsidRPr="007D4237" w:rsidRDefault="00CC548A" w:rsidP="00CC548A">
      <w:pPr>
        <w:jc w:val="both"/>
      </w:pPr>
      <w:r>
        <w:rPr>
          <w:b/>
        </w:rPr>
        <w:t xml:space="preserve">V.  </w:t>
      </w:r>
      <w:r>
        <w:rPr>
          <w:b/>
          <w:u w:val="single"/>
        </w:rPr>
        <w:t>TESTING/SAMPLING</w:t>
      </w:r>
    </w:p>
    <w:p w14:paraId="2841F1C1" w14:textId="77777777" w:rsidR="00CC548A" w:rsidRPr="00FE0AD0" w:rsidRDefault="00CC548A" w:rsidP="00CC54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E44B9D" w14:textId="77777777" w:rsidR="00CC548A" w:rsidRPr="00E873CB" w:rsidRDefault="00CC548A" w:rsidP="00CC548A">
      <w:pPr>
        <w:ind w:right="72"/>
        <w:jc w:val="both"/>
        <w:rPr>
          <w:rFonts w:cs="Arial"/>
          <w:sz w:val="20"/>
        </w:rPr>
      </w:pPr>
    </w:p>
    <w:p w14:paraId="453578FD" w14:textId="77777777" w:rsidR="00CC548A" w:rsidRPr="00EC6F89" w:rsidRDefault="00CC548A" w:rsidP="00FD520A">
      <w:pPr>
        <w:numPr>
          <w:ilvl w:val="0"/>
          <w:numId w:val="60"/>
        </w:numPr>
        <w:jc w:val="both"/>
        <w:rPr>
          <w:rFonts w:cs="Arial"/>
          <w:sz w:val="20"/>
        </w:rPr>
      </w:pPr>
      <w:r>
        <w:rPr>
          <w:rFonts w:cs="Arial"/>
          <w:sz w:val="20"/>
        </w:rPr>
        <w:t>T</w:t>
      </w:r>
      <w:r w:rsidRPr="00014CAC">
        <w:rPr>
          <w:rFonts w:cs="Arial"/>
          <w:sz w:val="20"/>
        </w:rPr>
        <w:t xml:space="preserve">he permittee shall verify </w:t>
      </w:r>
      <w:r w:rsidR="00F94873">
        <w:rPr>
          <w:rFonts w:cs="Arial"/>
          <w:sz w:val="20"/>
        </w:rPr>
        <w:t>PM</w:t>
      </w:r>
      <w:r w:rsidRPr="00014CAC">
        <w:rPr>
          <w:rFonts w:cs="Arial"/>
          <w:sz w:val="20"/>
        </w:rPr>
        <w:t xml:space="preserve"> emission rates from </w:t>
      </w:r>
      <w:r w:rsidR="00F94873" w:rsidRPr="00AB50E4">
        <w:rPr>
          <w:sz w:val="20"/>
        </w:rPr>
        <w:t>EUPELLETCDRY</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EPA Method listed in </w:t>
      </w:r>
      <w:r w:rsidR="00F94873" w:rsidRPr="001966E4">
        <w:rPr>
          <w:bCs/>
          <w:sz w:val="20"/>
        </w:rPr>
        <w:t>40 CFR Part 60, Appendix A; Part 10 of the Michigan Air Pollution Control Rules</w:t>
      </w:r>
      <w:r w:rsidRPr="00014CAC">
        <w:rPr>
          <w:rFonts w:cs="Arial"/>
          <w:sz w:val="20"/>
        </w:rPr>
        <w:t>.  An alternate method, or a modification to the approved EPA Method, may be specified in an AQD</w:t>
      </w:r>
      <w:r w:rsidRPr="00014CAC">
        <w:rPr>
          <w:rFonts w:cs="Arial"/>
          <w:sz w:val="20"/>
        </w:rPr>
        <w:noBreakHyphen/>
        <w:t>approved Test Protocol</w:t>
      </w:r>
      <w:r>
        <w:rPr>
          <w:rFonts w:cs="Arial"/>
          <w:sz w:val="20"/>
        </w:rPr>
        <w:t xml:space="preserve"> and must meet the requirements of the federal Clean Air Act, all applicable state and federal rules and regulations, and be within the authority of the AQD to make the change.</w:t>
      </w:r>
      <w:r w:rsidRPr="00014CAC">
        <w:rPr>
          <w:rFonts w:cs="Arial"/>
          <w:sz w:val="20"/>
        </w:rPr>
        <w:t xml:space="preserve">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F94873">
        <w:rPr>
          <w:rFonts w:cs="Arial"/>
          <w:bCs/>
          <w:color w:val="000000"/>
          <w:sz w:val="20"/>
        </w:rPr>
        <w:t xml:space="preserve"> </w:t>
      </w:r>
      <w:r w:rsidRPr="00021E1F">
        <w:rPr>
          <w:rFonts w:cs="Arial"/>
          <w:b/>
          <w:color w:val="000000"/>
          <w:sz w:val="20"/>
        </w:rPr>
        <w:t>(</w:t>
      </w:r>
      <w:r w:rsidRPr="00021E1F">
        <w:rPr>
          <w:b/>
          <w:sz w:val="20"/>
        </w:rPr>
        <w:t xml:space="preserve">R 336.1213(3), </w:t>
      </w:r>
      <w:r w:rsidRPr="00021E1F">
        <w:rPr>
          <w:rFonts w:cs="Arial"/>
          <w:b/>
          <w:color w:val="000000"/>
          <w:sz w:val="20"/>
        </w:rPr>
        <w:t xml:space="preserve">R 336.2001, R 336.2003, </w:t>
      </w:r>
      <w:r w:rsidRPr="00021E1F">
        <w:rPr>
          <w:rFonts w:cs="Arial"/>
          <w:b/>
          <w:sz w:val="20"/>
        </w:rPr>
        <w:t>R 336.2004</w:t>
      </w:r>
      <w:r w:rsidRPr="00021E1F">
        <w:rPr>
          <w:rFonts w:cs="Arial"/>
          <w:b/>
          <w:color w:val="000000"/>
          <w:sz w:val="20"/>
        </w:rPr>
        <w:t>)</w:t>
      </w:r>
    </w:p>
    <w:p w14:paraId="2F6F492B" w14:textId="77777777" w:rsidR="00CC548A" w:rsidRPr="00EE5F4E" w:rsidRDefault="00CC548A" w:rsidP="00CC548A">
      <w:pPr>
        <w:jc w:val="both"/>
        <w:rPr>
          <w:sz w:val="20"/>
        </w:rPr>
      </w:pPr>
    </w:p>
    <w:p w14:paraId="5B56C67E" w14:textId="77777777" w:rsidR="00CC548A" w:rsidRPr="00E7046D" w:rsidRDefault="00CC548A" w:rsidP="00FD520A">
      <w:pPr>
        <w:numPr>
          <w:ilvl w:val="0"/>
          <w:numId w:val="60"/>
        </w:numPr>
        <w:jc w:val="both"/>
        <w:rPr>
          <w:rFonts w:cs="Arial"/>
          <w:sz w:val="20"/>
        </w:rPr>
      </w:pPr>
      <w:r w:rsidRPr="00E7046D">
        <w:rPr>
          <w:rFonts w:cs="Arial"/>
          <w:sz w:val="20"/>
        </w:rPr>
        <w:t xml:space="preserve">The permittee shall verify the </w:t>
      </w:r>
      <w:r w:rsidR="00F94873">
        <w:rPr>
          <w:rFonts w:cs="Arial"/>
          <w:sz w:val="20"/>
        </w:rPr>
        <w:t>PM</w:t>
      </w:r>
      <w:r w:rsidRPr="00E7046D">
        <w:rPr>
          <w:rFonts w:cs="Arial"/>
          <w:sz w:val="20"/>
        </w:rPr>
        <w:t xml:space="preserve"> emission rates from </w:t>
      </w:r>
      <w:r w:rsidR="00F94873" w:rsidRPr="00AB50E4">
        <w:rPr>
          <w:sz w:val="20"/>
        </w:rPr>
        <w:t>EUPELLETCDRY</w:t>
      </w:r>
      <w:r w:rsidR="00F94873">
        <w:rPr>
          <w:sz w:val="20"/>
        </w:rPr>
        <w:t>,</w:t>
      </w:r>
      <w:r w:rsidR="00F94873" w:rsidRPr="00E7046D">
        <w:rPr>
          <w:rFonts w:cs="Arial"/>
          <w:sz w:val="20"/>
        </w:rPr>
        <w:t xml:space="preserve"> </w:t>
      </w:r>
      <w:r w:rsidRPr="00E7046D">
        <w:rPr>
          <w:rFonts w:cs="Arial"/>
          <w:sz w:val="20"/>
        </w:rPr>
        <w:t>at a minimum, every five years</w:t>
      </w:r>
      <w:r>
        <w:rPr>
          <w:rFonts w:cs="Arial"/>
          <w:sz w:val="20"/>
        </w:rPr>
        <w:t xml:space="preserve"> from the date of the last test</w:t>
      </w:r>
      <w:r w:rsidRPr="00E7046D">
        <w:rPr>
          <w:rFonts w:cs="Arial"/>
          <w:sz w:val="20"/>
        </w:rPr>
        <w:t>.</w:t>
      </w:r>
      <w:r w:rsidRPr="00F94873">
        <w:rPr>
          <w:rFonts w:cs="Arial"/>
          <w:bCs/>
          <w:sz w:val="20"/>
        </w:rPr>
        <w:t xml:space="preserve">  </w:t>
      </w:r>
      <w:r w:rsidRPr="00E7046D">
        <w:rPr>
          <w:rFonts w:cs="Arial"/>
          <w:b/>
          <w:sz w:val="20"/>
        </w:rPr>
        <w:t>(R 336.1213(3), R 336.2001, R 336.2003, R 336.2004)</w:t>
      </w:r>
    </w:p>
    <w:p w14:paraId="2B09C1BE" w14:textId="77777777" w:rsidR="00CC548A" w:rsidRPr="00E873CB" w:rsidRDefault="00CC548A" w:rsidP="00CC548A">
      <w:pPr>
        <w:jc w:val="both"/>
        <w:rPr>
          <w:sz w:val="20"/>
        </w:rPr>
      </w:pPr>
    </w:p>
    <w:p w14:paraId="305A5411" w14:textId="0E436691" w:rsidR="00CC548A" w:rsidRPr="009E40D6" w:rsidRDefault="00CC548A" w:rsidP="00FD520A">
      <w:pPr>
        <w:numPr>
          <w:ilvl w:val="0"/>
          <w:numId w:val="60"/>
        </w:numPr>
        <w:jc w:val="both"/>
        <w:rPr>
          <w:rFonts w:cs="Arial"/>
          <w:sz w:val="20"/>
        </w:rPr>
      </w:pPr>
      <w:r w:rsidRPr="002A2FAE">
        <w:rPr>
          <w:rFonts w:cs="Arial"/>
          <w:sz w:val="20"/>
        </w:rPr>
        <w:t xml:space="preserve">The permittee shall notify the AQD Technical Programs Unit Supervisor and the District Supervisor not less than </w:t>
      </w:r>
      <w:r w:rsidR="007678FC">
        <w:rPr>
          <w:rFonts w:cs="Arial"/>
          <w:sz w:val="20"/>
        </w:rPr>
        <w:t>7</w:t>
      </w:r>
      <w:r w:rsidRPr="002A2FAE">
        <w:rPr>
          <w:rFonts w:cs="Arial"/>
          <w:color w:val="FF0000"/>
          <w:sz w:val="20"/>
        </w:rPr>
        <w:t xml:space="preserve"> </w:t>
      </w:r>
      <w:r w:rsidRPr="002A2FAE">
        <w:rPr>
          <w:rFonts w:cs="Arial"/>
          <w:sz w:val="20"/>
        </w:rPr>
        <w:t xml:space="preserve">days </w:t>
      </w:r>
      <w:r w:rsidR="00E63407">
        <w:rPr>
          <w:rFonts w:cs="Arial"/>
          <w:sz w:val="20"/>
        </w:rPr>
        <w:t>before anticipated testing</w:t>
      </w:r>
      <w:r>
        <w:rPr>
          <w:rFonts w:cs="Arial"/>
          <w:sz w:val="20"/>
        </w:rPr>
        <w:t xml:space="preserve">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00333B7F">
        <w:rPr>
          <w:rFonts w:cs="Arial"/>
          <w:sz w:val="20"/>
        </w:rPr>
        <w:br/>
      </w:r>
      <w:r w:rsidRPr="002A2FAE">
        <w:rPr>
          <w:rFonts w:cs="Arial"/>
          <w:b/>
          <w:sz w:val="20"/>
        </w:rPr>
        <w:t>(R 336.1213(3)</w:t>
      </w:r>
      <w:r w:rsidR="00FF2FE8">
        <w:rPr>
          <w:rFonts w:cs="Arial"/>
          <w:b/>
          <w:sz w:val="20"/>
        </w:rPr>
        <w:t>, R 336.2001(4)</w:t>
      </w:r>
      <w:r w:rsidRPr="002A2FAE">
        <w:rPr>
          <w:rFonts w:cs="Arial"/>
          <w:b/>
          <w:sz w:val="20"/>
        </w:rPr>
        <w:t>)</w:t>
      </w:r>
    </w:p>
    <w:p w14:paraId="1457D2F1" w14:textId="77777777" w:rsidR="00CC548A" w:rsidRPr="00FE0AD0" w:rsidRDefault="00CC548A" w:rsidP="00CC548A">
      <w:pPr>
        <w:jc w:val="both"/>
        <w:rPr>
          <w:sz w:val="20"/>
        </w:rPr>
      </w:pPr>
    </w:p>
    <w:p w14:paraId="04336F3B" w14:textId="77777777" w:rsidR="00CC548A" w:rsidRDefault="00CC548A" w:rsidP="00CC548A">
      <w:pPr>
        <w:jc w:val="both"/>
      </w:pPr>
      <w:r>
        <w:rPr>
          <w:b/>
        </w:rPr>
        <w:t xml:space="preserve">VI.  </w:t>
      </w:r>
      <w:r>
        <w:rPr>
          <w:b/>
          <w:u w:val="single"/>
        </w:rPr>
        <w:t>MONITORING/RECORDKEEPING</w:t>
      </w:r>
    </w:p>
    <w:p w14:paraId="443EDA50" w14:textId="77777777" w:rsidR="00CC548A" w:rsidRPr="00FE0AD0" w:rsidRDefault="00CC548A" w:rsidP="00CC54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4A0B86" w14:textId="77777777" w:rsidR="00CC548A" w:rsidRDefault="00CC548A" w:rsidP="00CC548A">
      <w:pPr>
        <w:jc w:val="both"/>
        <w:rPr>
          <w:sz w:val="20"/>
        </w:rPr>
      </w:pPr>
    </w:p>
    <w:p w14:paraId="45A8F310" w14:textId="77777777" w:rsidR="00F94873" w:rsidRPr="00DA133F" w:rsidRDefault="00F94873" w:rsidP="00FD520A">
      <w:pPr>
        <w:numPr>
          <w:ilvl w:val="0"/>
          <w:numId w:val="61"/>
        </w:numPr>
        <w:jc w:val="both"/>
        <w:rPr>
          <w:b/>
          <w:sz w:val="20"/>
        </w:rPr>
      </w:pPr>
      <w:r>
        <w:rPr>
          <w:sz w:val="20"/>
        </w:rPr>
        <w:t>W</w:t>
      </w:r>
      <w:r w:rsidRPr="00DA133F">
        <w:rPr>
          <w:sz w:val="20"/>
        </w:rPr>
        <w:t xml:space="preserve">henever </w:t>
      </w:r>
      <w:r w:rsidRPr="004524DC">
        <w:rPr>
          <w:rFonts w:cs="Arial"/>
          <w:sz w:val="20"/>
        </w:rPr>
        <w:t>E</w:t>
      </w:r>
      <w:r>
        <w:rPr>
          <w:rFonts w:cs="Arial"/>
          <w:sz w:val="20"/>
        </w:rPr>
        <w:t>U</w:t>
      </w:r>
      <w:r w:rsidRPr="004524DC">
        <w:rPr>
          <w:rFonts w:cs="Arial"/>
          <w:sz w:val="20"/>
        </w:rPr>
        <w:t>PELLETCDRY</w:t>
      </w:r>
      <w:r w:rsidRPr="00DA133F">
        <w:rPr>
          <w:sz w:val="20"/>
        </w:rPr>
        <w:t xml:space="preserve"> is operating </w:t>
      </w:r>
      <w:r>
        <w:rPr>
          <w:sz w:val="20"/>
        </w:rPr>
        <w:t>the p</w:t>
      </w:r>
      <w:r w:rsidRPr="00DA133F">
        <w:rPr>
          <w:sz w:val="20"/>
        </w:rPr>
        <w:t>ermittee shall monitor and record the liquid flow rate on a continuous basis as defined in Source Wide</w:t>
      </w:r>
      <w:r>
        <w:rPr>
          <w:sz w:val="20"/>
        </w:rPr>
        <w:t xml:space="preserve"> Condition</w:t>
      </w:r>
      <w:r w:rsidRPr="00DA133F">
        <w:rPr>
          <w:sz w:val="20"/>
        </w:rPr>
        <w:t xml:space="preserve"> VI</w:t>
      </w:r>
      <w:r>
        <w:rPr>
          <w:sz w:val="20"/>
        </w:rPr>
        <w:t>.</w:t>
      </w:r>
      <w:r w:rsidRPr="00DA133F">
        <w:rPr>
          <w:sz w:val="20"/>
        </w:rPr>
        <w:t>1.</w:t>
      </w:r>
      <w:r>
        <w:rPr>
          <w:sz w:val="20"/>
          <w:vertAlign w:val="superscript"/>
        </w:rPr>
        <w:t>2</w:t>
      </w:r>
      <w:r>
        <w:rPr>
          <w:sz w:val="20"/>
        </w:rPr>
        <w:t xml:space="preserve">  </w:t>
      </w:r>
      <w:r w:rsidRPr="00DA133F">
        <w:rPr>
          <w:b/>
          <w:sz w:val="20"/>
        </w:rPr>
        <w:t>(</w:t>
      </w:r>
      <w:r>
        <w:rPr>
          <w:b/>
          <w:sz w:val="20"/>
        </w:rPr>
        <w:t>R 336</w:t>
      </w:r>
      <w:r w:rsidRPr="00DA133F">
        <w:rPr>
          <w:b/>
          <w:sz w:val="20"/>
        </w:rPr>
        <w:t>.1213(3)</w:t>
      </w:r>
      <w:r>
        <w:rPr>
          <w:b/>
          <w:sz w:val="20"/>
        </w:rPr>
        <w:t>, R 336.1910</w:t>
      </w:r>
      <w:r w:rsidRPr="00DA133F">
        <w:rPr>
          <w:b/>
          <w:sz w:val="20"/>
        </w:rPr>
        <w:t>)</w:t>
      </w:r>
    </w:p>
    <w:p w14:paraId="7D818F6A" w14:textId="77777777" w:rsidR="00F94873" w:rsidRPr="00B7498A" w:rsidRDefault="00F94873" w:rsidP="00F94873">
      <w:pPr>
        <w:jc w:val="both"/>
        <w:rPr>
          <w:sz w:val="20"/>
        </w:rPr>
      </w:pPr>
    </w:p>
    <w:p w14:paraId="6E67D735" w14:textId="77777777" w:rsidR="00F94873" w:rsidRPr="00BB6B23" w:rsidRDefault="00F94873" w:rsidP="00FD520A">
      <w:pPr>
        <w:numPr>
          <w:ilvl w:val="0"/>
          <w:numId w:val="61"/>
        </w:numPr>
        <w:jc w:val="both"/>
        <w:rPr>
          <w:sz w:val="20"/>
        </w:rPr>
      </w:pPr>
      <w:r>
        <w:rPr>
          <w:sz w:val="20"/>
        </w:rPr>
        <w:t>W</w:t>
      </w:r>
      <w:r w:rsidRPr="00DA133F">
        <w:rPr>
          <w:sz w:val="20"/>
        </w:rPr>
        <w:t xml:space="preserve">henever </w:t>
      </w:r>
      <w:r w:rsidRPr="004524DC">
        <w:rPr>
          <w:rFonts w:cs="Arial"/>
          <w:sz w:val="20"/>
        </w:rPr>
        <w:t>E</w:t>
      </w:r>
      <w:r>
        <w:rPr>
          <w:rFonts w:cs="Arial"/>
          <w:sz w:val="20"/>
        </w:rPr>
        <w:t>U</w:t>
      </w:r>
      <w:r w:rsidRPr="004524DC">
        <w:rPr>
          <w:rFonts w:cs="Arial"/>
          <w:sz w:val="20"/>
        </w:rPr>
        <w:t>PELLETCDRY</w:t>
      </w:r>
      <w:r w:rsidRPr="00DA133F">
        <w:rPr>
          <w:sz w:val="20"/>
        </w:rPr>
        <w:t xml:space="preserve"> is operating </w:t>
      </w:r>
      <w:r>
        <w:rPr>
          <w:sz w:val="20"/>
        </w:rPr>
        <w:t>the p</w:t>
      </w:r>
      <w:r w:rsidRPr="00DA133F">
        <w:rPr>
          <w:sz w:val="20"/>
        </w:rPr>
        <w:t xml:space="preserve">ermittee shall monitor and record the </w:t>
      </w:r>
      <w:r>
        <w:rPr>
          <w:sz w:val="20"/>
        </w:rPr>
        <w:t>venturi</w:t>
      </w:r>
      <w:r w:rsidRPr="00DA133F">
        <w:rPr>
          <w:sz w:val="20"/>
        </w:rPr>
        <w:t xml:space="preserve"> scrubber differential pressure on a continuous basis as defined in Source Wide </w:t>
      </w:r>
      <w:r>
        <w:rPr>
          <w:sz w:val="20"/>
        </w:rPr>
        <w:t>condition</w:t>
      </w:r>
      <w:r w:rsidRPr="00DA133F">
        <w:rPr>
          <w:sz w:val="20"/>
        </w:rPr>
        <w:t xml:space="preserve"> VI</w:t>
      </w:r>
      <w:r>
        <w:rPr>
          <w:sz w:val="20"/>
        </w:rPr>
        <w:t>.</w:t>
      </w:r>
      <w:r w:rsidRPr="00DA133F">
        <w:rPr>
          <w:sz w:val="20"/>
        </w:rPr>
        <w:t>1.</w:t>
      </w:r>
      <w:r>
        <w:rPr>
          <w:sz w:val="20"/>
        </w:rPr>
        <w:t xml:space="preserve">  </w:t>
      </w:r>
      <w:r w:rsidRPr="00DA133F">
        <w:rPr>
          <w:b/>
          <w:sz w:val="20"/>
        </w:rPr>
        <w:t>(</w:t>
      </w:r>
      <w:r>
        <w:rPr>
          <w:b/>
          <w:sz w:val="20"/>
        </w:rPr>
        <w:t>R 336</w:t>
      </w:r>
      <w:r w:rsidRPr="00DA133F">
        <w:rPr>
          <w:b/>
          <w:sz w:val="20"/>
        </w:rPr>
        <w:t>.1213(3)</w:t>
      </w:r>
      <w:r>
        <w:rPr>
          <w:b/>
          <w:sz w:val="20"/>
        </w:rPr>
        <w:t xml:space="preserve">, </w:t>
      </w:r>
      <w:r>
        <w:rPr>
          <w:b/>
          <w:sz w:val="20"/>
        </w:rPr>
        <w:br/>
        <w:t>R 336.1910</w:t>
      </w:r>
      <w:r w:rsidRPr="00DA133F">
        <w:rPr>
          <w:b/>
          <w:sz w:val="20"/>
        </w:rPr>
        <w:t>)</w:t>
      </w:r>
    </w:p>
    <w:p w14:paraId="20B7F648" w14:textId="77777777" w:rsidR="00CC548A" w:rsidRDefault="00CC548A" w:rsidP="00CC548A">
      <w:pPr>
        <w:jc w:val="both"/>
        <w:rPr>
          <w:sz w:val="20"/>
        </w:rPr>
      </w:pPr>
    </w:p>
    <w:p w14:paraId="21F98FC2" w14:textId="77777777" w:rsidR="00CC548A" w:rsidRPr="007D4237" w:rsidRDefault="00CC548A" w:rsidP="00CC548A">
      <w:pPr>
        <w:jc w:val="both"/>
        <w:rPr>
          <w:sz w:val="20"/>
        </w:rPr>
      </w:pPr>
      <w:r>
        <w:rPr>
          <w:b/>
        </w:rPr>
        <w:t xml:space="preserve">VII.  </w:t>
      </w:r>
      <w:r>
        <w:rPr>
          <w:b/>
          <w:u w:val="single"/>
        </w:rPr>
        <w:t>REPORTING</w:t>
      </w:r>
    </w:p>
    <w:p w14:paraId="7E0CD845" w14:textId="77777777" w:rsidR="00CC548A" w:rsidRPr="00047D6A" w:rsidRDefault="00CC548A" w:rsidP="00CC548A">
      <w:pPr>
        <w:jc w:val="both"/>
        <w:rPr>
          <w:sz w:val="20"/>
        </w:rPr>
      </w:pPr>
    </w:p>
    <w:p w14:paraId="4DD1C441" w14:textId="77777777" w:rsidR="00CC548A" w:rsidRPr="009E40D6" w:rsidRDefault="00CC548A" w:rsidP="00CC548A">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362CEC1" w14:textId="77777777" w:rsidR="00CC548A" w:rsidRPr="00984760" w:rsidRDefault="00CC548A" w:rsidP="00CC548A">
      <w:pPr>
        <w:ind w:left="360" w:hanging="360"/>
        <w:jc w:val="both"/>
        <w:rPr>
          <w:sz w:val="20"/>
        </w:rPr>
      </w:pPr>
    </w:p>
    <w:p w14:paraId="00A26D20" w14:textId="77777777" w:rsidR="00CC548A" w:rsidRPr="009E40D6" w:rsidRDefault="00CC548A" w:rsidP="00CC548A">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2412223" w14:textId="77777777" w:rsidR="00CC548A" w:rsidRPr="00984760" w:rsidRDefault="00CC548A" w:rsidP="00CC548A">
      <w:pPr>
        <w:ind w:left="360" w:hanging="360"/>
        <w:jc w:val="both"/>
        <w:rPr>
          <w:sz w:val="20"/>
        </w:rPr>
      </w:pPr>
    </w:p>
    <w:p w14:paraId="47C79DCA" w14:textId="77777777" w:rsidR="00F94873" w:rsidRDefault="00CC548A" w:rsidP="00FD520A">
      <w:pPr>
        <w:numPr>
          <w:ilvl w:val="0"/>
          <w:numId w:val="61"/>
        </w:numPr>
        <w:jc w:val="both"/>
        <w:rPr>
          <w:sz w:val="20"/>
        </w:rPr>
      </w:pP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FFD242D" w14:textId="77777777" w:rsidR="00F94873" w:rsidRDefault="00F94873" w:rsidP="00F94873">
      <w:pPr>
        <w:jc w:val="both"/>
        <w:rPr>
          <w:sz w:val="20"/>
        </w:rPr>
      </w:pPr>
    </w:p>
    <w:p w14:paraId="3D61AB5D" w14:textId="324F759D" w:rsidR="00CC548A" w:rsidRPr="00F94873" w:rsidRDefault="00CC548A" w:rsidP="00FD520A">
      <w:pPr>
        <w:numPr>
          <w:ilvl w:val="0"/>
          <w:numId w:val="61"/>
        </w:numPr>
        <w:jc w:val="both"/>
        <w:rPr>
          <w:sz w:val="20"/>
        </w:rPr>
      </w:pPr>
      <w:r w:rsidRPr="00021E1F">
        <w:rPr>
          <w:rFonts w:cs="Arial"/>
          <w:sz w:val="20"/>
        </w:rPr>
        <w:t>The</w:t>
      </w:r>
      <w:r w:rsidRPr="000356F1">
        <w:rPr>
          <w:rFonts w:cs="Arial"/>
          <w:sz w:val="20"/>
        </w:rPr>
        <w:t xml:space="preserve"> permittee shall </w:t>
      </w:r>
      <w:r w:rsidR="00E63407">
        <w:rPr>
          <w:rFonts w:cs="Arial"/>
          <w:sz w:val="20"/>
        </w:rPr>
        <w:t>submit performance</w:t>
      </w:r>
      <w:r w:rsidRPr="000356F1">
        <w:rPr>
          <w:rFonts w:cs="Arial"/>
          <w:sz w:val="20"/>
        </w:rPr>
        <w:t xml:space="preserve"> test reports </w:t>
      </w:r>
      <w:r w:rsidR="00471CB2">
        <w:rPr>
          <w:rFonts w:cs="Arial"/>
          <w:sz w:val="20"/>
        </w:rPr>
        <w:t>t</w:t>
      </w:r>
      <w:r w:rsidRPr="001D2295">
        <w:rPr>
          <w:color w:val="000000"/>
          <w:sz w:val="20"/>
        </w:rPr>
        <w:t xml:space="preserve">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6F7E088" w14:textId="77777777" w:rsidR="00CC548A" w:rsidRPr="00E873CB" w:rsidRDefault="00CC548A" w:rsidP="00CC548A">
      <w:pPr>
        <w:jc w:val="both"/>
        <w:rPr>
          <w:rFonts w:cs="Arial"/>
          <w:sz w:val="20"/>
        </w:rPr>
      </w:pPr>
    </w:p>
    <w:p w14:paraId="4E6DA1C3" w14:textId="2E1CD0BD" w:rsidR="00AD175C" w:rsidRDefault="00CC548A" w:rsidP="00CC548A">
      <w:pPr>
        <w:jc w:val="both"/>
        <w:rPr>
          <w:rFonts w:cs="Arial"/>
          <w:b/>
          <w:sz w:val="20"/>
        </w:rPr>
      </w:pPr>
      <w:r w:rsidRPr="00FE0AD0">
        <w:rPr>
          <w:rFonts w:cs="Arial"/>
          <w:b/>
          <w:sz w:val="20"/>
        </w:rPr>
        <w:t>See Appendix 8</w:t>
      </w:r>
    </w:p>
    <w:p w14:paraId="5EE3A64E" w14:textId="2280A19A" w:rsidR="00CC548A" w:rsidRDefault="00AD175C" w:rsidP="00CC548A">
      <w:pPr>
        <w:jc w:val="both"/>
      </w:pPr>
      <w:r>
        <w:rPr>
          <w:rFonts w:cs="Arial"/>
          <w:b/>
          <w:sz w:val="20"/>
        </w:rPr>
        <w:br w:type="page"/>
      </w:r>
      <w:r w:rsidR="00CC548A">
        <w:rPr>
          <w:b/>
        </w:rPr>
        <w:lastRenderedPageBreak/>
        <w:t xml:space="preserve">VIII.  </w:t>
      </w:r>
      <w:r w:rsidR="00CC548A">
        <w:rPr>
          <w:b/>
          <w:u w:val="single"/>
        </w:rPr>
        <w:t>STACK/VENT RESTRICTION(S)</w:t>
      </w:r>
    </w:p>
    <w:p w14:paraId="5E6FF0D3" w14:textId="77777777" w:rsidR="00CC548A" w:rsidRDefault="00CC548A" w:rsidP="00CC548A">
      <w:pPr>
        <w:jc w:val="both"/>
        <w:rPr>
          <w:sz w:val="20"/>
        </w:rPr>
      </w:pPr>
    </w:p>
    <w:p w14:paraId="0776BD7A" w14:textId="77777777" w:rsidR="00CC548A" w:rsidRPr="00FE0AD0" w:rsidRDefault="00CC548A" w:rsidP="00CC548A">
      <w:pPr>
        <w:jc w:val="both"/>
        <w:rPr>
          <w:sz w:val="20"/>
        </w:rPr>
      </w:pPr>
      <w:r w:rsidRPr="00FE0AD0">
        <w:rPr>
          <w:sz w:val="20"/>
        </w:rPr>
        <w:t>The exhaust gases from the stacks listed in the table below shall be discharged unobstructed vertically upwards to the ambient air unless otherwise noted:</w:t>
      </w:r>
    </w:p>
    <w:p w14:paraId="714F973B" w14:textId="77777777" w:rsidR="00CC548A" w:rsidRDefault="00CC548A" w:rsidP="00CC548A">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CC548A" w14:paraId="01A4A5F8" w14:textId="77777777" w:rsidTr="00F94873">
        <w:trPr>
          <w:cantSplit/>
          <w:tblHeader/>
        </w:trPr>
        <w:tc>
          <w:tcPr>
            <w:tcW w:w="2520" w:type="dxa"/>
            <w:tcBorders>
              <w:bottom w:val="single" w:sz="4" w:space="0" w:color="auto"/>
            </w:tcBorders>
          </w:tcPr>
          <w:p w14:paraId="1569AF31" w14:textId="77777777" w:rsidR="00CC548A" w:rsidRPr="00BD3DE3" w:rsidRDefault="00CC548A" w:rsidP="00F94873">
            <w:pPr>
              <w:jc w:val="center"/>
              <w:rPr>
                <w:b/>
                <w:sz w:val="20"/>
              </w:rPr>
            </w:pPr>
            <w:r w:rsidRPr="00BD3DE3">
              <w:rPr>
                <w:b/>
                <w:sz w:val="20"/>
              </w:rPr>
              <w:t>Stack &amp; Vent ID</w:t>
            </w:r>
          </w:p>
        </w:tc>
        <w:tc>
          <w:tcPr>
            <w:tcW w:w="2610" w:type="dxa"/>
            <w:tcBorders>
              <w:bottom w:val="single" w:sz="4" w:space="0" w:color="auto"/>
            </w:tcBorders>
          </w:tcPr>
          <w:p w14:paraId="1272AEEA" w14:textId="77777777" w:rsidR="00CC548A" w:rsidRPr="00BD3DE3" w:rsidRDefault="00CC548A" w:rsidP="00F94873">
            <w:pPr>
              <w:jc w:val="center"/>
              <w:rPr>
                <w:b/>
                <w:sz w:val="20"/>
              </w:rPr>
            </w:pPr>
            <w:r w:rsidRPr="00BD3DE3">
              <w:rPr>
                <w:b/>
                <w:sz w:val="20"/>
              </w:rPr>
              <w:t xml:space="preserve">Maximum </w:t>
            </w:r>
            <w:r>
              <w:rPr>
                <w:b/>
                <w:sz w:val="20"/>
              </w:rPr>
              <w:t>Exhaust Diameter / Dimensions</w:t>
            </w:r>
          </w:p>
          <w:p w14:paraId="54ACFEC1" w14:textId="77777777" w:rsidR="00CC548A" w:rsidRPr="00BD3DE3" w:rsidRDefault="00CC548A" w:rsidP="00F94873">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BB6115A" w14:textId="77777777" w:rsidR="00CC548A" w:rsidRPr="00BD3DE3" w:rsidRDefault="00CC548A" w:rsidP="00F94873">
            <w:pPr>
              <w:jc w:val="center"/>
              <w:rPr>
                <w:b/>
                <w:sz w:val="20"/>
              </w:rPr>
            </w:pPr>
            <w:r w:rsidRPr="00BD3DE3">
              <w:rPr>
                <w:b/>
                <w:sz w:val="20"/>
              </w:rPr>
              <w:t>M</w:t>
            </w:r>
            <w:r>
              <w:rPr>
                <w:b/>
                <w:sz w:val="20"/>
              </w:rPr>
              <w:t>inimum Height Above Ground</w:t>
            </w:r>
          </w:p>
          <w:p w14:paraId="62C45800" w14:textId="77777777" w:rsidR="00CC548A" w:rsidRPr="00BD3DE3" w:rsidRDefault="00CC548A" w:rsidP="00F94873">
            <w:pPr>
              <w:jc w:val="center"/>
              <w:rPr>
                <w:b/>
                <w:sz w:val="20"/>
              </w:rPr>
            </w:pPr>
            <w:r w:rsidRPr="00BD3DE3">
              <w:rPr>
                <w:b/>
                <w:sz w:val="20"/>
              </w:rPr>
              <w:t>(feet)</w:t>
            </w:r>
          </w:p>
        </w:tc>
        <w:tc>
          <w:tcPr>
            <w:tcW w:w="2880" w:type="dxa"/>
            <w:tcBorders>
              <w:bottom w:val="single" w:sz="4" w:space="0" w:color="auto"/>
            </w:tcBorders>
          </w:tcPr>
          <w:p w14:paraId="2170DB95" w14:textId="77777777" w:rsidR="00CC548A" w:rsidRPr="00BD3DE3" w:rsidRDefault="00CC548A" w:rsidP="00F94873">
            <w:pPr>
              <w:jc w:val="center"/>
              <w:rPr>
                <w:b/>
                <w:sz w:val="20"/>
              </w:rPr>
            </w:pPr>
            <w:r w:rsidRPr="00BD3DE3">
              <w:rPr>
                <w:b/>
                <w:sz w:val="20"/>
              </w:rPr>
              <w:t>Underlying Applicable Requirements</w:t>
            </w:r>
          </w:p>
        </w:tc>
      </w:tr>
      <w:tr w:rsidR="00F94873" w14:paraId="12CCB87A" w14:textId="77777777" w:rsidTr="00F94873">
        <w:trPr>
          <w:cantSplit/>
        </w:trPr>
        <w:tc>
          <w:tcPr>
            <w:tcW w:w="2520" w:type="dxa"/>
            <w:tcBorders>
              <w:top w:val="single" w:sz="4" w:space="0" w:color="auto"/>
              <w:bottom w:val="single" w:sz="4" w:space="0" w:color="auto"/>
            </w:tcBorders>
          </w:tcPr>
          <w:p w14:paraId="247FCF78" w14:textId="77777777" w:rsidR="00F94873" w:rsidRPr="00E12F1E" w:rsidRDefault="00F94873" w:rsidP="00FD520A">
            <w:pPr>
              <w:numPr>
                <w:ilvl w:val="0"/>
                <w:numId w:val="62"/>
              </w:numPr>
              <w:rPr>
                <w:sz w:val="20"/>
              </w:rPr>
            </w:pPr>
            <w:r w:rsidRPr="00E12F1E">
              <w:rPr>
                <w:sz w:val="20"/>
              </w:rPr>
              <w:t>SV06052</w:t>
            </w:r>
          </w:p>
        </w:tc>
        <w:tc>
          <w:tcPr>
            <w:tcW w:w="2610" w:type="dxa"/>
            <w:tcBorders>
              <w:top w:val="single" w:sz="4" w:space="0" w:color="auto"/>
              <w:bottom w:val="single" w:sz="4" w:space="0" w:color="auto"/>
            </w:tcBorders>
          </w:tcPr>
          <w:p w14:paraId="56470729" w14:textId="77777777" w:rsidR="00F94873" w:rsidRPr="00083493" w:rsidRDefault="00F94873" w:rsidP="00F94873">
            <w:pPr>
              <w:pStyle w:val="TableEntry"/>
              <w:jc w:val="center"/>
              <w:rPr>
                <w:rFonts w:ascii="Arial" w:hAnsi="Arial" w:cs="Arial"/>
              </w:rPr>
            </w:pPr>
            <w:r w:rsidRPr="00803B1D">
              <w:rPr>
                <w:rFonts w:ascii="Arial" w:hAnsi="Arial" w:cs="Arial"/>
              </w:rPr>
              <w:t>96</w:t>
            </w:r>
            <w:r>
              <w:rPr>
                <w:rFonts w:ascii="Arial" w:hAnsi="Arial" w:cs="Arial"/>
                <w:vertAlign w:val="superscript"/>
              </w:rPr>
              <w:t>2</w:t>
            </w:r>
          </w:p>
        </w:tc>
        <w:tc>
          <w:tcPr>
            <w:tcW w:w="2430" w:type="dxa"/>
            <w:tcBorders>
              <w:top w:val="single" w:sz="4" w:space="0" w:color="auto"/>
              <w:bottom w:val="single" w:sz="4" w:space="0" w:color="auto"/>
            </w:tcBorders>
          </w:tcPr>
          <w:p w14:paraId="7DEA89B1" w14:textId="77777777" w:rsidR="00F94873" w:rsidRPr="00083493" w:rsidRDefault="00F94873" w:rsidP="00F94873">
            <w:pPr>
              <w:pStyle w:val="TableEntry"/>
              <w:jc w:val="center"/>
              <w:rPr>
                <w:rFonts w:ascii="Arial" w:hAnsi="Arial" w:cs="Arial"/>
              </w:rPr>
            </w:pPr>
            <w:r w:rsidRPr="00803B1D">
              <w:rPr>
                <w:rFonts w:ascii="Arial" w:hAnsi="Arial" w:cs="Arial"/>
              </w:rPr>
              <w:t>130</w:t>
            </w:r>
            <w:r>
              <w:rPr>
                <w:rFonts w:ascii="Arial" w:hAnsi="Arial" w:cs="Arial"/>
                <w:vertAlign w:val="superscript"/>
              </w:rPr>
              <w:t>2</w:t>
            </w:r>
          </w:p>
        </w:tc>
        <w:tc>
          <w:tcPr>
            <w:tcW w:w="2880" w:type="dxa"/>
            <w:tcBorders>
              <w:top w:val="single" w:sz="4" w:space="0" w:color="auto"/>
              <w:bottom w:val="single" w:sz="4" w:space="0" w:color="auto"/>
            </w:tcBorders>
          </w:tcPr>
          <w:p w14:paraId="29B15313" w14:textId="77777777" w:rsidR="00F94873" w:rsidRPr="00803B1D" w:rsidRDefault="00F94873" w:rsidP="00F94873">
            <w:pPr>
              <w:jc w:val="center"/>
              <w:rPr>
                <w:sz w:val="20"/>
              </w:rPr>
            </w:pPr>
            <w:r>
              <w:rPr>
                <w:rFonts w:cs="Arial"/>
                <w:b/>
                <w:sz w:val="20"/>
              </w:rPr>
              <w:t>R 336</w:t>
            </w:r>
            <w:r w:rsidRPr="00D56F6C">
              <w:rPr>
                <w:rFonts w:cs="Arial"/>
                <w:b/>
                <w:sz w:val="20"/>
              </w:rPr>
              <w:t>.1331(1)(c)</w:t>
            </w:r>
          </w:p>
        </w:tc>
      </w:tr>
    </w:tbl>
    <w:p w14:paraId="52CDD91D" w14:textId="77777777" w:rsidR="00CC548A" w:rsidRDefault="00CC548A" w:rsidP="00CC548A">
      <w:pPr>
        <w:jc w:val="both"/>
        <w:rPr>
          <w:sz w:val="20"/>
        </w:rPr>
      </w:pPr>
    </w:p>
    <w:p w14:paraId="3E0F2199" w14:textId="77777777" w:rsidR="00CC548A" w:rsidRDefault="00CC548A" w:rsidP="00CC548A">
      <w:pPr>
        <w:jc w:val="both"/>
      </w:pPr>
      <w:r>
        <w:rPr>
          <w:b/>
        </w:rPr>
        <w:t xml:space="preserve">IX.  </w:t>
      </w:r>
      <w:r>
        <w:rPr>
          <w:b/>
          <w:u w:val="single"/>
        </w:rPr>
        <w:t>OTHER REQUIREMENT(S)</w:t>
      </w:r>
    </w:p>
    <w:p w14:paraId="6588D248" w14:textId="77777777" w:rsidR="00CC548A" w:rsidRPr="00FE0AD0" w:rsidRDefault="00CC548A" w:rsidP="00CC548A">
      <w:pPr>
        <w:jc w:val="both"/>
        <w:rPr>
          <w:sz w:val="20"/>
        </w:rPr>
      </w:pPr>
    </w:p>
    <w:p w14:paraId="4CF7FCFB" w14:textId="77777777" w:rsidR="00CC548A" w:rsidRPr="00984760" w:rsidRDefault="00F94873" w:rsidP="00F94873">
      <w:pPr>
        <w:jc w:val="both"/>
        <w:rPr>
          <w:sz w:val="20"/>
        </w:rPr>
      </w:pPr>
      <w:r>
        <w:rPr>
          <w:sz w:val="20"/>
        </w:rPr>
        <w:t>NA</w:t>
      </w:r>
    </w:p>
    <w:p w14:paraId="60B10771" w14:textId="77777777" w:rsidR="00CC548A" w:rsidRDefault="00CC548A" w:rsidP="00CC548A">
      <w:pPr>
        <w:jc w:val="both"/>
        <w:rPr>
          <w:sz w:val="20"/>
        </w:rPr>
      </w:pPr>
    </w:p>
    <w:p w14:paraId="0277673A" w14:textId="77777777" w:rsidR="00CC548A" w:rsidRPr="00FE0AD0" w:rsidRDefault="00CC548A" w:rsidP="00CC548A">
      <w:pPr>
        <w:jc w:val="both"/>
        <w:rPr>
          <w:sz w:val="20"/>
        </w:rPr>
      </w:pPr>
    </w:p>
    <w:p w14:paraId="39BFC222" w14:textId="77777777" w:rsidR="00CC548A" w:rsidRPr="00B90185" w:rsidRDefault="00CC548A" w:rsidP="00CC548A">
      <w:pPr>
        <w:jc w:val="both"/>
        <w:rPr>
          <w:b/>
          <w:sz w:val="20"/>
        </w:rPr>
      </w:pPr>
      <w:r w:rsidRPr="00B90185">
        <w:rPr>
          <w:b/>
          <w:sz w:val="20"/>
          <w:u w:val="single"/>
        </w:rPr>
        <w:t>Footnotes</w:t>
      </w:r>
      <w:r w:rsidRPr="00B90185">
        <w:rPr>
          <w:b/>
          <w:sz w:val="20"/>
        </w:rPr>
        <w:t>:</w:t>
      </w:r>
    </w:p>
    <w:p w14:paraId="0C8776B0" w14:textId="77777777" w:rsidR="00CC548A" w:rsidRPr="001E3851" w:rsidRDefault="00CC548A" w:rsidP="00CC548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3E0EA5F" w14:textId="77777777" w:rsidR="00CC548A" w:rsidRPr="00D53AEC" w:rsidRDefault="00CC548A" w:rsidP="00CC548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68C0D57" w14:textId="77777777" w:rsidR="00CC548A" w:rsidRDefault="00CC548A" w:rsidP="00CC548A">
      <w:pPr>
        <w:rPr>
          <w:sz w:val="20"/>
        </w:rPr>
      </w:pPr>
      <w:r>
        <w:rPr>
          <w:sz w:val="20"/>
        </w:rPr>
        <w:br w:type="page"/>
      </w:r>
    </w:p>
    <w:p w14:paraId="65E87960" w14:textId="77777777" w:rsidR="00CC548A" w:rsidRPr="00C43734" w:rsidRDefault="00CC548A" w:rsidP="00CC548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1" w:name="_Toc79400570"/>
      <w:r w:rsidRPr="00C43734">
        <w:rPr>
          <w:bCs/>
          <w:szCs w:val="28"/>
        </w:rPr>
        <w:lastRenderedPageBreak/>
        <w:t>EU</w:t>
      </w:r>
      <w:r w:rsidR="00956751" w:rsidRPr="00236EA2">
        <w:rPr>
          <w:bCs/>
          <w:szCs w:val="28"/>
        </w:rPr>
        <w:t>FLAKEDBULK</w:t>
      </w:r>
      <w:bookmarkEnd w:id="91"/>
    </w:p>
    <w:p w14:paraId="22854F9D" w14:textId="77777777" w:rsidR="00CC548A" w:rsidRPr="00EE02F9" w:rsidRDefault="00CC548A" w:rsidP="00CC548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F4BF78C" w14:textId="77777777" w:rsidR="00CC548A" w:rsidRPr="0019740E" w:rsidRDefault="00CC548A" w:rsidP="00CC548A">
      <w:pPr>
        <w:rPr>
          <w:sz w:val="20"/>
        </w:rPr>
      </w:pPr>
    </w:p>
    <w:p w14:paraId="5064BAEE" w14:textId="77777777" w:rsidR="00CC548A" w:rsidRPr="007D4237" w:rsidRDefault="00CC548A" w:rsidP="00CC548A">
      <w:pPr>
        <w:jc w:val="both"/>
      </w:pPr>
      <w:r>
        <w:rPr>
          <w:b/>
          <w:u w:val="single"/>
        </w:rPr>
        <w:t>DESCRIPTION</w:t>
      </w:r>
    </w:p>
    <w:p w14:paraId="43642D14" w14:textId="77777777" w:rsidR="00CC548A" w:rsidRPr="007D4237" w:rsidRDefault="00CC548A" w:rsidP="00CC548A">
      <w:pPr>
        <w:jc w:val="both"/>
        <w:rPr>
          <w:sz w:val="20"/>
        </w:rPr>
      </w:pPr>
    </w:p>
    <w:p w14:paraId="75223254" w14:textId="77777777" w:rsidR="00CC548A" w:rsidRDefault="00956751" w:rsidP="00CC548A">
      <w:pPr>
        <w:jc w:val="both"/>
        <w:rPr>
          <w:rFonts w:cs="Arial"/>
          <w:sz w:val="20"/>
        </w:rPr>
      </w:pPr>
      <w:r>
        <w:rPr>
          <w:rFonts w:cs="Arial"/>
          <w:sz w:val="20"/>
        </w:rPr>
        <w:t>Dry calcium chloride material handling and loading process.</w:t>
      </w:r>
    </w:p>
    <w:p w14:paraId="3BF1A718" w14:textId="77777777" w:rsidR="00956751" w:rsidRPr="0019740E" w:rsidRDefault="00956751" w:rsidP="00CC548A">
      <w:pPr>
        <w:jc w:val="both"/>
        <w:rPr>
          <w:sz w:val="20"/>
        </w:rPr>
      </w:pPr>
    </w:p>
    <w:p w14:paraId="40A410D2" w14:textId="77777777" w:rsidR="00956751" w:rsidRPr="002D2E55" w:rsidRDefault="00CC548A" w:rsidP="00956751">
      <w:pPr>
        <w:jc w:val="both"/>
        <w:rPr>
          <w:sz w:val="20"/>
        </w:rPr>
      </w:pPr>
      <w:r w:rsidRPr="00FE0AD0">
        <w:rPr>
          <w:b/>
          <w:sz w:val="20"/>
        </w:rPr>
        <w:t>Flexible Group ID</w:t>
      </w:r>
      <w:r>
        <w:rPr>
          <w:b/>
          <w:sz w:val="20"/>
        </w:rPr>
        <w:t>:</w:t>
      </w:r>
      <w:r>
        <w:rPr>
          <w:sz w:val="20"/>
        </w:rPr>
        <w:t xml:space="preserve"> </w:t>
      </w:r>
      <w:r w:rsidR="00956751">
        <w:rPr>
          <w:sz w:val="20"/>
        </w:rPr>
        <w:t xml:space="preserve"> </w:t>
      </w:r>
      <w:r w:rsidR="00956751" w:rsidRPr="00DE4478">
        <w:rPr>
          <w:sz w:val="20"/>
        </w:rPr>
        <w:t>FGCAM</w:t>
      </w:r>
    </w:p>
    <w:p w14:paraId="71261E9B" w14:textId="77777777" w:rsidR="00CC548A" w:rsidRPr="0019740E" w:rsidRDefault="00CC548A" w:rsidP="00CC548A">
      <w:pPr>
        <w:tabs>
          <w:tab w:val="left" w:pos="6328"/>
        </w:tabs>
        <w:jc w:val="both"/>
        <w:rPr>
          <w:sz w:val="20"/>
        </w:rPr>
      </w:pPr>
    </w:p>
    <w:p w14:paraId="5E7103BD" w14:textId="77777777" w:rsidR="00CC548A" w:rsidRDefault="00CC548A" w:rsidP="00CC548A">
      <w:pPr>
        <w:jc w:val="both"/>
        <w:rPr>
          <w:b/>
          <w:u w:val="single"/>
        </w:rPr>
      </w:pPr>
      <w:r>
        <w:rPr>
          <w:b/>
          <w:u w:val="single"/>
        </w:rPr>
        <w:t>POLLUTION CONTROL EQUIPMENT</w:t>
      </w:r>
    </w:p>
    <w:p w14:paraId="30A94500" w14:textId="77777777" w:rsidR="00CC548A" w:rsidRPr="00EE5F4E" w:rsidRDefault="00CC548A" w:rsidP="00CC548A">
      <w:pPr>
        <w:jc w:val="both"/>
        <w:rPr>
          <w:sz w:val="20"/>
        </w:rPr>
      </w:pPr>
    </w:p>
    <w:p w14:paraId="68C8D495" w14:textId="0B707FF3" w:rsidR="00CC548A" w:rsidRDefault="00956751" w:rsidP="00CC548A">
      <w:pPr>
        <w:jc w:val="both"/>
        <w:rPr>
          <w:rFonts w:cs="Arial"/>
          <w:sz w:val="20"/>
        </w:rPr>
      </w:pPr>
      <w:r>
        <w:rPr>
          <w:rFonts w:cs="Arial"/>
          <w:sz w:val="20"/>
        </w:rPr>
        <w:t xml:space="preserve">S-50 </w:t>
      </w:r>
      <w:r w:rsidR="00C01D9F">
        <w:rPr>
          <w:rFonts w:cs="Arial"/>
          <w:sz w:val="20"/>
        </w:rPr>
        <w:t>Venturi S</w:t>
      </w:r>
      <w:r>
        <w:rPr>
          <w:rFonts w:cs="Arial"/>
          <w:sz w:val="20"/>
        </w:rPr>
        <w:t>crubber</w:t>
      </w:r>
    </w:p>
    <w:p w14:paraId="7B90522F" w14:textId="77777777" w:rsidR="00956751" w:rsidRPr="00906ACF" w:rsidRDefault="00956751" w:rsidP="00CC548A">
      <w:pPr>
        <w:jc w:val="both"/>
        <w:rPr>
          <w:sz w:val="20"/>
        </w:rPr>
      </w:pPr>
    </w:p>
    <w:p w14:paraId="6AADD127" w14:textId="77777777" w:rsidR="00CC548A" w:rsidRPr="00F01FE1" w:rsidRDefault="00CC548A" w:rsidP="00CC548A">
      <w:pPr>
        <w:jc w:val="both"/>
        <w:rPr>
          <w:b/>
          <w:sz w:val="20"/>
          <w:u w:val="single"/>
        </w:rPr>
      </w:pPr>
      <w:r>
        <w:rPr>
          <w:b/>
        </w:rPr>
        <w:t xml:space="preserve">I.  </w:t>
      </w:r>
      <w:r>
        <w:rPr>
          <w:b/>
          <w:u w:val="single"/>
        </w:rPr>
        <w:t>EMISSION LIMIT(S)</w:t>
      </w:r>
    </w:p>
    <w:p w14:paraId="293DBD94" w14:textId="77777777" w:rsidR="00CC548A" w:rsidRDefault="00CC548A" w:rsidP="00CC548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3420"/>
        <w:gridCol w:w="1440"/>
        <w:gridCol w:w="1620"/>
        <w:gridCol w:w="1170"/>
        <w:gridCol w:w="1620"/>
      </w:tblGrid>
      <w:tr w:rsidR="00CC548A" w14:paraId="16820A9F" w14:textId="77777777" w:rsidTr="00956751">
        <w:trPr>
          <w:cantSplit/>
          <w:tblHeader/>
        </w:trPr>
        <w:tc>
          <w:tcPr>
            <w:tcW w:w="990" w:type="dxa"/>
            <w:tcBorders>
              <w:top w:val="single" w:sz="4" w:space="0" w:color="auto"/>
              <w:left w:val="single" w:sz="4" w:space="0" w:color="auto"/>
              <w:bottom w:val="single" w:sz="4" w:space="0" w:color="auto"/>
              <w:right w:val="single" w:sz="4" w:space="0" w:color="auto"/>
            </w:tcBorders>
          </w:tcPr>
          <w:p w14:paraId="409EACA2" w14:textId="77777777" w:rsidR="00CC548A" w:rsidRPr="00BD3DE3" w:rsidRDefault="00CC548A" w:rsidP="00F94873">
            <w:pPr>
              <w:jc w:val="center"/>
              <w:rPr>
                <w:b/>
                <w:sz w:val="20"/>
              </w:rPr>
            </w:pPr>
            <w:r>
              <w:rPr>
                <w:b/>
                <w:sz w:val="20"/>
              </w:rPr>
              <w:t>Pollutant</w:t>
            </w:r>
          </w:p>
        </w:tc>
        <w:tc>
          <w:tcPr>
            <w:tcW w:w="3420" w:type="dxa"/>
            <w:tcBorders>
              <w:top w:val="single" w:sz="4" w:space="0" w:color="auto"/>
              <w:left w:val="single" w:sz="4" w:space="0" w:color="auto"/>
              <w:bottom w:val="single" w:sz="4" w:space="0" w:color="auto"/>
              <w:right w:val="single" w:sz="4" w:space="0" w:color="auto"/>
            </w:tcBorders>
          </w:tcPr>
          <w:p w14:paraId="2251A2D6" w14:textId="77777777" w:rsidR="00CC548A" w:rsidRPr="00BD3DE3" w:rsidRDefault="00CC548A" w:rsidP="00F94873">
            <w:pPr>
              <w:jc w:val="center"/>
              <w:rPr>
                <w:b/>
                <w:sz w:val="20"/>
              </w:rPr>
            </w:pPr>
            <w:r w:rsidRPr="00BD3DE3">
              <w:rPr>
                <w:b/>
                <w:sz w:val="20"/>
              </w:rPr>
              <w:t>Limit</w:t>
            </w:r>
          </w:p>
        </w:tc>
        <w:tc>
          <w:tcPr>
            <w:tcW w:w="1440" w:type="dxa"/>
            <w:tcBorders>
              <w:top w:val="single" w:sz="4" w:space="0" w:color="auto"/>
              <w:left w:val="single" w:sz="4" w:space="0" w:color="auto"/>
              <w:bottom w:val="single" w:sz="4" w:space="0" w:color="auto"/>
              <w:right w:val="single" w:sz="4" w:space="0" w:color="auto"/>
            </w:tcBorders>
          </w:tcPr>
          <w:p w14:paraId="30E0B95F" w14:textId="77777777" w:rsidR="00956751" w:rsidRDefault="00CC548A" w:rsidP="00F94873">
            <w:pPr>
              <w:jc w:val="center"/>
              <w:rPr>
                <w:b/>
                <w:sz w:val="20"/>
              </w:rPr>
            </w:pPr>
            <w:r>
              <w:rPr>
                <w:b/>
                <w:sz w:val="20"/>
              </w:rPr>
              <w:t>Time Period/</w:t>
            </w:r>
          </w:p>
          <w:p w14:paraId="38342BE2" w14:textId="77777777" w:rsidR="00CC548A" w:rsidRDefault="00CC548A" w:rsidP="00F94873">
            <w:pPr>
              <w:jc w:val="center"/>
              <w:rPr>
                <w:b/>
                <w:sz w:val="20"/>
              </w:rPr>
            </w:pPr>
            <w:r>
              <w:rPr>
                <w:b/>
                <w:sz w:val="20"/>
              </w:rPr>
              <w:t>Operating Scenario</w:t>
            </w:r>
          </w:p>
        </w:tc>
        <w:tc>
          <w:tcPr>
            <w:tcW w:w="1620" w:type="dxa"/>
            <w:tcBorders>
              <w:top w:val="single" w:sz="4" w:space="0" w:color="auto"/>
              <w:left w:val="single" w:sz="4" w:space="0" w:color="auto"/>
              <w:bottom w:val="single" w:sz="4" w:space="0" w:color="auto"/>
              <w:right w:val="single" w:sz="4" w:space="0" w:color="auto"/>
            </w:tcBorders>
          </w:tcPr>
          <w:p w14:paraId="448443AF" w14:textId="77777777" w:rsidR="00CC548A" w:rsidRPr="00BD3DE3" w:rsidRDefault="00CC548A" w:rsidP="00F94873">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21256E76" w14:textId="77777777" w:rsidR="00CC548A" w:rsidRDefault="00CC548A" w:rsidP="00F94873">
            <w:pPr>
              <w:jc w:val="center"/>
              <w:rPr>
                <w:b/>
                <w:sz w:val="20"/>
              </w:rPr>
            </w:pPr>
            <w:r>
              <w:rPr>
                <w:b/>
                <w:sz w:val="20"/>
              </w:rPr>
              <w:t>Monitoring/</w:t>
            </w:r>
          </w:p>
          <w:p w14:paraId="340B6F32" w14:textId="77777777" w:rsidR="00CC548A" w:rsidRPr="00BD3DE3" w:rsidRDefault="00CC548A" w:rsidP="00F94873">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35B5B232" w14:textId="77777777" w:rsidR="00CC548A" w:rsidRPr="00BD3DE3" w:rsidRDefault="00CC548A" w:rsidP="00F94873">
            <w:pPr>
              <w:jc w:val="center"/>
              <w:rPr>
                <w:b/>
                <w:sz w:val="20"/>
              </w:rPr>
            </w:pPr>
            <w:r w:rsidRPr="00BD3DE3">
              <w:rPr>
                <w:b/>
                <w:sz w:val="20"/>
              </w:rPr>
              <w:t>Underlying</w:t>
            </w:r>
            <w:r>
              <w:rPr>
                <w:b/>
                <w:sz w:val="20"/>
              </w:rPr>
              <w:t xml:space="preserve"> </w:t>
            </w:r>
            <w:r w:rsidRPr="00BD3DE3">
              <w:rPr>
                <w:b/>
                <w:sz w:val="20"/>
              </w:rPr>
              <w:t>Applicable Requirements</w:t>
            </w:r>
          </w:p>
        </w:tc>
      </w:tr>
      <w:tr w:rsidR="00956751" w14:paraId="4851C1D6" w14:textId="77777777" w:rsidTr="00956751">
        <w:trPr>
          <w:cantSplit/>
        </w:trPr>
        <w:tc>
          <w:tcPr>
            <w:tcW w:w="990" w:type="dxa"/>
            <w:tcBorders>
              <w:top w:val="single" w:sz="4" w:space="0" w:color="auto"/>
              <w:left w:val="single" w:sz="4" w:space="0" w:color="auto"/>
              <w:bottom w:val="single" w:sz="4" w:space="0" w:color="auto"/>
              <w:right w:val="single" w:sz="4" w:space="0" w:color="auto"/>
            </w:tcBorders>
          </w:tcPr>
          <w:p w14:paraId="15DE432A" w14:textId="77777777" w:rsidR="00956751" w:rsidRPr="00095B77" w:rsidRDefault="00956751" w:rsidP="00FD520A">
            <w:pPr>
              <w:numPr>
                <w:ilvl w:val="0"/>
                <w:numId w:val="63"/>
              </w:numPr>
              <w:rPr>
                <w:sz w:val="20"/>
              </w:rPr>
            </w:pPr>
            <w:r>
              <w:rPr>
                <w:sz w:val="20"/>
              </w:rPr>
              <w:t>PM</w:t>
            </w:r>
          </w:p>
        </w:tc>
        <w:tc>
          <w:tcPr>
            <w:tcW w:w="3420" w:type="dxa"/>
            <w:tcBorders>
              <w:top w:val="single" w:sz="4" w:space="0" w:color="auto"/>
              <w:left w:val="single" w:sz="4" w:space="0" w:color="auto"/>
              <w:bottom w:val="single" w:sz="4" w:space="0" w:color="auto"/>
              <w:right w:val="single" w:sz="4" w:space="0" w:color="auto"/>
            </w:tcBorders>
          </w:tcPr>
          <w:p w14:paraId="0AC36E17" w14:textId="77777777" w:rsidR="00956751" w:rsidRPr="00083493" w:rsidRDefault="00956751" w:rsidP="00956751">
            <w:pPr>
              <w:jc w:val="center"/>
              <w:rPr>
                <w:rFonts w:cs="Arial"/>
                <w:sz w:val="20"/>
              </w:rPr>
            </w:pPr>
            <w:r w:rsidRPr="00821C6C">
              <w:rPr>
                <w:sz w:val="20"/>
              </w:rPr>
              <w:t>0.</w:t>
            </w:r>
            <w:r>
              <w:rPr>
                <w:sz w:val="20"/>
              </w:rPr>
              <w:t>1</w:t>
            </w:r>
            <w:r w:rsidRPr="00821C6C">
              <w:rPr>
                <w:sz w:val="20"/>
              </w:rPr>
              <w:t xml:space="preserve"> </w:t>
            </w:r>
            <w:r>
              <w:rPr>
                <w:sz w:val="20"/>
              </w:rPr>
              <w:t xml:space="preserve">lb / </w:t>
            </w:r>
            <w:r w:rsidRPr="00821C6C">
              <w:rPr>
                <w:sz w:val="20"/>
              </w:rPr>
              <w:t xml:space="preserve">1,000 </w:t>
            </w:r>
            <w:r>
              <w:rPr>
                <w:sz w:val="20"/>
              </w:rPr>
              <w:t>lb</w:t>
            </w:r>
            <w:r w:rsidRPr="00821C6C">
              <w:rPr>
                <w:sz w:val="20"/>
              </w:rPr>
              <w:t>s of exhaust gases calculated on dry gas basis</w:t>
            </w:r>
            <w:r>
              <w:rPr>
                <w:rFonts w:cs="Arial"/>
                <w:sz w:val="20"/>
                <w:vertAlign w:val="superscript"/>
              </w:rPr>
              <w:t xml:space="preserve"> 2</w:t>
            </w:r>
          </w:p>
        </w:tc>
        <w:tc>
          <w:tcPr>
            <w:tcW w:w="1440" w:type="dxa"/>
            <w:tcBorders>
              <w:top w:val="single" w:sz="4" w:space="0" w:color="auto"/>
              <w:left w:val="single" w:sz="4" w:space="0" w:color="auto"/>
              <w:bottom w:val="single" w:sz="4" w:space="0" w:color="auto"/>
              <w:right w:val="single" w:sz="4" w:space="0" w:color="auto"/>
            </w:tcBorders>
          </w:tcPr>
          <w:p w14:paraId="066314F1" w14:textId="77777777" w:rsidR="00956751" w:rsidRPr="00BD3DE3" w:rsidRDefault="00956751" w:rsidP="00956751">
            <w:pPr>
              <w:jc w:val="center"/>
              <w:rPr>
                <w:sz w:val="20"/>
              </w:rPr>
            </w:pPr>
            <w:r w:rsidRPr="000A023E">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222717F3" w14:textId="77777777" w:rsidR="00956751" w:rsidRPr="00B415E6" w:rsidRDefault="00956751" w:rsidP="00956751">
            <w:pPr>
              <w:jc w:val="center"/>
              <w:rPr>
                <w:rFonts w:cs="Arial"/>
                <w:sz w:val="20"/>
              </w:rPr>
            </w:pPr>
            <w:r w:rsidRPr="00B415E6">
              <w:rPr>
                <w:sz w:val="20"/>
              </w:rPr>
              <w:t>EUFLAKEDBULK</w:t>
            </w:r>
          </w:p>
        </w:tc>
        <w:tc>
          <w:tcPr>
            <w:tcW w:w="1170" w:type="dxa"/>
            <w:tcBorders>
              <w:top w:val="single" w:sz="4" w:space="0" w:color="auto"/>
              <w:left w:val="single" w:sz="4" w:space="0" w:color="auto"/>
              <w:bottom w:val="single" w:sz="4" w:space="0" w:color="auto"/>
              <w:right w:val="single" w:sz="4" w:space="0" w:color="auto"/>
            </w:tcBorders>
          </w:tcPr>
          <w:p w14:paraId="50CE9A2C" w14:textId="75D20C8F" w:rsidR="00956751" w:rsidRDefault="00956751" w:rsidP="00956751">
            <w:pPr>
              <w:jc w:val="center"/>
              <w:rPr>
                <w:sz w:val="20"/>
              </w:rPr>
            </w:pPr>
            <w:r>
              <w:rPr>
                <w:sz w:val="20"/>
              </w:rPr>
              <w:t>SC V.1</w:t>
            </w:r>
          </w:p>
          <w:p w14:paraId="20FD5C1C" w14:textId="1638B660" w:rsidR="00956751" w:rsidRDefault="00956751" w:rsidP="00956751">
            <w:pPr>
              <w:jc w:val="center"/>
              <w:rPr>
                <w:sz w:val="20"/>
              </w:rPr>
            </w:pPr>
            <w:r>
              <w:rPr>
                <w:sz w:val="20"/>
              </w:rPr>
              <w:t>SC VI.1</w:t>
            </w:r>
          </w:p>
          <w:p w14:paraId="32C354A5" w14:textId="77777777" w:rsidR="00956751" w:rsidRPr="00BD3DE3" w:rsidRDefault="00956751" w:rsidP="00956751">
            <w:pPr>
              <w:jc w:val="center"/>
              <w:rPr>
                <w:sz w:val="20"/>
              </w:rPr>
            </w:pPr>
            <w:r>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0A9319CF" w14:textId="77777777" w:rsidR="00956751" w:rsidRPr="00BD3DE3" w:rsidRDefault="00956751" w:rsidP="00956751">
            <w:pPr>
              <w:jc w:val="center"/>
              <w:rPr>
                <w:sz w:val="20"/>
              </w:rPr>
            </w:pPr>
            <w:r>
              <w:rPr>
                <w:b/>
                <w:sz w:val="20"/>
              </w:rPr>
              <w:t>R 336</w:t>
            </w:r>
            <w:r w:rsidRPr="00821C6C">
              <w:rPr>
                <w:b/>
                <w:sz w:val="20"/>
              </w:rPr>
              <w:t>.1331(1)(c)</w:t>
            </w:r>
          </w:p>
        </w:tc>
      </w:tr>
    </w:tbl>
    <w:p w14:paraId="03860BF5" w14:textId="77777777" w:rsidR="00CC548A" w:rsidRDefault="00CC548A" w:rsidP="00CC548A">
      <w:pPr>
        <w:jc w:val="both"/>
        <w:rPr>
          <w:sz w:val="20"/>
        </w:rPr>
      </w:pPr>
    </w:p>
    <w:p w14:paraId="488567FB" w14:textId="77777777" w:rsidR="00CC548A" w:rsidRDefault="00CC548A" w:rsidP="00CC548A">
      <w:pPr>
        <w:jc w:val="both"/>
        <w:rPr>
          <w:b/>
          <w:u w:val="single"/>
        </w:rPr>
      </w:pPr>
      <w:r>
        <w:rPr>
          <w:b/>
        </w:rPr>
        <w:t xml:space="preserve">II.  </w:t>
      </w:r>
      <w:r>
        <w:rPr>
          <w:b/>
          <w:u w:val="single"/>
        </w:rPr>
        <w:t>MATERIAL LIMIT(S)</w:t>
      </w:r>
    </w:p>
    <w:p w14:paraId="40F2E7F1" w14:textId="77777777" w:rsidR="00956751" w:rsidRDefault="00956751" w:rsidP="00956751">
      <w:pPr>
        <w:jc w:val="both"/>
        <w:rPr>
          <w:sz w:val="20"/>
        </w:rPr>
      </w:pPr>
    </w:p>
    <w:p w14:paraId="41B8E7A3" w14:textId="77777777" w:rsidR="00956751" w:rsidRPr="00390585" w:rsidRDefault="00956751" w:rsidP="00956751">
      <w:pPr>
        <w:jc w:val="both"/>
        <w:rPr>
          <w:sz w:val="20"/>
        </w:rPr>
      </w:pPr>
      <w:r w:rsidRPr="00E9674B">
        <w:rPr>
          <w:sz w:val="20"/>
        </w:rPr>
        <w:t>NA</w:t>
      </w:r>
    </w:p>
    <w:p w14:paraId="6D9B1EF2" w14:textId="77777777" w:rsidR="00956751" w:rsidRPr="00FE0AD0" w:rsidRDefault="00956751" w:rsidP="00956751">
      <w:pPr>
        <w:jc w:val="both"/>
        <w:rPr>
          <w:sz w:val="20"/>
        </w:rPr>
      </w:pPr>
    </w:p>
    <w:p w14:paraId="72FF15BC" w14:textId="77777777" w:rsidR="00CC548A" w:rsidRPr="007D4237" w:rsidRDefault="00CC548A" w:rsidP="00CC548A">
      <w:pPr>
        <w:jc w:val="both"/>
        <w:rPr>
          <w:sz w:val="20"/>
        </w:rPr>
      </w:pPr>
      <w:r>
        <w:rPr>
          <w:b/>
        </w:rPr>
        <w:t xml:space="preserve">III.  </w:t>
      </w:r>
      <w:r>
        <w:rPr>
          <w:b/>
          <w:u w:val="single"/>
        </w:rPr>
        <w:t>PROCESS/OPERATIONAL RESTRICTION(S)</w:t>
      </w:r>
    </w:p>
    <w:p w14:paraId="3EF1B5D2" w14:textId="77777777" w:rsidR="00CC548A" w:rsidRPr="00FB6071" w:rsidRDefault="00CC548A" w:rsidP="00CC548A">
      <w:pPr>
        <w:jc w:val="both"/>
        <w:rPr>
          <w:sz w:val="20"/>
        </w:rPr>
      </w:pPr>
    </w:p>
    <w:p w14:paraId="59D9221D" w14:textId="77777777" w:rsidR="00956751" w:rsidRPr="00483961" w:rsidRDefault="00956751" w:rsidP="00FD520A">
      <w:pPr>
        <w:numPr>
          <w:ilvl w:val="0"/>
          <w:numId w:val="64"/>
        </w:numPr>
        <w:jc w:val="both"/>
        <w:rPr>
          <w:sz w:val="20"/>
        </w:rPr>
      </w:pPr>
      <w:r w:rsidRPr="00483961">
        <w:rPr>
          <w:sz w:val="20"/>
        </w:rPr>
        <w:t xml:space="preserve">The permittee shall not operate EUFLAKEDBULK unless the </w:t>
      </w:r>
      <w:r>
        <w:rPr>
          <w:sz w:val="20"/>
        </w:rPr>
        <w:t>venturi scrubber</w:t>
      </w:r>
      <w:r w:rsidRPr="00483961">
        <w:rPr>
          <w:sz w:val="20"/>
        </w:rPr>
        <w:t xml:space="preserve"> is installed and operating properly.</w:t>
      </w:r>
      <w:r w:rsidRPr="00483961">
        <w:rPr>
          <w:sz w:val="20"/>
          <w:vertAlign w:val="superscript"/>
        </w:rPr>
        <w:t>2</w:t>
      </w:r>
      <w:r w:rsidRPr="00483961">
        <w:rPr>
          <w:sz w:val="20"/>
        </w:rPr>
        <w:t xml:space="preserve">  </w:t>
      </w:r>
      <w:r w:rsidRPr="00483961">
        <w:rPr>
          <w:b/>
          <w:sz w:val="20"/>
        </w:rPr>
        <w:t>(R 336.1910)</w:t>
      </w:r>
    </w:p>
    <w:p w14:paraId="79FE90CB" w14:textId="77777777" w:rsidR="00956751" w:rsidRPr="00074DB1" w:rsidRDefault="00956751" w:rsidP="00956751">
      <w:pPr>
        <w:jc w:val="both"/>
        <w:rPr>
          <w:sz w:val="20"/>
        </w:rPr>
      </w:pPr>
    </w:p>
    <w:p w14:paraId="3605A8EB" w14:textId="77777777" w:rsidR="00956751" w:rsidRPr="00483961" w:rsidRDefault="00956751" w:rsidP="00FD520A">
      <w:pPr>
        <w:numPr>
          <w:ilvl w:val="0"/>
          <w:numId w:val="64"/>
        </w:numPr>
        <w:jc w:val="both"/>
        <w:rPr>
          <w:sz w:val="20"/>
        </w:rPr>
      </w:pPr>
      <w:r w:rsidRPr="00483961">
        <w:rPr>
          <w:sz w:val="20"/>
        </w:rPr>
        <w:t xml:space="preserve">The permittee shall operate the </w:t>
      </w:r>
      <w:r>
        <w:rPr>
          <w:sz w:val="20"/>
        </w:rPr>
        <w:t>venturi scrubber</w:t>
      </w:r>
      <w:r w:rsidRPr="00483961">
        <w:rPr>
          <w:sz w:val="20"/>
        </w:rPr>
        <w:t xml:space="preserve"> liquid flow rate monitor whenever EUFLAKEDBULK is operating.</w:t>
      </w:r>
      <w:r w:rsidRPr="00483961">
        <w:rPr>
          <w:sz w:val="20"/>
          <w:vertAlign w:val="superscript"/>
        </w:rPr>
        <w:t>2</w:t>
      </w:r>
      <w:r w:rsidRPr="00483961">
        <w:rPr>
          <w:sz w:val="20"/>
        </w:rPr>
        <w:t xml:space="preserve">  </w:t>
      </w:r>
      <w:r w:rsidRPr="00483961">
        <w:rPr>
          <w:b/>
          <w:sz w:val="20"/>
        </w:rPr>
        <w:t>(R 336.1910)</w:t>
      </w:r>
    </w:p>
    <w:p w14:paraId="122E0BE0" w14:textId="77777777" w:rsidR="00956751" w:rsidRPr="00074DB1" w:rsidRDefault="00956751" w:rsidP="00956751">
      <w:pPr>
        <w:jc w:val="both"/>
        <w:rPr>
          <w:sz w:val="20"/>
        </w:rPr>
      </w:pPr>
    </w:p>
    <w:p w14:paraId="0B8A5550" w14:textId="77777777" w:rsidR="00956751" w:rsidRPr="00A3731E" w:rsidRDefault="00956751" w:rsidP="00FD520A">
      <w:pPr>
        <w:pStyle w:val="ListParagraph"/>
        <w:numPr>
          <w:ilvl w:val="0"/>
          <w:numId w:val="64"/>
        </w:numPr>
        <w:jc w:val="both"/>
        <w:rPr>
          <w:sz w:val="20"/>
        </w:rPr>
      </w:pPr>
      <w:r w:rsidRPr="00A3731E">
        <w:rPr>
          <w:sz w:val="20"/>
        </w:rPr>
        <w:t>The permittee shall not operate the process unless a minimum flow rate through the scrubber of 50 gallons per minute is maintained.</w:t>
      </w:r>
      <w:r w:rsidRPr="00A3731E">
        <w:rPr>
          <w:sz w:val="20"/>
          <w:vertAlign w:val="superscript"/>
        </w:rPr>
        <w:t>2</w:t>
      </w:r>
      <w:r w:rsidRPr="00A3731E">
        <w:rPr>
          <w:sz w:val="20"/>
        </w:rPr>
        <w:t xml:space="preserve">  </w:t>
      </w:r>
      <w:r w:rsidRPr="00A3731E">
        <w:rPr>
          <w:b/>
          <w:bCs/>
          <w:sz w:val="20"/>
        </w:rPr>
        <w:t>(R 336.1910)</w:t>
      </w:r>
    </w:p>
    <w:p w14:paraId="54F795BC" w14:textId="77777777" w:rsidR="00956751" w:rsidRDefault="00956751" w:rsidP="00956751">
      <w:pPr>
        <w:jc w:val="both"/>
        <w:rPr>
          <w:sz w:val="20"/>
        </w:rPr>
      </w:pPr>
    </w:p>
    <w:p w14:paraId="39382590" w14:textId="77777777" w:rsidR="00956751" w:rsidRPr="00A3731E" w:rsidRDefault="00956751" w:rsidP="00FD520A">
      <w:pPr>
        <w:pStyle w:val="ListParagraph"/>
        <w:numPr>
          <w:ilvl w:val="0"/>
          <w:numId w:val="64"/>
        </w:numPr>
        <w:jc w:val="both"/>
        <w:rPr>
          <w:sz w:val="20"/>
        </w:rPr>
      </w:pPr>
      <w:r w:rsidRPr="00A3731E">
        <w:rPr>
          <w:sz w:val="20"/>
        </w:rPr>
        <w:t xml:space="preserve">The permittee may determine and maintain an alternate minimum flow rate through the scrubber as determined by stack testing and approved by the AQD District Supervisor.  </w:t>
      </w:r>
      <w:r w:rsidRPr="00A3731E">
        <w:rPr>
          <w:b/>
          <w:bCs/>
          <w:sz w:val="20"/>
        </w:rPr>
        <w:t>(R 336.1213(3))</w:t>
      </w:r>
    </w:p>
    <w:p w14:paraId="3A05DE1A" w14:textId="77777777" w:rsidR="00956751" w:rsidRPr="00074DB1" w:rsidRDefault="00956751" w:rsidP="00956751">
      <w:pPr>
        <w:jc w:val="both"/>
        <w:rPr>
          <w:sz w:val="20"/>
        </w:rPr>
      </w:pPr>
    </w:p>
    <w:p w14:paraId="0E266EA7" w14:textId="77777777" w:rsidR="00956751" w:rsidRPr="00483961" w:rsidRDefault="00956751" w:rsidP="00FD520A">
      <w:pPr>
        <w:numPr>
          <w:ilvl w:val="0"/>
          <w:numId w:val="64"/>
        </w:numPr>
        <w:jc w:val="both"/>
        <w:rPr>
          <w:sz w:val="20"/>
        </w:rPr>
      </w:pPr>
      <w:r w:rsidRPr="00483961">
        <w:rPr>
          <w:sz w:val="20"/>
        </w:rPr>
        <w:t xml:space="preserve">The permittee shall operate the </w:t>
      </w:r>
      <w:r>
        <w:rPr>
          <w:sz w:val="20"/>
        </w:rPr>
        <w:t>venturi scrubber</w:t>
      </w:r>
      <w:r w:rsidRPr="00483961">
        <w:rPr>
          <w:sz w:val="20"/>
        </w:rPr>
        <w:t xml:space="preserve"> differential pressure monitor whenever EUFLAKEDBULK is operating.</w:t>
      </w:r>
      <w:r w:rsidRPr="00483961">
        <w:rPr>
          <w:sz w:val="20"/>
          <w:vertAlign w:val="superscript"/>
        </w:rPr>
        <w:t>2</w:t>
      </w:r>
      <w:r w:rsidRPr="00483961">
        <w:rPr>
          <w:sz w:val="20"/>
        </w:rPr>
        <w:t xml:space="preserve">  </w:t>
      </w:r>
      <w:r w:rsidRPr="00483961">
        <w:rPr>
          <w:b/>
          <w:sz w:val="20"/>
        </w:rPr>
        <w:t>(R 336.1910)</w:t>
      </w:r>
    </w:p>
    <w:p w14:paraId="736FC306" w14:textId="77777777" w:rsidR="00956751" w:rsidRPr="00074DB1" w:rsidRDefault="00956751" w:rsidP="00956751">
      <w:pPr>
        <w:jc w:val="both"/>
        <w:rPr>
          <w:sz w:val="20"/>
        </w:rPr>
      </w:pPr>
    </w:p>
    <w:p w14:paraId="2199AC86" w14:textId="77777777" w:rsidR="00956751" w:rsidRPr="00A3731E" w:rsidRDefault="00956751" w:rsidP="00FD520A">
      <w:pPr>
        <w:pStyle w:val="ListParagraph"/>
        <w:numPr>
          <w:ilvl w:val="0"/>
          <w:numId w:val="64"/>
        </w:numPr>
        <w:jc w:val="both"/>
        <w:rPr>
          <w:sz w:val="20"/>
        </w:rPr>
      </w:pPr>
      <w:r w:rsidRPr="00A3731E">
        <w:rPr>
          <w:sz w:val="20"/>
        </w:rPr>
        <w:t>The permittee shall not operate the process unless a minimum differential pressure across the venturi section of the scrubber of 10 inches of water column is maintained.</w:t>
      </w:r>
      <w:r w:rsidRPr="00A3731E">
        <w:rPr>
          <w:sz w:val="20"/>
          <w:vertAlign w:val="superscript"/>
        </w:rPr>
        <w:t>2</w:t>
      </w:r>
      <w:r w:rsidRPr="00A3731E">
        <w:rPr>
          <w:sz w:val="20"/>
        </w:rPr>
        <w:t xml:space="preserve">  </w:t>
      </w:r>
      <w:r w:rsidRPr="00A3731E">
        <w:rPr>
          <w:b/>
          <w:bCs/>
          <w:sz w:val="20"/>
        </w:rPr>
        <w:t>(R 336.1910)</w:t>
      </w:r>
    </w:p>
    <w:p w14:paraId="1F7C6786" w14:textId="77777777" w:rsidR="00956751" w:rsidRDefault="00956751" w:rsidP="00956751">
      <w:pPr>
        <w:jc w:val="both"/>
        <w:rPr>
          <w:sz w:val="20"/>
        </w:rPr>
      </w:pPr>
    </w:p>
    <w:p w14:paraId="029C472A" w14:textId="77777777" w:rsidR="00CC548A" w:rsidRPr="00956751" w:rsidRDefault="00956751" w:rsidP="00FD520A">
      <w:pPr>
        <w:pStyle w:val="ListParagraph"/>
        <w:numPr>
          <w:ilvl w:val="0"/>
          <w:numId w:val="64"/>
        </w:numPr>
        <w:jc w:val="both"/>
        <w:rPr>
          <w:sz w:val="20"/>
        </w:rPr>
      </w:pPr>
      <w:r w:rsidRPr="00A3731E">
        <w:rPr>
          <w:sz w:val="20"/>
        </w:rPr>
        <w:t xml:space="preserve">The permittee may determine and maintain an alternate differential pressure drop across the scrubber as determined by stack testing and approved by the AQD District Supervisor.  </w:t>
      </w:r>
      <w:r w:rsidRPr="00A3731E">
        <w:rPr>
          <w:b/>
          <w:bCs/>
          <w:sz w:val="20"/>
        </w:rPr>
        <w:t>(R 336.1213(3))</w:t>
      </w:r>
    </w:p>
    <w:p w14:paraId="2A85B017" w14:textId="1FEFB34F" w:rsidR="00CC548A" w:rsidRPr="007D4237" w:rsidRDefault="0074641F" w:rsidP="00CC548A">
      <w:pPr>
        <w:jc w:val="both"/>
        <w:rPr>
          <w:sz w:val="20"/>
        </w:rPr>
      </w:pPr>
      <w:r>
        <w:rPr>
          <w:sz w:val="20"/>
        </w:rPr>
        <w:br w:type="page"/>
      </w:r>
      <w:r w:rsidR="00CC548A" w:rsidRPr="00FB6071">
        <w:rPr>
          <w:b/>
        </w:rPr>
        <w:lastRenderedPageBreak/>
        <w:t xml:space="preserve">IV.  </w:t>
      </w:r>
      <w:r w:rsidR="00CC548A" w:rsidRPr="00FB6071">
        <w:rPr>
          <w:b/>
          <w:u w:val="single"/>
        </w:rPr>
        <w:t>DESIGN</w:t>
      </w:r>
      <w:r w:rsidR="00CC548A">
        <w:rPr>
          <w:b/>
          <w:u w:val="single"/>
        </w:rPr>
        <w:t>/EQUIPMENT PARAMETER(S)</w:t>
      </w:r>
    </w:p>
    <w:p w14:paraId="65C13885" w14:textId="77777777" w:rsidR="00CC548A" w:rsidRPr="00573DEA" w:rsidRDefault="00CC548A" w:rsidP="00CC548A">
      <w:pPr>
        <w:jc w:val="both"/>
        <w:rPr>
          <w:sz w:val="20"/>
        </w:rPr>
      </w:pPr>
    </w:p>
    <w:p w14:paraId="40A2422C" w14:textId="77777777" w:rsidR="00956751" w:rsidRDefault="00956751" w:rsidP="00FD520A">
      <w:pPr>
        <w:numPr>
          <w:ilvl w:val="0"/>
          <w:numId w:val="65"/>
        </w:numPr>
        <w:jc w:val="both"/>
        <w:rPr>
          <w:b/>
          <w:bCs/>
          <w:sz w:val="20"/>
        </w:rPr>
      </w:pPr>
      <w:r>
        <w:rPr>
          <w:sz w:val="20"/>
        </w:rPr>
        <w:t>The permittee shall equip and maintain the scrubber with a liquid flow rate monitor capable of providing instantaneous readings.</w:t>
      </w:r>
      <w:r>
        <w:rPr>
          <w:sz w:val="20"/>
          <w:vertAlign w:val="superscript"/>
        </w:rPr>
        <w:t>2</w:t>
      </w:r>
      <w:r>
        <w:rPr>
          <w:sz w:val="20"/>
        </w:rPr>
        <w:t xml:space="preserve">  </w:t>
      </w:r>
      <w:r>
        <w:rPr>
          <w:b/>
          <w:bCs/>
          <w:sz w:val="20"/>
        </w:rPr>
        <w:t>(R 336.1910)</w:t>
      </w:r>
    </w:p>
    <w:p w14:paraId="2BD1757E" w14:textId="77777777" w:rsidR="00956751" w:rsidRPr="00956751" w:rsidRDefault="00956751" w:rsidP="00956751">
      <w:pPr>
        <w:jc w:val="both"/>
        <w:rPr>
          <w:sz w:val="20"/>
        </w:rPr>
      </w:pPr>
    </w:p>
    <w:p w14:paraId="1D951EA5" w14:textId="77777777" w:rsidR="00CC548A" w:rsidRPr="00956751" w:rsidRDefault="00956751" w:rsidP="00870FFA">
      <w:pPr>
        <w:numPr>
          <w:ilvl w:val="0"/>
          <w:numId w:val="65"/>
        </w:numPr>
        <w:jc w:val="both"/>
        <w:rPr>
          <w:bCs/>
          <w:sz w:val="20"/>
          <w:szCs w:val="18"/>
        </w:rPr>
      </w:pPr>
      <w:r>
        <w:rPr>
          <w:bCs/>
          <w:sz w:val="20"/>
          <w:szCs w:val="18"/>
        </w:rPr>
        <w:t>The permittee shall equip and maintain the venturi section of the scrubber with a differential pressure monitor capable of providing instantaneous readings.</w:t>
      </w:r>
      <w:r>
        <w:rPr>
          <w:bCs/>
          <w:sz w:val="20"/>
          <w:szCs w:val="18"/>
          <w:vertAlign w:val="superscript"/>
        </w:rPr>
        <w:t>2</w:t>
      </w:r>
      <w:r>
        <w:rPr>
          <w:bCs/>
          <w:sz w:val="20"/>
          <w:szCs w:val="18"/>
        </w:rPr>
        <w:t xml:space="preserve">  </w:t>
      </w:r>
      <w:r>
        <w:rPr>
          <w:b/>
          <w:sz w:val="20"/>
          <w:szCs w:val="18"/>
        </w:rPr>
        <w:t>(R 336.1910)</w:t>
      </w:r>
    </w:p>
    <w:p w14:paraId="7CC5586F" w14:textId="77777777" w:rsidR="00CC548A" w:rsidRPr="00FE0AD0" w:rsidRDefault="00CC548A" w:rsidP="00CC548A">
      <w:pPr>
        <w:jc w:val="both"/>
        <w:rPr>
          <w:sz w:val="20"/>
        </w:rPr>
      </w:pPr>
    </w:p>
    <w:p w14:paraId="39DE98E1" w14:textId="77777777" w:rsidR="00CC548A" w:rsidRPr="007D4237" w:rsidRDefault="00CC548A" w:rsidP="00CC548A">
      <w:pPr>
        <w:jc w:val="both"/>
      </w:pPr>
      <w:r>
        <w:rPr>
          <w:b/>
        </w:rPr>
        <w:t xml:space="preserve">V.  </w:t>
      </w:r>
      <w:r>
        <w:rPr>
          <w:b/>
          <w:u w:val="single"/>
        </w:rPr>
        <w:t>TESTING/SAMPLING</w:t>
      </w:r>
    </w:p>
    <w:p w14:paraId="2B9BC1A3" w14:textId="77777777" w:rsidR="00CC548A" w:rsidRPr="00FE0AD0" w:rsidRDefault="00CC548A" w:rsidP="00CC54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605226" w14:textId="77777777" w:rsidR="00CC548A" w:rsidRPr="00E873CB" w:rsidRDefault="00CC548A" w:rsidP="00CC548A">
      <w:pPr>
        <w:ind w:right="72"/>
        <w:jc w:val="both"/>
        <w:rPr>
          <w:rFonts w:cs="Arial"/>
          <w:sz w:val="20"/>
        </w:rPr>
      </w:pPr>
    </w:p>
    <w:p w14:paraId="373C3DAB" w14:textId="77777777" w:rsidR="00956751" w:rsidRPr="00956751" w:rsidRDefault="00CC548A" w:rsidP="00FD520A">
      <w:pPr>
        <w:numPr>
          <w:ilvl w:val="0"/>
          <w:numId w:val="66"/>
        </w:numPr>
        <w:ind w:right="72"/>
        <w:jc w:val="both"/>
        <w:rPr>
          <w:rFonts w:cs="Arial"/>
          <w:sz w:val="20"/>
        </w:rPr>
      </w:pPr>
      <w:r>
        <w:rPr>
          <w:rFonts w:cs="Arial"/>
          <w:sz w:val="20"/>
        </w:rPr>
        <w:t>T</w:t>
      </w:r>
      <w:r w:rsidRPr="00014CAC">
        <w:rPr>
          <w:rFonts w:cs="Arial"/>
          <w:sz w:val="20"/>
        </w:rPr>
        <w:t xml:space="preserve">he permittee shall verify </w:t>
      </w:r>
      <w:r w:rsidR="00956751" w:rsidRPr="00956751">
        <w:rPr>
          <w:rFonts w:cs="Arial"/>
          <w:sz w:val="20"/>
        </w:rPr>
        <w:t>PM</w:t>
      </w:r>
      <w:r w:rsidRPr="00956751">
        <w:rPr>
          <w:rFonts w:cs="Arial"/>
          <w:sz w:val="20"/>
        </w:rPr>
        <w:t xml:space="preserve"> e</w:t>
      </w:r>
      <w:r w:rsidRPr="00014CAC">
        <w:rPr>
          <w:rFonts w:cs="Arial"/>
          <w:sz w:val="20"/>
        </w:rPr>
        <w:t xml:space="preserve">mission rates from </w:t>
      </w:r>
      <w:r w:rsidR="00956751" w:rsidRPr="001966E4">
        <w:rPr>
          <w:bCs/>
          <w:sz w:val="20"/>
        </w:rPr>
        <w:t>EUFLAKEDBULK</w:t>
      </w:r>
      <w:r w:rsidR="00956751" w:rsidRPr="00014CAC">
        <w:rPr>
          <w:rFonts w:cs="Arial"/>
          <w:sz w:val="20"/>
        </w:rPr>
        <w:t xml:space="preserve"> </w:t>
      </w:r>
      <w:r w:rsidRPr="00014CAC">
        <w:rPr>
          <w:rFonts w:cs="Arial"/>
          <w:sz w:val="20"/>
        </w:rPr>
        <w:t xml:space="preserve">by testing at the owner’s expense, in accordance with </w:t>
      </w:r>
      <w:r>
        <w:rPr>
          <w:rFonts w:cs="Arial"/>
          <w:sz w:val="20"/>
        </w:rPr>
        <w:t xml:space="preserve">the </w:t>
      </w:r>
      <w:r w:rsidRPr="00014CAC">
        <w:rPr>
          <w:rFonts w:cs="Arial"/>
          <w:sz w:val="20"/>
        </w:rPr>
        <w:t xml:space="preserve">Department requirements.  Testing shall be performed using an approved EPA Method listed in </w:t>
      </w:r>
      <w:r w:rsidR="00956751" w:rsidRPr="001966E4">
        <w:rPr>
          <w:bCs/>
          <w:sz w:val="20"/>
        </w:rPr>
        <w:t>40 CFR Part 60, Appendix A; Part 10 of the Michigan Air Pollution Control Rules</w:t>
      </w:r>
      <w:r w:rsidRPr="00014CAC">
        <w:rPr>
          <w:rFonts w:cs="Arial"/>
          <w:sz w:val="20"/>
        </w:rPr>
        <w:t>.  An alternate method, or a modification to the approved EPA Method, may be specified in an AQD</w:t>
      </w:r>
      <w:r w:rsidRPr="00014CAC">
        <w:rPr>
          <w:rFonts w:cs="Arial"/>
          <w:sz w:val="20"/>
        </w:rPr>
        <w:noBreakHyphen/>
        <w:t>approved Test Protocol</w:t>
      </w:r>
      <w:r>
        <w:rPr>
          <w:rFonts w:cs="Arial"/>
          <w:sz w:val="20"/>
        </w:rPr>
        <w:t xml:space="preserve"> and must meet the requirements of the federal Clean Air Act, all applicable state and federal rules and regulations, and be within the authority of the AQD to make the change.</w:t>
      </w:r>
      <w:r w:rsidRPr="00014CAC">
        <w:rPr>
          <w:rFonts w:cs="Arial"/>
          <w:sz w:val="20"/>
        </w:rPr>
        <w:t xml:space="preserve">  </w:t>
      </w:r>
      <w:r w:rsidRPr="00014CAC">
        <w:rPr>
          <w:rFonts w:cs="Arial"/>
          <w:color w:val="000000"/>
          <w:sz w:val="20"/>
        </w:rPr>
        <w:t xml:space="preserve">No less </w:t>
      </w:r>
      <w:r w:rsidRPr="00870FFA">
        <w:rPr>
          <w:rFonts w:cs="Arial"/>
          <w:sz w:val="20"/>
        </w:rPr>
        <w:t>than 30 days</w:t>
      </w:r>
      <w:r w:rsidRPr="00014CAC">
        <w:rPr>
          <w:rFonts w:cs="Arial"/>
          <w:color w:val="000000"/>
          <w:sz w:val="20"/>
        </w:rPr>
        <w:t xml:space="preserve">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956751">
        <w:rPr>
          <w:rFonts w:cs="Arial"/>
          <w:bCs/>
          <w:color w:val="000000"/>
          <w:sz w:val="20"/>
        </w:rPr>
        <w:t xml:space="preserve"> </w:t>
      </w:r>
      <w:r w:rsidRPr="00021E1F">
        <w:rPr>
          <w:rFonts w:cs="Arial"/>
          <w:b/>
          <w:color w:val="000000"/>
          <w:sz w:val="20"/>
        </w:rPr>
        <w:t>(</w:t>
      </w:r>
      <w:r w:rsidRPr="00021E1F">
        <w:rPr>
          <w:b/>
          <w:sz w:val="20"/>
        </w:rPr>
        <w:t xml:space="preserve">R 336.1213(3), </w:t>
      </w:r>
      <w:r w:rsidRPr="00021E1F">
        <w:rPr>
          <w:rFonts w:cs="Arial"/>
          <w:b/>
          <w:color w:val="000000"/>
          <w:sz w:val="20"/>
        </w:rPr>
        <w:t xml:space="preserve">R 336.2001, R 336.2003, </w:t>
      </w:r>
      <w:r w:rsidRPr="00021E1F">
        <w:rPr>
          <w:rFonts w:cs="Arial"/>
          <w:b/>
          <w:sz w:val="20"/>
        </w:rPr>
        <w:t>R 336.2004</w:t>
      </w:r>
      <w:r w:rsidRPr="00021E1F">
        <w:rPr>
          <w:rFonts w:cs="Arial"/>
          <w:b/>
          <w:color w:val="000000"/>
          <w:sz w:val="20"/>
        </w:rPr>
        <w:t>)</w:t>
      </w:r>
    </w:p>
    <w:p w14:paraId="1D169600" w14:textId="77777777" w:rsidR="00956751" w:rsidRDefault="00956751" w:rsidP="00956751">
      <w:pPr>
        <w:ind w:left="50" w:right="72"/>
        <w:jc w:val="both"/>
        <w:rPr>
          <w:rFonts w:cs="Arial"/>
          <w:sz w:val="20"/>
        </w:rPr>
      </w:pPr>
    </w:p>
    <w:p w14:paraId="06853F6B" w14:textId="77777777" w:rsidR="00956751" w:rsidRDefault="00CC548A" w:rsidP="00FD520A">
      <w:pPr>
        <w:numPr>
          <w:ilvl w:val="0"/>
          <w:numId w:val="66"/>
        </w:numPr>
        <w:ind w:right="72"/>
        <w:jc w:val="both"/>
        <w:rPr>
          <w:rFonts w:cs="Arial"/>
          <w:sz w:val="20"/>
        </w:rPr>
      </w:pPr>
      <w:r w:rsidRPr="00956751">
        <w:rPr>
          <w:rFonts w:cs="Arial"/>
          <w:sz w:val="20"/>
        </w:rPr>
        <w:t xml:space="preserve">The permittee shall verify the </w:t>
      </w:r>
      <w:r w:rsidR="00956751" w:rsidRPr="00956751">
        <w:rPr>
          <w:rFonts w:cs="Arial"/>
          <w:sz w:val="20"/>
        </w:rPr>
        <w:t>PM</w:t>
      </w:r>
      <w:r w:rsidRPr="00956751">
        <w:rPr>
          <w:rFonts w:cs="Arial"/>
          <w:sz w:val="20"/>
        </w:rPr>
        <w:t xml:space="preserve"> emission rates from </w:t>
      </w:r>
      <w:r w:rsidR="00956751" w:rsidRPr="001966E4">
        <w:rPr>
          <w:bCs/>
          <w:sz w:val="20"/>
        </w:rPr>
        <w:t>EUFLAKEDBULK</w:t>
      </w:r>
      <w:r w:rsidRPr="00956751">
        <w:rPr>
          <w:rFonts w:cs="Arial"/>
          <w:sz w:val="20"/>
        </w:rPr>
        <w:t>, at a minimum, every five years from the date of the last test.</w:t>
      </w:r>
      <w:r w:rsidRPr="00956751">
        <w:rPr>
          <w:rFonts w:cs="Arial"/>
          <w:bCs/>
          <w:sz w:val="20"/>
        </w:rPr>
        <w:t xml:space="preserve">  </w:t>
      </w:r>
      <w:r w:rsidRPr="00956751">
        <w:rPr>
          <w:rFonts w:cs="Arial"/>
          <w:b/>
          <w:sz w:val="20"/>
        </w:rPr>
        <w:t>(R 336.1213(3), R 336.2001, R 336.2003, R 336.2004)</w:t>
      </w:r>
    </w:p>
    <w:p w14:paraId="40DE8EF0" w14:textId="77777777" w:rsidR="00956751" w:rsidRDefault="00956751" w:rsidP="00956751">
      <w:pPr>
        <w:pStyle w:val="ListParagraph"/>
        <w:ind w:left="0"/>
        <w:rPr>
          <w:rFonts w:cs="Arial"/>
          <w:sz w:val="20"/>
        </w:rPr>
      </w:pPr>
    </w:p>
    <w:p w14:paraId="351E6754" w14:textId="4AC27B7A" w:rsidR="00CC548A" w:rsidRPr="00956751" w:rsidRDefault="00CC548A" w:rsidP="00FD520A">
      <w:pPr>
        <w:numPr>
          <w:ilvl w:val="0"/>
          <w:numId w:val="66"/>
        </w:numPr>
        <w:ind w:right="72"/>
        <w:jc w:val="both"/>
        <w:rPr>
          <w:rFonts w:cs="Arial"/>
          <w:sz w:val="20"/>
        </w:rPr>
      </w:pPr>
      <w:r w:rsidRPr="00956751">
        <w:rPr>
          <w:rFonts w:cs="Arial"/>
          <w:sz w:val="20"/>
        </w:rPr>
        <w:t xml:space="preserve">The permittee shall notify the AQD Technical Programs Unit Supervisor and the District Supervisor not less than </w:t>
      </w:r>
      <w:r w:rsidR="007678FC">
        <w:rPr>
          <w:rFonts w:cs="Arial"/>
          <w:sz w:val="20"/>
        </w:rPr>
        <w:t>7</w:t>
      </w:r>
      <w:r w:rsidRPr="00956751">
        <w:rPr>
          <w:rFonts w:cs="Arial"/>
          <w:color w:val="FF0000"/>
          <w:sz w:val="20"/>
        </w:rPr>
        <w:t xml:space="preserve"> </w:t>
      </w:r>
      <w:r w:rsidRPr="00956751">
        <w:rPr>
          <w:rFonts w:cs="Arial"/>
          <w:sz w:val="20"/>
        </w:rPr>
        <w:t xml:space="preserve">days </w:t>
      </w:r>
      <w:r w:rsidR="00E63407">
        <w:rPr>
          <w:rFonts w:cs="Arial"/>
          <w:sz w:val="20"/>
        </w:rPr>
        <w:t>before anticipated testing</w:t>
      </w:r>
      <w:r w:rsidRPr="00956751">
        <w:rPr>
          <w:rFonts w:cs="Arial"/>
          <w:sz w:val="20"/>
        </w:rPr>
        <w:t xml:space="preserve"> of the time and place performance tests will be conducted.  </w:t>
      </w:r>
      <w:r w:rsidR="00333B7F">
        <w:rPr>
          <w:rFonts w:cs="Arial"/>
          <w:sz w:val="20"/>
        </w:rPr>
        <w:br/>
      </w:r>
      <w:r w:rsidRPr="00956751">
        <w:rPr>
          <w:rFonts w:cs="Arial"/>
          <w:b/>
          <w:sz w:val="20"/>
        </w:rPr>
        <w:t>(R 336.1213(3)</w:t>
      </w:r>
      <w:r w:rsidR="00E429FA">
        <w:rPr>
          <w:rFonts w:cs="Arial"/>
          <w:b/>
          <w:sz w:val="20"/>
        </w:rPr>
        <w:t>, R 336.2001(4)</w:t>
      </w:r>
      <w:r w:rsidRPr="00956751">
        <w:rPr>
          <w:rFonts w:cs="Arial"/>
          <w:b/>
          <w:sz w:val="20"/>
        </w:rPr>
        <w:t>)</w:t>
      </w:r>
    </w:p>
    <w:p w14:paraId="6A6EC8B2" w14:textId="77777777" w:rsidR="00CC548A" w:rsidRPr="00FE0AD0" w:rsidRDefault="00CC548A" w:rsidP="00CC548A">
      <w:pPr>
        <w:jc w:val="both"/>
        <w:rPr>
          <w:sz w:val="20"/>
        </w:rPr>
      </w:pPr>
    </w:p>
    <w:p w14:paraId="607D99E3" w14:textId="77777777" w:rsidR="00CC548A" w:rsidRDefault="00CC548A" w:rsidP="00CC548A">
      <w:pPr>
        <w:jc w:val="both"/>
      </w:pPr>
      <w:r>
        <w:rPr>
          <w:b/>
        </w:rPr>
        <w:t xml:space="preserve">VI.  </w:t>
      </w:r>
      <w:r>
        <w:rPr>
          <w:b/>
          <w:u w:val="single"/>
        </w:rPr>
        <w:t>MONITORING/RECORDKEEPING</w:t>
      </w:r>
    </w:p>
    <w:p w14:paraId="4D85862F" w14:textId="77777777" w:rsidR="00CC548A" w:rsidRPr="00FE0AD0" w:rsidRDefault="00CC548A" w:rsidP="00CC54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679A86C" w14:textId="77777777" w:rsidR="00CC548A" w:rsidRDefault="00CC548A" w:rsidP="00CC548A">
      <w:pPr>
        <w:jc w:val="both"/>
        <w:rPr>
          <w:sz w:val="20"/>
        </w:rPr>
      </w:pPr>
    </w:p>
    <w:p w14:paraId="543EE790" w14:textId="77777777" w:rsidR="00956751" w:rsidRPr="00263B85" w:rsidRDefault="00956751" w:rsidP="00FD520A">
      <w:pPr>
        <w:numPr>
          <w:ilvl w:val="0"/>
          <w:numId w:val="67"/>
        </w:numPr>
        <w:jc w:val="both"/>
        <w:rPr>
          <w:b/>
          <w:sz w:val="20"/>
        </w:rPr>
      </w:pPr>
      <w:r>
        <w:rPr>
          <w:sz w:val="20"/>
        </w:rPr>
        <w:t>W</w:t>
      </w:r>
      <w:r w:rsidRPr="00DA133F">
        <w:rPr>
          <w:sz w:val="20"/>
        </w:rPr>
        <w:t xml:space="preserve">henever </w:t>
      </w:r>
      <w:r w:rsidRPr="009A232B">
        <w:rPr>
          <w:rFonts w:cs="Arial"/>
          <w:sz w:val="20"/>
        </w:rPr>
        <w:t>EUFLAKED</w:t>
      </w:r>
      <w:r>
        <w:rPr>
          <w:rFonts w:cs="Arial"/>
          <w:sz w:val="20"/>
        </w:rPr>
        <w:t>BULK</w:t>
      </w:r>
      <w:r w:rsidRPr="00DA133F">
        <w:rPr>
          <w:sz w:val="20"/>
        </w:rPr>
        <w:t xml:space="preserve"> is operating </w:t>
      </w:r>
      <w:r>
        <w:rPr>
          <w:sz w:val="20"/>
        </w:rPr>
        <w:t>the p</w:t>
      </w:r>
      <w:r w:rsidRPr="00DA133F">
        <w:rPr>
          <w:sz w:val="20"/>
        </w:rPr>
        <w:t xml:space="preserve">ermittee shall monitor and record the liquid flow rate on a continuous basis as defined in Source Wide </w:t>
      </w:r>
      <w:r>
        <w:rPr>
          <w:sz w:val="20"/>
        </w:rPr>
        <w:t xml:space="preserve">Condition </w:t>
      </w:r>
      <w:r w:rsidRPr="00DA133F">
        <w:rPr>
          <w:sz w:val="20"/>
        </w:rPr>
        <w:t>VI</w:t>
      </w:r>
      <w:r>
        <w:rPr>
          <w:sz w:val="20"/>
        </w:rPr>
        <w:t>.</w:t>
      </w:r>
      <w:r w:rsidRPr="00DA133F">
        <w:rPr>
          <w:sz w:val="20"/>
        </w:rPr>
        <w:t>1.</w:t>
      </w:r>
      <w:r>
        <w:rPr>
          <w:sz w:val="20"/>
        </w:rPr>
        <w:t xml:space="preserve">  </w:t>
      </w:r>
      <w:r w:rsidRPr="00DA133F">
        <w:rPr>
          <w:b/>
          <w:sz w:val="20"/>
        </w:rPr>
        <w:t>(</w:t>
      </w:r>
      <w:r>
        <w:rPr>
          <w:b/>
          <w:sz w:val="20"/>
        </w:rPr>
        <w:t>R 336</w:t>
      </w:r>
      <w:r w:rsidRPr="00DA133F">
        <w:rPr>
          <w:b/>
          <w:sz w:val="20"/>
        </w:rPr>
        <w:t>.1213(3)</w:t>
      </w:r>
      <w:r>
        <w:rPr>
          <w:b/>
          <w:sz w:val="20"/>
        </w:rPr>
        <w:t>,</w:t>
      </w:r>
      <w:r w:rsidRPr="00DA133F">
        <w:rPr>
          <w:b/>
          <w:sz w:val="20"/>
        </w:rPr>
        <w:t xml:space="preserve"> </w:t>
      </w:r>
      <w:r>
        <w:rPr>
          <w:b/>
          <w:sz w:val="20"/>
        </w:rPr>
        <w:t>R 336.1910</w:t>
      </w:r>
      <w:r w:rsidRPr="00DA133F">
        <w:rPr>
          <w:b/>
          <w:sz w:val="20"/>
        </w:rPr>
        <w:t>)</w:t>
      </w:r>
    </w:p>
    <w:p w14:paraId="0C465F39" w14:textId="77777777" w:rsidR="00956751" w:rsidRPr="003B267C" w:rsidRDefault="00956751" w:rsidP="00956751">
      <w:pPr>
        <w:jc w:val="both"/>
        <w:rPr>
          <w:sz w:val="20"/>
        </w:rPr>
      </w:pPr>
    </w:p>
    <w:p w14:paraId="02BFD45E" w14:textId="77777777" w:rsidR="00956751" w:rsidRPr="00390585" w:rsidRDefault="00956751" w:rsidP="00FD520A">
      <w:pPr>
        <w:pStyle w:val="ListParagraph"/>
        <w:numPr>
          <w:ilvl w:val="0"/>
          <w:numId w:val="67"/>
        </w:numPr>
        <w:jc w:val="both"/>
        <w:rPr>
          <w:bCs/>
          <w:sz w:val="20"/>
        </w:rPr>
      </w:pPr>
      <w:r w:rsidRPr="009F3B3A">
        <w:rPr>
          <w:sz w:val="20"/>
        </w:rPr>
        <w:t xml:space="preserve">Whenever </w:t>
      </w:r>
      <w:r w:rsidRPr="009F3B3A">
        <w:rPr>
          <w:rFonts w:cs="Arial"/>
          <w:sz w:val="20"/>
        </w:rPr>
        <w:t>EUFLAKEDBULK</w:t>
      </w:r>
      <w:r w:rsidRPr="009F3B3A">
        <w:rPr>
          <w:sz w:val="20"/>
        </w:rPr>
        <w:t xml:space="preserve"> is operating the permittee shall monitor and record the </w:t>
      </w:r>
      <w:r>
        <w:rPr>
          <w:sz w:val="20"/>
        </w:rPr>
        <w:t>venturi</w:t>
      </w:r>
      <w:r w:rsidRPr="009F3B3A">
        <w:rPr>
          <w:sz w:val="20"/>
        </w:rPr>
        <w:t xml:space="preserve"> scrubber differential pressure on a continuous basis as defined in Source Wide Condition VI.1.  </w:t>
      </w:r>
      <w:r w:rsidRPr="009F3B3A">
        <w:rPr>
          <w:b/>
          <w:sz w:val="20"/>
        </w:rPr>
        <w:t>(R 336.1213(3), R 336.1910)</w:t>
      </w:r>
    </w:p>
    <w:p w14:paraId="1442D8A4" w14:textId="77777777" w:rsidR="00CC548A" w:rsidRDefault="00CC548A" w:rsidP="00CC548A">
      <w:pPr>
        <w:jc w:val="both"/>
        <w:rPr>
          <w:sz w:val="20"/>
        </w:rPr>
      </w:pPr>
    </w:p>
    <w:p w14:paraId="4F44C5D4" w14:textId="77777777" w:rsidR="00CC548A" w:rsidRPr="007D4237" w:rsidRDefault="00CC548A" w:rsidP="00CC548A">
      <w:pPr>
        <w:jc w:val="both"/>
        <w:rPr>
          <w:sz w:val="20"/>
        </w:rPr>
      </w:pPr>
      <w:r>
        <w:rPr>
          <w:b/>
        </w:rPr>
        <w:t xml:space="preserve">VII.  </w:t>
      </w:r>
      <w:r>
        <w:rPr>
          <w:b/>
          <w:u w:val="single"/>
        </w:rPr>
        <w:t>REPORTING</w:t>
      </w:r>
    </w:p>
    <w:p w14:paraId="1C663627" w14:textId="77777777" w:rsidR="00CC548A" w:rsidRPr="00047D6A" w:rsidRDefault="00CC548A" w:rsidP="00CC548A">
      <w:pPr>
        <w:jc w:val="both"/>
        <w:rPr>
          <w:sz w:val="20"/>
        </w:rPr>
      </w:pPr>
    </w:p>
    <w:p w14:paraId="18382B5F" w14:textId="77777777" w:rsidR="00CC548A" w:rsidRPr="009E40D6" w:rsidRDefault="00CC548A" w:rsidP="00CC548A">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DE48DA4" w14:textId="77777777" w:rsidR="00CC548A" w:rsidRPr="00984760" w:rsidRDefault="00CC548A" w:rsidP="00CC548A">
      <w:pPr>
        <w:ind w:left="360" w:hanging="360"/>
        <w:jc w:val="both"/>
        <w:rPr>
          <w:sz w:val="20"/>
        </w:rPr>
      </w:pPr>
    </w:p>
    <w:p w14:paraId="041A93EA" w14:textId="77777777" w:rsidR="00CC548A" w:rsidRPr="009E40D6" w:rsidRDefault="00CC548A" w:rsidP="00CC548A">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AA9287D" w14:textId="77777777" w:rsidR="00CC548A" w:rsidRPr="00984760" w:rsidRDefault="00CC548A" w:rsidP="00CC548A">
      <w:pPr>
        <w:ind w:left="360" w:hanging="360"/>
        <w:jc w:val="both"/>
        <w:rPr>
          <w:sz w:val="20"/>
        </w:rPr>
      </w:pPr>
    </w:p>
    <w:p w14:paraId="16830AE5" w14:textId="77777777" w:rsidR="00956751" w:rsidRPr="00956751" w:rsidRDefault="00CC548A" w:rsidP="00FD520A">
      <w:pPr>
        <w:numPr>
          <w:ilvl w:val="0"/>
          <w:numId w:val="67"/>
        </w:numPr>
        <w:jc w:val="both"/>
        <w:rPr>
          <w:sz w:val="20"/>
        </w:rPr>
      </w:pP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C45B19B" w14:textId="77777777" w:rsidR="00956751" w:rsidRDefault="00956751" w:rsidP="00956751">
      <w:pPr>
        <w:jc w:val="both"/>
        <w:rPr>
          <w:sz w:val="20"/>
        </w:rPr>
      </w:pPr>
    </w:p>
    <w:p w14:paraId="58BB6CE9" w14:textId="4E612E79" w:rsidR="00CC548A" w:rsidRPr="00956751" w:rsidRDefault="00CC548A" w:rsidP="00FD520A">
      <w:pPr>
        <w:numPr>
          <w:ilvl w:val="0"/>
          <w:numId w:val="67"/>
        </w:numPr>
        <w:jc w:val="both"/>
        <w:rPr>
          <w:sz w:val="20"/>
        </w:rPr>
      </w:pPr>
      <w:r w:rsidRPr="00021E1F">
        <w:rPr>
          <w:rFonts w:cs="Arial"/>
          <w:sz w:val="20"/>
        </w:rPr>
        <w:t>The</w:t>
      </w:r>
      <w:r w:rsidRPr="000356F1">
        <w:rPr>
          <w:rFonts w:cs="Arial"/>
          <w:sz w:val="20"/>
        </w:rPr>
        <w:t xml:space="preserve"> permittee shall </w:t>
      </w:r>
      <w:r w:rsidR="00E63407">
        <w:rPr>
          <w:rFonts w:cs="Arial"/>
          <w:sz w:val="20"/>
        </w:rPr>
        <w:t>submit performance</w:t>
      </w:r>
      <w:r w:rsidRPr="000356F1">
        <w:rPr>
          <w:rFonts w:cs="Arial"/>
          <w:sz w:val="20"/>
        </w:rPr>
        <w:t xml:space="preserve"> test reports</w:t>
      </w:r>
      <w:r w:rsidR="00471CB2" w:rsidRPr="001D2295">
        <w:rPr>
          <w:color w:val="000000"/>
          <w:sz w:val="20"/>
        </w:rPr>
        <w:t xml:space="preserve"> </w:t>
      </w:r>
      <w:r w:rsidR="00471CB2">
        <w:rPr>
          <w:color w:val="000000"/>
          <w:sz w:val="20"/>
        </w:rPr>
        <w:t>t</w:t>
      </w:r>
      <w:r w:rsidRPr="001D2295">
        <w:rPr>
          <w:color w:val="000000"/>
          <w:sz w:val="20"/>
        </w:rPr>
        <w:t xml:space="preserve">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94E0C2D" w14:textId="77777777" w:rsidR="00CC548A" w:rsidRPr="00E873CB" w:rsidRDefault="00CC548A" w:rsidP="00CC548A">
      <w:pPr>
        <w:jc w:val="both"/>
        <w:rPr>
          <w:rFonts w:cs="Arial"/>
          <w:sz w:val="20"/>
        </w:rPr>
      </w:pPr>
    </w:p>
    <w:p w14:paraId="3235D28C" w14:textId="77777777" w:rsidR="00CC548A" w:rsidRPr="007D4237" w:rsidRDefault="00CC548A" w:rsidP="00CC548A">
      <w:pPr>
        <w:jc w:val="both"/>
        <w:rPr>
          <w:rFonts w:cs="Arial"/>
          <w:sz w:val="20"/>
        </w:rPr>
      </w:pPr>
      <w:r w:rsidRPr="00FE0AD0">
        <w:rPr>
          <w:rFonts w:cs="Arial"/>
          <w:b/>
          <w:sz w:val="20"/>
        </w:rPr>
        <w:t>See Appendix 8</w:t>
      </w:r>
    </w:p>
    <w:p w14:paraId="55DB012D" w14:textId="77777777" w:rsidR="00CC548A" w:rsidRDefault="00956751" w:rsidP="00CC548A">
      <w:pPr>
        <w:jc w:val="both"/>
      </w:pPr>
      <w:r>
        <w:rPr>
          <w:rFonts w:cs="Arial"/>
          <w:sz w:val="20"/>
        </w:rPr>
        <w:br w:type="page"/>
      </w:r>
      <w:r w:rsidR="00CC548A">
        <w:rPr>
          <w:b/>
        </w:rPr>
        <w:lastRenderedPageBreak/>
        <w:t xml:space="preserve">VIII.  </w:t>
      </w:r>
      <w:r w:rsidR="00CC548A">
        <w:rPr>
          <w:b/>
          <w:u w:val="single"/>
        </w:rPr>
        <w:t>STACK/VENT RESTRICTION(S)</w:t>
      </w:r>
    </w:p>
    <w:p w14:paraId="4DC8FDA7" w14:textId="77777777" w:rsidR="00CC548A" w:rsidRDefault="00CC548A" w:rsidP="00CC548A">
      <w:pPr>
        <w:jc w:val="both"/>
        <w:rPr>
          <w:sz w:val="20"/>
        </w:rPr>
      </w:pPr>
    </w:p>
    <w:p w14:paraId="32B7D57F" w14:textId="77777777" w:rsidR="00CC548A" w:rsidRPr="00FE0AD0" w:rsidRDefault="00CC548A" w:rsidP="00CC548A">
      <w:pPr>
        <w:jc w:val="both"/>
        <w:rPr>
          <w:sz w:val="20"/>
        </w:rPr>
      </w:pPr>
      <w:r w:rsidRPr="00FE0AD0">
        <w:rPr>
          <w:sz w:val="20"/>
        </w:rPr>
        <w:t>The exhaust gases from the stacks listed in the table below shall be discharged unobstructed vertically upwards to the ambient air unless otherwise noted:</w:t>
      </w:r>
    </w:p>
    <w:p w14:paraId="51863D35" w14:textId="77777777" w:rsidR="00CC548A" w:rsidRDefault="00CC548A" w:rsidP="00CC548A">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CC548A" w14:paraId="6BE7E5D6" w14:textId="77777777" w:rsidTr="00F94873">
        <w:trPr>
          <w:cantSplit/>
          <w:tblHeader/>
        </w:trPr>
        <w:tc>
          <w:tcPr>
            <w:tcW w:w="2520" w:type="dxa"/>
            <w:tcBorders>
              <w:bottom w:val="single" w:sz="4" w:space="0" w:color="auto"/>
            </w:tcBorders>
          </w:tcPr>
          <w:p w14:paraId="25E6EC74" w14:textId="77777777" w:rsidR="00CC548A" w:rsidRPr="00BD3DE3" w:rsidRDefault="00CC548A" w:rsidP="00F94873">
            <w:pPr>
              <w:jc w:val="center"/>
              <w:rPr>
                <w:b/>
                <w:sz w:val="20"/>
              </w:rPr>
            </w:pPr>
            <w:r w:rsidRPr="00BD3DE3">
              <w:rPr>
                <w:b/>
                <w:sz w:val="20"/>
              </w:rPr>
              <w:t>Stack &amp; Vent ID</w:t>
            </w:r>
          </w:p>
        </w:tc>
        <w:tc>
          <w:tcPr>
            <w:tcW w:w="2610" w:type="dxa"/>
            <w:tcBorders>
              <w:bottom w:val="single" w:sz="4" w:space="0" w:color="auto"/>
            </w:tcBorders>
          </w:tcPr>
          <w:p w14:paraId="2709DB95" w14:textId="77777777" w:rsidR="00CC548A" w:rsidRPr="00BD3DE3" w:rsidRDefault="00CC548A" w:rsidP="00F94873">
            <w:pPr>
              <w:jc w:val="center"/>
              <w:rPr>
                <w:b/>
                <w:sz w:val="20"/>
              </w:rPr>
            </w:pPr>
            <w:r w:rsidRPr="00BD3DE3">
              <w:rPr>
                <w:b/>
                <w:sz w:val="20"/>
              </w:rPr>
              <w:t xml:space="preserve">Maximum </w:t>
            </w:r>
            <w:r>
              <w:rPr>
                <w:b/>
                <w:sz w:val="20"/>
              </w:rPr>
              <w:t>Exhaust Diameter / Dimensions</w:t>
            </w:r>
          </w:p>
          <w:p w14:paraId="4039BADF" w14:textId="77777777" w:rsidR="00CC548A" w:rsidRPr="00BD3DE3" w:rsidRDefault="00CC548A" w:rsidP="00F94873">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1C2CB64" w14:textId="77777777" w:rsidR="00CC548A" w:rsidRPr="00BD3DE3" w:rsidRDefault="00CC548A" w:rsidP="00F94873">
            <w:pPr>
              <w:jc w:val="center"/>
              <w:rPr>
                <w:b/>
                <w:sz w:val="20"/>
              </w:rPr>
            </w:pPr>
            <w:r w:rsidRPr="00BD3DE3">
              <w:rPr>
                <w:b/>
                <w:sz w:val="20"/>
              </w:rPr>
              <w:t>M</w:t>
            </w:r>
            <w:r>
              <w:rPr>
                <w:b/>
                <w:sz w:val="20"/>
              </w:rPr>
              <w:t>inimum Height Above Ground</w:t>
            </w:r>
          </w:p>
          <w:p w14:paraId="29016EA8" w14:textId="77777777" w:rsidR="00CC548A" w:rsidRPr="00BD3DE3" w:rsidRDefault="00CC548A" w:rsidP="00F94873">
            <w:pPr>
              <w:jc w:val="center"/>
              <w:rPr>
                <w:b/>
                <w:sz w:val="20"/>
              </w:rPr>
            </w:pPr>
            <w:r w:rsidRPr="00BD3DE3">
              <w:rPr>
                <w:b/>
                <w:sz w:val="20"/>
              </w:rPr>
              <w:t>(feet)</w:t>
            </w:r>
          </w:p>
        </w:tc>
        <w:tc>
          <w:tcPr>
            <w:tcW w:w="2880" w:type="dxa"/>
            <w:tcBorders>
              <w:bottom w:val="single" w:sz="4" w:space="0" w:color="auto"/>
            </w:tcBorders>
          </w:tcPr>
          <w:p w14:paraId="36FEE6C5" w14:textId="77777777" w:rsidR="00CC548A" w:rsidRPr="00BD3DE3" w:rsidRDefault="00CC548A" w:rsidP="00F94873">
            <w:pPr>
              <w:jc w:val="center"/>
              <w:rPr>
                <w:b/>
                <w:sz w:val="20"/>
              </w:rPr>
            </w:pPr>
            <w:r w:rsidRPr="00BD3DE3">
              <w:rPr>
                <w:b/>
                <w:sz w:val="20"/>
              </w:rPr>
              <w:t>Underlying Applicable Requirements</w:t>
            </w:r>
          </w:p>
        </w:tc>
      </w:tr>
      <w:tr w:rsidR="00956751" w14:paraId="4D0F08F0" w14:textId="77777777" w:rsidTr="00F94873">
        <w:trPr>
          <w:cantSplit/>
        </w:trPr>
        <w:tc>
          <w:tcPr>
            <w:tcW w:w="2520" w:type="dxa"/>
            <w:tcBorders>
              <w:top w:val="single" w:sz="4" w:space="0" w:color="auto"/>
              <w:bottom w:val="single" w:sz="4" w:space="0" w:color="auto"/>
            </w:tcBorders>
          </w:tcPr>
          <w:p w14:paraId="3A692D84" w14:textId="77777777" w:rsidR="00956751" w:rsidRPr="00F7276A" w:rsidRDefault="00956751" w:rsidP="00FD520A">
            <w:pPr>
              <w:numPr>
                <w:ilvl w:val="0"/>
                <w:numId w:val="68"/>
              </w:numPr>
              <w:rPr>
                <w:sz w:val="20"/>
              </w:rPr>
            </w:pPr>
            <w:r w:rsidRPr="00F7276A">
              <w:rPr>
                <w:sz w:val="20"/>
              </w:rPr>
              <w:t>SV06066</w:t>
            </w:r>
          </w:p>
        </w:tc>
        <w:tc>
          <w:tcPr>
            <w:tcW w:w="2610" w:type="dxa"/>
            <w:tcBorders>
              <w:top w:val="single" w:sz="4" w:space="0" w:color="auto"/>
              <w:bottom w:val="single" w:sz="4" w:space="0" w:color="auto"/>
            </w:tcBorders>
          </w:tcPr>
          <w:p w14:paraId="7003F4A5" w14:textId="77777777" w:rsidR="00956751" w:rsidRPr="00D24509" w:rsidRDefault="00956751" w:rsidP="00956751">
            <w:pPr>
              <w:pStyle w:val="TableEntry"/>
              <w:jc w:val="center"/>
              <w:rPr>
                <w:rFonts w:ascii="Arial" w:hAnsi="Arial" w:cs="Arial"/>
              </w:rPr>
            </w:pPr>
            <w:r>
              <w:rPr>
                <w:rFonts w:ascii="Arial" w:hAnsi="Arial" w:cs="Arial"/>
              </w:rPr>
              <w:t>24</w:t>
            </w:r>
            <w:r>
              <w:rPr>
                <w:rFonts w:ascii="Arial" w:hAnsi="Arial" w:cs="Arial"/>
                <w:vertAlign w:val="superscript"/>
              </w:rPr>
              <w:t>2</w:t>
            </w:r>
          </w:p>
        </w:tc>
        <w:tc>
          <w:tcPr>
            <w:tcW w:w="2430" w:type="dxa"/>
            <w:tcBorders>
              <w:top w:val="single" w:sz="4" w:space="0" w:color="auto"/>
              <w:bottom w:val="single" w:sz="4" w:space="0" w:color="auto"/>
            </w:tcBorders>
          </w:tcPr>
          <w:p w14:paraId="62CD5A05" w14:textId="77777777" w:rsidR="00956751" w:rsidRPr="00D24509" w:rsidRDefault="00956751" w:rsidP="00956751">
            <w:pPr>
              <w:pStyle w:val="TableEntry"/>
              <w:jc w:val="center"/>
              <w:rPr>
                <w:rFonts w:ascii="Arial" w:hAnsi="Arial" w:cs="Arial"/>
              </w:rPr>
            </w:pPr>
            <w:r>
              <w:rPr>
                <w:rFonts w:ascii="Arial" w:hAnsi="Arial" w:cs="Arial"/>
              </w:rPr>
              <w:t>35</w:t>
            </w:r>
            <w:r>
              <w:rPr>
                <w:rFonts w:ascii="Arial" w:hAnsi="Arial" w:cs="Arial"/>
                <w:vertAlign w:val="superscript"/>
              </w:rPr>
              <w:t>2</w:t>
            </w:r>
          </w:p>
        </w:tc>
        <w:tc>
          <w:tcPr>
            <w:tcW w:w="2880" w:type="dxa"/>
            <w:tcBorders>
              <w:top w:val="single" w:sz="4" w:space="0" w:color="auto"/>
              <w:bottom w:val="single" w:sz="4" w:space="0" w:color="auto"/>
            </w:tcBorders>
          </w:tcPr>
          <w:p w14:paraId="7B036A39" w14:textId="77777777" w:rsidR="00956751" w:rsidRPr="00295870" w:rsidRDefault="00956751" w:rsidP="00956751">
            <w:pPr>
              <w:jc w:val="center"/>
              <w:rPr>
                <w:sz w:val="20"/>
              </w:rPr>
            </w:pPr>
            <w:r>
              <w:rPr>
                <w:b/>
                <w:sz w:val="20"/>
              </w:rPr>
              <w:t>R 336</w:t>
            </w:r>
            <w:r w:rsidRPr="00821C6C">
              <w:rPr>
                <w:b/>
                <w:sz w:val="20"/>
              </w:rPr>
              <w:t>.1331(1)(c)</w:t>
            </w:r>
          </w:p>
        </w:tc>
      </w:tr>
    </w:tbl>
    <w:p w14:paraId="54D6BF52" w14:textId="77777777" w:rsidR="00CC548A" w:rsidRDefault="00CC548A" w:rsidP="00CC548A">
      <w:pPr>
        <w:jc w:val="both"/>
        <w:rPr>
          <w:sz w:val="20"/>
        </w:rPr>
      </w:pPr>
    </w:p>
    <w:p w14:paraId="4D76885A" w14:textId="77777777" w:rsidR="00CC548A" w:rsidRDefault="00CC548A" w:rsidP="00CC548A">
      <w:pPr>
        <w:jc w:val="both"/>
      </w:pPr>
      <w:r>
        <w:rPr>
          <w:b/>
        </w:rPr>
        <w:t xml:space="preserve">IX.  </w:t>
      </w:r>
      <w:r>
        <w:rPr>
          <w:b/>
          <w:u w:val="single"/>
        </w:rPr>
        <w:t>OTHER REQUIREMENT(S)</w:t>
      </w:r>
    </w:p>
    <w:p w14:paraId="5759BD2F" w14:textId="77777777" w:rsidR="00CC548A" w:rsidRPr="00FE0AD0" w:rsidRDefault="00CC548A" w:rsidP="00CC548A">
      <w:pPr>
        <w:jc w:val="both"/>
        <w:rPr>
          <w:sz w:val="20"/>
        </w:rPr>
      </w:pPr>
    </w:p>
    <w:p w14:paraId="28BBA1C5" w14:textId="77777777" w:rsidR="00CC548A" w:rsidRPr="00984760" w:rsidRDefault="00956751" w:rsidP="00956751">
      <w:pPr>
        <w:jc w:val="both"/>
        <w:rPr>
          <w:sz w:val="20"/>
        </w:rPr>
      </w:pPr>
      <w:r>
        <w:rPr>
          <w:sz w:val="20"/>
        </w:rPr>
        <w:t>NA</w:t>
      </w:r>
    </w:p>
    <w:p w14:paraId="4139D969" w14:textId="77777777" w:rsidR="00CC548A" w:rsidRDefault="00CC548A" w:rsidP="00CC548A">
      <w:pPr>
        <w:jc w:val="both"/>
        <w:rPr>
          <w:sz w:val="20"/>
        </w:rPr>
      </w:pPr>
    </w:p>
    <w:p w14:paraId="635658A0" w14:textId="77777777" w:rsidR="00CC548A" w:rsidRPr="00FE0AD0" w:rsidRDefault="00CC548A" w:rsidP="00CC548A">
      <w:pPr>
        <w:jc w:val="both"/>
        <w:rPr>
          <w:sz w:val="20"/>
        </w:rPr>
      </w:pPr>
    </w:p>
    <w:p w14:paraId="0292D6E8" w14:textId="77777777" w:rsidR="00CC548A" w:rsidRPr="00B90185" w:rsidRDefault="00CC548A" w:rsidP="00CC548A">
      <w:pPr>
        <w:jc w:val="both"/>
        <w:rPr>
          <w:b/>
          <w:sz w:val="20"/>
        </w:rPr>
      </w:pPr>
      <w:r w:rsidRPr="00B90185">
        <w:rPr>
          <w:b/>
          <w:sz w:val="20"/>
          <w:u w:val="single"/>
        </w:rPr>
        <w:t>Footnotes</w:t>
      </w:r>
      <w:r w:rsidRPr="00B90185">
        <w:rPr>
          <w:b/>
          <w:sz w:val="20"/>
        </w:rPr>
        <w:t>:</w:t>
      </w:r>
    </w:p>
    <w:p w14:paraId="564B4185" w14:textId="77777777" w:rsidR="00CC548A" w:rsidRPr="001E3851" w:rsidRDefault="00CC548A" w:rsidP="00CC548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01D70D9" w14:textId="77777777" w:rsidR="00CC548A" w:rsidRPr="00D53AEC" w:rsidRDefault="00CC548A" w:rsidP="00CC548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47F0409" w14:textId="77777777" w:rsidR="00CC548A" w:rsidRDefault="00CC548A" w:rsidP="00CC548A">
      <w:pPr>
        <w:rPr>
          <w:sz w:val="20"/>
        </w:rPr>
      </w:pPr>
      <w:r>
        <w:rPr>
          <w:sz w:val="20"/>
        </w:rPr>
        <w:br w:type="page"/>
      </w:r>
    </w:p>
    <w:p w14:paraId="37CA8085" w14:textId="77777777" w:rsidR="00CC548A" w:rsidRPr="00C43734" w:rsidRDefault="00CC548A" w:rsidP="00CC548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2" w:name="_Toc79400571"/>
      <w:r w:rsidRPr="00C43734">
        <w:rPr>
          <w:bCs/>
          <w:szCs w:val="28"/>
        </w:rPr>
        <w:lastRenderedPageBreak/>
        <w:t>EU</w:t>
      </w:r>
      <w:r w:rsidR="00956751" w:rsidRPr="00236EA2">
        <w:rPr>
          <w:bCs/>
          <w:szCs w:val="28"/>
        </w:rPr>
        <w:t>FLAKEDDRY</w:t>
      </w:r>
      <w:bookmarkEnd w:id="92"/>
    </w:p>
    <w:p w14:paraId="6EB15172" w14:textId="77777777" w:rsidR="00CC548A" w:rsidRPr="00EE02F9" w:rsidRDefault="00CC548A" w:rsidP="00CC548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38E682B" w14:textId="77777777" w:rsidR="00CC548A" w:rsidRPr="0019740E" w:rsidRDefault="00CC548A" w:rsidP="00CC548A">
      <w:pPr>
        <w:rPr>
          <w:sz w:val="20"/>
        </w:rPr>
      </w:pPr>
    </w:p>
    <w:p w14:paraId="293F06E0" w14:textId="77777777" w:rsidR="00CC548A" w:rsidRPr="007D4237" w:rsidRDefault="00CC548A" w:rsidP="00CC548A">
      <w:pPr>
        <w:jc w:val="both"/>
      </w:pPr>
      <w:r>
        <w:rPr>
          <w:b/>
          <w:u w:val="single"/>
        </w:rPr>
        <w:t>DESCRIPTION</w:t>
      </w:r>
    </w:p>
    <w:p w14:paraId="71F77D43" w14:textId="77777777" w:rsidR="00CC548A" w:rsidRPr="007D4237" w:rsidRDefault="00CC548A" w:rsidP="00CC548A">
      <w:pPr>
        <w:jc w:val="both"/>
        <w:rPr>
          <w:sz w:val="20"/>
        </w:rPr>
      </w:pPr>
    </w:p>
    <w:p w14:paraId="3E8D74E4" w14:textId="493F31DD" w:rsidR="00CC548A" w:rsidRDefault="005C794E" w:rsidP="00CC548A">
      <w:pPr>
        <w:jc w:val="both"/>
        <w:rPr>
          <w:sz w:val="20"/>
        </w:rPr>
      </w:pPr>
      <w:r w:rsidRPr="00A93854">
        <w:rPr>
          <w:sz w:val="20"/>
        </w:rPr>
        <w:t xml:space="preserve">The dry calcium chloride process </w:t>
      </w:r>
      <w:r>
        <w:rPr>
          <w:sz w:val="20"/>
        </w:rPr>
        <w:t>flake dryer</w:t>
      </w:r>
      <w:r w:rsidRPr="00A93854">
        <w:rPr>
          <w:sz w:val="20"/>
        </w:rPr>
        <w:t xml:space="preserve"> controlled by S</w:t>
      </w:r>
      <w:r>
        <w:rPr>
          <w:sz w:val="20"/>
        </w:rPr>
        <w:t>-</w:t>
      </w:r>
      <w:r w:rsidRPr="00A93854">
        <w:rPr>
          <w:sz w:val="20"/>
        </w:rPr>
        <w:t xml:space="preserve">405 </w:t>
      </w:r>
      <w:r>
        <w:rPr>
          <w:sz w:val="20"/>
        </w:rPr>
        <w:t>Venturi Scrubber</w:t>
      </w:r>
      <w:r w:rsidRPr="00A93854">
        <w:rPr>
          <w:sz w:val="20"/>
        </w:rPr>
        <w:t>.</w:t>
      </w:r>
    </w:p>
    <w:p w14:paraId="53CA2AEA" w14:textId="77777777" w:rsidR="00956751" w:rsidRPr="0019740E" w:rsidRDefault="00956751" w:rsidP="00CC548A">
      <w:pPr>
        <w:jc w:val="both"/>
        <w:rPr>
          <w:sz w:val="20"/>
        </w:rPr>
      </w:pPr>
    </w:p>
    <w:p w14:paraId="0DDD35EB" w14:textId="7C5C2DE2" w:rsidR="00CC548A" w:rsidRPr="002D2E55" w:rsidRDefault="00CC548A" w:rsidP="00CC548A">
      <w:pPr>
        <w:jc w:val="both"/>
        <w:rPr>
          <w:sz w:val="20"/>
        </w:rPr>
      </w:pPr>
      <w:r w:rsidRPr="00FE0AD0">
        <w:rPr>
          <w:b/>
          <w:sz w:val="20"/>
        </w:rPr>
        <w:t>Flexible Group ID</w:t>
      </w:r>
      <w:r>
        <w:rPr>
          <w:b/>
          <w:sz w:val="20"/>
        </w:rPr>
        <w:t>:</w:t>
      </w:r>
      <w:r>
        <w:rPr>
          <w:sz w:val="20"/>
        </w:rPr>
        <w:t xml:space="preserve"> </w:t>
      </w:r>
      <w:r w:rsidR="00BD138B" w:rsidRPr="00BD138B">
        <w:rPr>
          <w:sz w:val="20"/>
        </w:rPr>
        <w:t xml:space="preserve"> FGCAM</w:t>
      </w:r>
    </w:p>
    <w:p w14:paraId="7A6A22DA" w14:textId="77777777" w:rsidR="00CC548A" w:rsidRPr="0019740E" w:rsidRDefault="00CC548A" w:rsidP="00CC548A">
      <w:pPr>
        <w:tabs>
          <w:tab w:val="left" w:pos="6328"/>
        </w:tabs>
        <w:jc w:val="both"/>
        <w:rPr>
          <w:sz w:val="20"/>
        </w:rPr>
      </w:pPr>
    </w:p>
    <w:p w14:paraId="54C80506" w14:textId="77777777" w:rsidR="00CC548A" w:rsidRDefault="00CC548A" w:rsidP="00CC548A">
      <w:pPr>
        <w:jc w:val="both"/>
        <w:rPr>
          <w:b/>
          <w:u w:val="single"/>
        </w:rPr>
      </w:pPr>
      <w:r>
        <w:rPr>
          <w:b/>
          <w:u w:val="single"/>
        </w:rPr>
        <w:t>POLLUTION CONTROL EQUIPMENT</w:t>
      </w:r>
    </w:p>
    <w:p w14:paraId="18758C87" w14:textId="77777777" w:rsidR="00CC548A" w:rsidRPr="00EE5F4E" w:rsidRDefault="00CC548A" w:rsidP="00CC548A">
      <w:pPr>
        <w:jc w:val="both"/>
        <w:rPr>
          <w:sz w:val="20"/>
        </w:rPr>
      </w:pPr>
    </w:p>
    <w:p w14:paraId="709CC63F" w14:textId="044745B2" w:rsidR="00CC548A" w:rsidRPr="00816295" w:rsidRDefault="00956751" w:rsidP="00CC548A">
      <w:pPr>
        <w:jc w:val="both"/>
        <w:rPr>
          <w:sz w:val="20"/>
        </w:rPr>
      </w:pPr>
      <w:r w:rsidRPr="00A93854">
        <w:rPr>
          <w:sz w:val="20"/>
        </w:rPr>
        <w:t>S</w:t>
      </w:r>
      <w:r w:rsidR="00C01D9F">
        <w:rPr>
          <w:sz w:val="20"/>
        </w:rPr>
        <w:t>-</w:t>
      </w:r>
      <w:r w:rsidRPr="00A93854">
        <w:rPr>
          <w:sz w:val="20"/>
        </w:rPr>
        <w:t xml:space="preserve">405 </w:t>
      </w:r>
      <w:r>
        <w:rPr>
          <w:sz w:val="20"/>
        </w:rPr>
        <w:t>Venturi Scrubber</w:t>
      </w:r>
    </w:p>
    <w:p w14:paraId="496E495C" w14:textId="77777777" w:rsidR="00CC548A" w:rsidRPr="00906ACF" w:rsidRDefault="00CC548A" w:rsidP="00CC548A">
      <w:pPr>
        <w:jc w:val="both"/>
        <w:rPr>
          <w:sz w:val="20"/>
        </w:rPr>
      </w:pPr>
    </w:p>
    <w:p w14:paraId="27012C9C" w14:textId="77777777" w:rsidR="00CC548A" w:rsidRPr="00F06882" w:rsidRDefault="00CC548A" w:rsidP="00CC548A">
      <w:pPr>
        <w:jc w:val="both"/>
        <w:rPr>
          <w:b/>
          <w:szCs w:val="22"/>
          <w:u w:val="single"/>
        </w:rPr>
      </w:pPr>
      <w:r>
        <w:rPr>
          <w:b/>
        </w:rPr>
        <w:t xml:space="preserve">I.  </w:t>
      </w:r>
      <w:r>
        <w:rPr>
          <w:b/>
          <w:u w:val="single"/>
        </w:rPr>
        <w:t>EMISSION LIMIT(S)</w:t>
      </w:r>
    </w:p>
    <w:p w14:paraId="73191C82" w14:textId="77777777" w:rsidR="00CC548A" w:rsidRDefault="00CC548A" w:rsidP="00CC548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3240"/>
        <w:gridCol w:w="1260"/>
        <w:gridCol w:w="1530"/>
        <w:gridCol w:w="1170"/>
        <w:gridCol w:w="1620"/>
      </w:tblGrid>
      <w:tr w:rsidR="00CC548A" w14:paraId="6ECE3E98" w14:textId="77777777" w:rsidTr="00333B7F">
        <w:trPr>
          <w:cantSplit/>
          <w:tblHeader/>
        </w:trPr>
        <w:tc>
          <w:tcPr>
            <w:tcW w:w="1440" w:type="dxa"/>
            <w:tcBorders>
              <w:top w:val="single" w:sz="4" w:space="0" w:color="auto"/>
              <w:left w:val="single" w:sz="4" w:space="0" w:color="auto"/>
              <w:bottom w:val="single" w:sz="4" w:space="0" w:color="auto"/>
              <w:right w:val="single" w:sz="4" w:space="0" w:color="auto"/>
            </w:tcBorders>
          </w:tcPr>
          <w:p w14:paraId="25679E24" w14:textId="77777777" w:rsidR="00CC548A" w:rsidRPr="00BD3DE3" w:rsidRDefault="00CC548A" w:rsidP="00F94873">
            <w:pPr>
              <w:jc w:val="center"/>
              <w:rPr>
                <w:b/>
                <w:sz w:val="20"/>
              </w:rPr>
            </w:pPr>
            <w:r>
              <w:rPr>
                <w:b/>
                <w:sz w:val="20"/>
              </w:rPr>
              <w:t>Pollutant</w:t>
            </w:r>
          </w:p>
        </w:tc>
        <w:tc>
          <w:tcPr>
            <w:tcW w:w="3240" w:type="dxa"/>
            <w:tcBorders>
              <w:top w:val="single" w:sz="4" w:space="0" w:color="auto"/>
              <w:left w:val="single" w:sz="4" w:space="0" w:color="auto"/>
              <w:bottom w:val="single" w:sz="4" w:space="0" w:color="auto"/>
              <w:right w:val="single" w:sz="4" w:space="0" w:color="auto"/>
            </w:tcBorders>
          </w:tcPr>
          <w:p w14:paraId="132A88BF" w14:textId="77777777" w:rsidR="00CC548A" w:rsidRPr="00BD3DE3" w:rsidRDefault="00CC548A" w:rsidP="00F94873">
            <w:pPr>
              <w:jc w:val="center"/>
              <w:rPr>
                <w:b/>
                <w:sz w:val="20"/>
              </w:rPr>
            </w:pPr>
            <w:r w:rsidRPr="00BD3DE3">
              <w:rPr>
                <w:b/>
                <w:sz w:val="20"/>
              </w:rPr>
              <w:t>Limit</w:t>
            </w:r>
          </w:p>
        </w:tc>
        <w:tc>
          <w:tcPr>
            <w:tcW w:w="1260" w:type="dxa"/>
            <w:tcBorders>
              <w:top w:val="single" w:sz="4" w:space="0" w:color="auto"/>
              <w:left w:val="single" w:sz="4" w:space="0" w:color="auto"/>
              <w:bottom w:val="single" w:sz="4" w:space="0" w:color="auto"/>
              <w:right w:val="single" w:sz="4" w:space="0" w:color="auto"/>
            </w:tcBorders>
          </w:tcPr>
          <w:p w14:paraId="61CCCDAB" w14:textId="77777777" w:rsidR="00F06882" w:rsidRDefault="00CC548A" w:rsidP="00F94873">
            <w:pPr>
              <w:jc w:val="center"/>
              <w:rPr>
                <w:b/>
                <w:sz w:val="20"/>
              </w:rPr>
            </w:pPr>
            <w:r>
              <w:rPr>
                <w:b/>
                <w:sz w:val="20"/>
              </w:rPr>
              <w:t>Time Period/</w:t>
            </w:r>
          </w:p>
          <w:p w14:paraId="08FB0180" w14:textId="77777777" w:rsidR="00CC548A" w:rsidRDefault="00CC548A" w:rsidP="00F94873">
            <w:pPr>
              <w:jc w:val="center"/>
              <w:rPr>
                <w:b/>
                <w:sz w:val="20"/>
              </w:rPr>
            </w:pPr>
            <w:r>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20753FF4" w14:textId="77777777" w:rsidR="00CC548A" w:rsidRPr="00BD3DE3" w:rsidRDefault="00CC548A" w:rsidP="00F94873">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4D232CCF" w14:textId="77777777" w:rsidR="00CC548A" w:rsidRDefault="00CC548A" w:rsidP="00F94873">
            <w:pPr>
              <w:jc w:val="center"/>
              <w:rPr>
                <w:b/>
                <w:sz w:val="20"/>
              </w:rPr>
            </w:pPr>
            <w:r>
              <w:rPr>
                <w:b/>
                <w:sz w:val="20"/>
              </w:rPr>
              <w:t>Monitoring/</w:t>
            </w:r>
          </w:p>
          <w:p w14:paraId="597AF1BE" w14:textId="77777777" w:rsidR="00CC548A" w:rsidRPr="00BD3DE3" w:rsidRDefault="00CC548A" w:rsidP="00F94873">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5C98D91E" w14:textId="77777777" w:rsidR="00CC548A" w:rsidRPr="00BD3DE3" w:rsidRDefault="00CC548A" w:rsidP="00F94873">
            <w:pPr>
              <w:jc w:val="center"/>
              <w:rPr>
                <w:b/>
                <w:sz w:val="20"/>
              </w:rPr>
            </w:pPr>
            <w:r w:rsidRPr="00BD3DE3">
              <w:rPr>
                <w:b/>
                <w:sz w:val="20"/>
              </w:rPr>
              <w:t>Underlying</w:t>
            </w:r>
            <w:r>
              <w:rPr>
                <w:b/>
                <w:sz w:val="20"/>
              </w:rPr>
              <w:t xml:space="preserve"> </w:t>
            </w:r>
            <w:r w:rsidRPr="00BD3DE3">
              <w:rPr>
                <w:b/>
                <w:sz w:val="20"/>
              </w:rPr>
              <w:t>Applicable Requirements</w:t>
            </w:r>
          </w:p>
        </w:tc>
      </w:tr>
      <w:tr w:rsidR="00F06882" w14:paraId="5DD81DC3" w14:textId="77777777" w:rsidTr="00333B7F">
        <w:trPr>
          <w:cantSplit/>
        </w:trPr>
        <w:tc>
          <w:tcPr>
            <w:tcW w:w="1440" w:type="dxa"/>
            <w:tcBorders>
              <w:top w:val="single" w:sz="4" w:space="0" w:color="auto"/>
              <w:left w:val="single" w:sz="4" w:space="0" w:color="auto"/>
              <w:bottom w:val="single" w:sz="4" w:space="0" w:color="auto"/>
              <w:right w:val="single" w:sz="4" w:space="0" w:color="auto"/>
            </w:tcBorders>
          </w:tcPr>
          <w:p w14:paraId="7944403B" w14:textId="00AD16AB" w:rsidR="00333B7F" w:rsidRPr="00333B7F" w:rsidRDefault="00F06882" w:rsidP="00333B7F">
            <w:pPr>
              <w:numPr>
                <w:ilvl w:val="0"/>
                <w:numId w:val="69"/>
              </w:numPr>
              <w:rPr>
                <w:sz w:val="20"/>
              </w:rPr>
            </w:pPr>
            <w:r w:rsidRPr="00165F15">
              <w:rPr>
                <w:sz w:val="20"/>
              </w:rPr>
              <w:t>P</w:t>
            </w:r>
            <w:r>
              <w:rPr>
                <w:sz w:val="20"/>
              </w:rPr>
              <w:t>M</w:t>
            </w:r>
          </w:p>
        </w:tc>
        <w:tc>
          <w:tcPr>
            <w:tcW w:w="3240" w:type="dxa"/>
            <w:tcBorders>
              <w:top w:val="single" w:sz="4" w:space="0" w:color="auto"/>
              <w:left w:val="single" w:sz="4" w:space="0" w:color="auto"/>
              <w:bottom w:val="single" w:sz="4" w:space="0" w:color="auto"/>
              <w:right w:val="single" w:sz="4" w:space="0" w:color="auto"/>
            </w:tcBorders>
          </w:tcPr>
          <w:p w14:paraId="4A6110BE" w14:textId="77777777" w:rsidR="00F06882" w:rsidRPr="00B415E6" w:rsidRDefault="00F06882" w:rsidP="00F06882">
            <w:pPr>
              <w:pStyle w:val="TableEntry"/>
              <w:jc w:val="center"/>
              <w:rPr>
                <w:rFonts w:ascii="Arial" w:hAnsi="Arial" w:cs="Arial"/>
              </w:rPr>
            </w:pPr>
            <w:r w:rsidRPr="00B415E6">
              <w:rPr>
                <w:rFonts w:ascii="Arial" w:hAnsi="Arial" w:cs="Arial"/>
              </w:rPr>
              <w:t>0.03 lb / 1,000 lbs of exhaust gases, calculated on dry gas basis</w:t>
            </w:r>
            <w:r w:rsidRPr="00B415E6">
              <w:rPr>
                <w:rFonts w:ascii="Arial" w:hAnsi="Arial" w:cs="Arial"/>
                <w:vertAlign w:val="superscript"/>
              </w:rPr>
              <w:t xml:space="preserve"> 2</w:t>
            </w:r>
          </w:p>
        </w:tc>
        <w:tc>
          <w:tcPr>
            <w:tcW w:w="1260" w:type="dxa"/>
            <w:tcBorders>
              <w:top w:val="single" w:sz="4" w:space="0" w:color="auto"/>
              <w:left w:val="single" w:sz="4" w:space="0" w:color="auto"/>
              <w:bottom w:val="single" w:sz="4" w:space="0" w:color="auto"/>
              <w:right w:val="single" w:sz="4" w:space="0" w:color="auto"/>
            </w:tcBorders>
          </w:tcPr>
          <w:p w14:paraId="08CC25DD" w14:textId="77777777" w:rsidR="00F06882" w:rsidRPr="00165F15" w:rsidRDefault="00F06882" w:rsidP="00F06882">
            <w:pPr>
              <w:jc w:val="center"/>
              <w:rPr>
                <w:sz w:val="20"/>
              </w:rPr>
            </w:pPr>
            <w:r w:rsidRPr="000A023E">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1AD544C9" w14:textId="77777777" w:rsidR="00F06882" w:rsidRPr="00165F15" w:rsidRDefault="00F06882" w:rsidP="00F06882">
            <w:pPr>
              <w:jc w:val="center"/>
              <w:rPr>
                <w:rFonts w:cs="Arial"/>
                <w:sz w:val="20"/>
              </w:rPr>
            </w:pPr>
            <w:r>
              <w:rPr>
                <w:rFonts w:cs="Arial"/>
                <w:sz w:val="20"/>
              </w:rPr>
              <w:t>EUFLAKEDDRY</w:t>
            </w:r>
          </w:p>
        </w:tc>
        <w:tc>
          <w:tcPr>
            <w:tcW w:w="1170" w:type="dxa"/>
            <w:tcBorders>
              <w:top w:val="single" w:sz="4" w:space="0" w:color="auto"/>
              <w:left w:val="single" w:sz="4" w:space="0" w:color="auto"/>
              <w:bottom w:val="single" w:sz="4" w:space="0" w:color="auto"/>
              <w:right w:val="single" w:sz="4" w:space="0" w:color="auto"/>
            </w:tcBorders>
          </w:tcPr>
          <w:p w14:paraId="02BCA106" w14:textId="18B92E0F" w:rsidR="00F06882" w:rsidRDefault="00F06882" w:rsidP="00F06882">
            <w:pPr>
              <w:jc w:val="center"/>
              <w:rPr>
                <w:sz w:val="20"/>
              </w:rPr>
            </w:pPr>
            <w:r>
              <w:rPr>
                <w:sz w:val="20"/>
              </w:rPr>
              <w:t xml:space="preserve">SC </w:t>
            </w:r>
            <w:r w:rsidRPr="00165F15">
              <w:rPr>
                <w:sz w:val="20"/>
              </w:rPr>
              <w:t>V</w:t>
            </w:r>
            <w:r>
              <w:rPr>
                <w:sz w:val="20"/>
              </w:rPr>
              <w:t>.</w:t>
            </w:r>
            <w:r w:rsidRPr="00165F15">
              <w:rPr>
                <w:sz w:val="20"/>
              </w:rPr>
              <w:t>1</w:t>
            </w:r>
          </w:p>
          <w:p w14:paraId="197A1A08" w14:textId="1328BD3C" w:rsidR="00F06882" w:rsidRDefault="00F06882" w:rsidP="00F06882">
            <w:pPr>
              <w:jc w:val="center"/>
              <w:rPr>
                <w:sz w:val="20"/>
              </w:rPr>
            </w:pPr>
            <w:r>
              <w:rPr>
                <w:sz w:val="20"/>
              </w:rPr>
              <w:t>SC VI.1</w:t>
            </w:r>
          </w:p>
          <w:p w14:paraId="7C4556E2" w14:textId="77777777" w:rsidR="00F06882" w:rsidRPr="00165F15" w:rsidRDefault="00F06882" w:rsidP="00F06882">
            <w:pPr>
              <w:jc w:val="center"/>
              <w:rPr>
                <w:sz w:val="20"/>
              </w:rPr>
            </w:pPr>
            <w:r>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0B2312DE" w14:textId="77777777" w:rsidR="00F06882" w:rsidRDefault="00F06882" w:rsidP="00F06882">
            <w:pPr>
              <w:pStyle w:val="TableEntry"/>
              <w:jc w:val="center"/>
              <w:rPr>
                <w:rFonts w:ascii="Arial" w:hAnsi="Arial" w:cs="Arial"/>
                <w:b/>
              </w:rPr>
            </w:pPr>
            <w:r>
              <w:rPr>
                <w:rFonts w:ascii="Arial" w:hAnsi="Arial" w:cs="Arial"/>
                <w:b/>
              </w:rPr>
              <w:t>R 336</w:t>
            </w:r>
            <w:r w:rsidRPr="00182563">
              <w:rPr>
                <w:rFonts w:ascii="Arial" w:hAnsi="Arial" w:cs="Arial"/>
                <w:b/>
              </w:rPr>
              <w:t>.1331(1)(c)</w:t>
            </w:r>
          </w:p>
          <w:p w14:paraId="5B977E60" w14:textId="77777777" w:rsidR="00F06882" w:rsidRPr="00182563" w:rsidRDefault="00F06882" w:rsidP="00F06882">
            <w:pPr>
              <w:pStyle w:val="TableEntry"/>
              <w:jc w:val="center"/>
              <w:rPr>
                <w:rFonts w:ascii="Arial" w:hAnsi="Arial" w:cs="Arial"/>
                <w:b/>
              </w:rPr>
            </w:pPr>
            <w:r>
              <w:rPr>
                <w:rFonts w:ascii="Arial" w:hAnsi="Arial" w:cs="Arial"/>
                <w:b/>
              </w:rPr>
              <w:t>R 336</w:t>
            </w:r>
            <w:r w:rsidRPr="00182563">
              <w:rPr>
                <w:rFonts w:ascii="Arial" w:hAnsi="Arial" w:cs="Arial"/>
                <w:b/>
              </w:rPr>
              <w:t>.</w:t>
            </w:r>
            <w:r>
              <w:rPr>
                <w:rFonts w:ascii="Arial" w:hAnsi="Arial" w:cs="Arial"/>
                <w:b/>
              </w:rPr>
              <w:t>1205(3)</w:t>
            </w:r>
          </w:p>
        </w:tc>
      </w:tr>
    </w:tbl>
    <w:p w14:paraId="46FAA977" w14:textId="77777777" w:rsidR="00CC548A" w:rsidRDefault="00CC548A" w:rsidP="00CC548A">
      <w:pPr>
        <w:jc w:val="both"/>
        <w:rPr>
          <w:sz w:val="20"/>
        </w:rPr>
      </w:pPr>
    </w:p>
    <w:p w14:paraId="19441C17" w14:textId="77777777" w:rsidR="00CC548A" w:rsidRDefault="00CC548A" w:rsidP="00CC548A">
      <w:pPr>
        <w:jc w:val="both"/>
        <w:rPr>
          <w:b/>
          <w:u w:val="single"/>
        </w:rPr>
      </w:pPr>
      <w:r>
        <w:rPr>
          <w:b/>
        </w:rPr>
        <w:t xml:space="preserve">II.  </w:t>
      </w:r>
      <w:r>
        <w:rPr>
          <w:b/>
          <w:u w:val="single"/>
        </w:rPr>
        <w:t>MATERIAL LIMIT(S)</w:t>
      </w:r>
    </w:p>
    <w:p w14:paraId="64F65A5F" w14:textId="77777777" w:rsidR="00F06882" w:rsidRPr="00F06882" w:rsidRDefault="00F06882" w:rsidP="00F06882">
      <w:pPr>
        <w:pStyle w:val="ListParagraph"/>
        <w:ind w:left="0"/>
        <w:jc w:val="both"/>
        <w:rPr>
          <w:sz w:val="20"/>
        </w:rPr>
      </w:pPr>
    </w:p>
    <w:p w14:paraId="59F5DB4E" w14:textId="76C56C89" w:rsidR="00F06882" w:rsidRPr="003F37AD" w:rsidRDefault="00F06882" w:rsidP="00FD520A">
      <w:pPr>
        <w:pStyle w:val="ListParagraph"/>
        <w:numPr>
          <w:ilvl w:val="0"/>
          <w:numId w:val="70"/>
        </w:numPr>
        <w:jc w:val="both"/>
        <w:rPr>
          <w:sz w:val="20"/>
        </w:rPr>
      </w:pPr>
      <w:r w:rsidRPr="003F37AD">
        <w:rPr>
          <w:color w:val="000000"/>
          <w:sz w:val="20"/>
        </w:rPr>
        <w:t>The permittee shall burn only natural gas as fuel in EUFLAK</w:t>
      </w:r>
      <w:r>
        <w:rPr>
          <w:color w:val="000000"/>
          <w:sz w:val="20"/>
        </w:rPr>
        <w:t>E</w:t>
      </w:r>
      <w:r w:rsidRPr="003F37AD">
        <w:rPr>
          <w:color w:val="000000"/>
          <w:sz w:val="20"/>
        </w:rPr>
        <w:t>DDRY.</w:t>
      </w:r>
      <w:r>
        <w:rPr>
          <w:color w:val="000000"/>
          <w:sz w:val="20"/>
          <w:vertAlign w:val="superscript"/>
        </w:rPr>
        <w:t>2</w:t>
      </w:r>
      <w:r>
        <w:rPr>
          <w:color w:val="000000"/>
          <w:sz w:val="20"/>
        </w:rPr>
        <w:t xml:space="preserve">  </w:t>
      </w:r>
      <w:r w:rsidRPr="003F37AD">
        <w:rPr>
          <w:b/>
          <w:color w:val="000000"/>
          <w:sz w:val="20"/>
        </w:rPr>
        <w:t>(R 336.1224, R 336.1225, R 336.1702, 40 CFR 52.21</w:t>
      </w:r>
      <w:r w:rsidR="00333B7F">
        <w:rPr>
          <w:b/>
          <w:color w:val="000000"/>
          <w:sz w:val="20"/>
        </w:rPr>
        <w:t xml:space="preserve"> </w:t>
      </w:r>
      <w:r w:rsidRPr="003F37AD">
        <w:rPr>
          <w:b/>
          <w:color w:val="000000"/>
          <w:sz w:val="20"/>
        </w:rPr>
        <w:t xml:space="preserve">(c) </w:t>
      </w:r>
      <w:r w:rsidR="00333B7F">
        <w:rPr>
          <w:b/>
          <w:color w:val="000000"/>
          <w:sz w:val="20"/>
        </w:rPr>
        <w:t>&amp;</w:t>
      </w:r>
      <w:r w:rsidRPr="003F37AD">
        <w:rPr>
          <w:b/>
          <w:color w:val="000000"/>
          <w:sz w:val="20"/>
        </w:rPr>
        <w:t xml:space="preserve"> (d)</w:t>
      </w:r>
      <w:r w:rsidRPr="003F37AD">
        <w:rPr>
          <w:b/>
          <w:sz w:val="20"/>
        </w:rPr>
        <w:t>)</w:t>
      </w:r>
    </w:p>
    <w:p w14:paraId="47EB35A6" w14:textId="77777777" w:rsidR="00CC548A" w:rsidRPr="00FE0AD0" w:rsidRDefault="00CC548A" w:rsidP="00CC548A">
      <w:pPr>
        <w:jc w:val="both"/>
        <w:rPr>
          <w:sz w:val="20"/>
        </w:rPr>
      </w:pPr>
    </w:p>
    <w:p w14:paraId="2575F3E1" w14:textId="77777777" w:rsidR="00CC548A" w:rsidRPr="007D4237" w:rsidRDefault="00CC548A" w:rsidP="00CC548A">
      <w:pPr>
        <w:jc w:val="both"/>
        <w:rPr>
          <w:sz w:val="20"/>
        </w:rPr>
      </w:pPr>
      <w:r>
        <w:rPr>
          <w:b/>
        </w:rPr>
        <w:t xml:space="preserve">III.  </w:t>
      </w:r>
      <w:r>
        <w:rPr>
          <w:b/>
          <w:u w:val="single"/>
        </w:rPr>
        <w:t>PROCESS/OPERATIONAL RESTRICTION(S)</w:t>
      </w:r>
    </w:p>
    <w:p w14:paraId="3919B8A9" w14:textId="77777777" w:rsidR="00CC548A" w:rsidRPr="00FB6071" w:rsidRDefault="00CC548A" w:rsidP="00CC548A">
      <w:pPr>
        <w:jc w:val="both"/>
        <w:rPr>
          <w:sz w:val="20"/>
        </w:rPr>
      </w:pPr>
    </w:p>
    <w:p w14:paraId="2ACDEE88" w14:textId="171AE9FC" w:rsidR="00F06882" w:rsidRPr="00ED5925" w:rsidRDefault="00F06882" w:rsidP="00FD520A">
      <w:pPr>
        <w:pStyle w:val="ListParagraph"/>
        <w:numPr>
          <w:ilvl w:val="0"/>
          <w:numId w:val="71"/>
        </w:numPr>
        <w:jc w:val="both"/>
        <w:rPr>
          <w:sz w:val="20"/>
        </w:rPr>
      </w:pPr>
      <w:r w:rsidRPr="00ED5925">
        <w:rPr>
          <w:color w:val="000000"/>
          <w:sz w:val="20"/>
        </w:rPr>
        <w:t>The permittee shall not operate EUFLAKEDDRY unless the S-405 Venturi Scrubber is installed, maintained, and operated in a satisfactory manner.</w:t>
      </w:r>
      <w:r w:rsidRPr="00ED5925">
        <w:rPr>
          <w:color w:val="000000"/>
          <w:sz w:val="20"/>
          <w:vertAlign w:val="superscript"/>
        </w:rPr>
        <w:t>2</w:t>
      </w:r>
      <w:r w:rsidRPr="00ED5925">
        <w:rPr>
          <w:color w:val="000000"/>
          <w:sz w:val="20"/>
        </w:rPr>
        <w:t xml:space="preserve"> </w:t>
      </w:r>
      <w:r w:rsidRPr="00ED5925">
        <w:rPr>
          <w:bCs/>
          <w:color w:val="000000"/>
          <w:sz w:val="20"/>
        </w:rPr>
        <w:t xml:space="preserve"> </w:t>
      </w:r>
      <w:r w:rsidRPr="00ED5925">
        <w:rPr>
          <w:b/>
          <w:color w:val="000000"/>
          <w:sz w:val="20"/>
        </w:rPr>
        <w:t>(R 336.1205, R 336.1224, R 336.1225, R 336.1301, R 336.1331, R 336.1910, R 336.2803, R 336.2804, 40 CFR 52.21</w:t>
      </w:r>
      <w:r w:rsidR="00333B7F">
        <w:rPr>
          <w:b/>
          <w:color w:val="000000"/>
          <w:sz w:val="20"/>
        </w:rPr>
        <w:t xml:space="preserve"> </w:t>
      </w:r>
      <w:r w:rsidRPr="00ED5925">
        <w:rPr>
          <w:b/>
          <w:color w:val="000000"/>
          <w:sz w:val="20"/>
        </w:rPr>
        <w:t xml:space="preserve">(c) </w:t>
      </w:r>
      <w:r w:rsidR="00333B7F">
        <w:rPr>
          <w:b/>
          <w:color w:val="000000"/>
          <w:sz w:val="20"/>
        </w:rPr>
        <w:t>&amp;</w:t>
      </w:r>
      <w:r w:rsidRPr="00ED5925">
        <w:rPr>
          <w:b/>
          <w:color w:val="000000"/>
          <w:sz w:val="20"/>
        </w:rPr>
        <w:t xml:space="preserve"> (d))</w:t>
      </w:r>
    </w:p>
    <w:p w14:paraId="3944A7A8" w14:textId="77777777" w:rsidR="00F06882" w:rsidRDefault="00F06882" w:rsidP="00F06882">
      <w:pPr>
        <w:jc w:val="both"/>
        <w:rPr>
          <w:color w:val="000000"/>
          <w:sz w:val="20"/>
        </w:rPr>
      </w:pPr>
    </w:p>
    <w:p w14:paraId="19E0A01D" w14:textId="4E1FEFE0" w:rsidR="00F06882" w:rsidRPr="00ED5925" w:rsidRDefault="00F06882" w:rsidP="00FD520A">
      <w:pPr>
        <w:pStyle w:val="ListParagraph"/>
        <w:numPr>
          <w:ilvl w:val="0"/>
          <w:numId w:val="71"/>
        </w:numPr>
        <w:jc w:val="both"/>
        <w:rPr>
          <w:b/>
          <w:sz w:val="20"/>
        </w:rPr>
      </w:pPr>
      <w:r w:rsidRPr="00ED5925">
        <w:rPr>
          <w:sz w:val="20"/>
        </w:rPr>
        <w:t xml:space="preserve">Whenever EUFLAKEDDRY is operating, the permittee shall install, operate and maintain the </w:t>
      </w:r>
      <w:r>
        <w:rPr>
          <w:sz w:val="20"/>
        </w:rPr>
        <w:t>V</w:t>
      </w:r>
      <w:r w:rsidRPr="00ED5925">
        <w:rPr>
          <w:sz w:val="20"/>
        </w:rPr>
        <w:t xml:space="preserve">enturi </w:t>
      </w:r>
      <w:r>
        <w:rPr>
          <w:sz w:val="20"/>
        </w:rPr>
        <w:t>S</w:t>
      </w:r>
      <w:r w:rsidRPr="00ED5925">
        <w:rPr>
          <w:sz w:val="20"/>
        </w:rPr>
        <w:t>crubber liquid flow rate monitor.</w:t>
      </w:r>
      <w:r w:rsidRPr="00ED5925">
        <w:rPr>
          <w:sz w:val="20"/>
          <w:vertAlign w:val="superscript"/>
        </w:rPr>
        <w:t>2</w:t>
      </w:r>
      <w:r w:rsidRPr="00ED5925">
        <w:rPr>
          <w:sz w:val="20"/>
        </w:rPr>
        <w:t xml:space="preserve">  </w:t>
      </w:r>
      <w:r w:rsidRPr="00ED5925">
        <w:rPr>
          <w:b/>
          <w:sz w:val="20"/>
        </w:rPr>
        <w:t>(R 336.1205(3), R 336.1331, R 336.1910, 40 CFR 52.21</w:t>
      </w:r>
      <w:r w:rsidR="00333B7F">
        <w:rPr>
          <w:b/>
          <w:sz w:val="20"/>
        </w:rPr>
        <w:t xml:space="preserve"> </w:t>
      </w:r>
      <w:r w:rsidRPr="00ED5925">
        <w:rPr>
          <w:b/>
          <w:color w:val="000000"/>
          <w:sz w:val="20"/>
        </w:rPr>
        <w:t xml:space="preserve">(c) </w:t>
      </w:r>
      <w:r w:rsidR="00333B7F">
        <w:rPr>
          <w:b/>
          <w:color w:val="000000"/>
          <w:sz w:val="20"/>
        </w:rPr>
        <w:t>&amp;</w:t>
      </w:r>
      <w:r w:rsidRPr="00ED5925">
        <w:rPr>
          <w:b/>
          <w:color w:val="000000"/>
          <w:sz w:val="20"/>
        </w:rPr>
        <w:t xml:space="preserve"> (d)</w:t>
      </w:r>
      <w:r w:rsidRPr="00ED5925">
        <w:rPr>
          <w:b/>
          <w:sz w:val="20"/>
        </w:rPr>
        <w:t>)</w:t>
      </w:r>
    </w:p>
    <w:p w14:paraId="596B4855" w14:textId="77777777" w:rsidR="00F06882" w:rsidRDefault="00F06882" w:rsidP="00F06882">
      <w:pPr>
        <w:ind w:left="360" w:hanging="360"/>
        <w:jc w:val="both"/>
        <w:rPr>
          <w:sz w:val="20"/>
        </w:rPr>
      </w:pPr>
    </w:p>
    <w:p w14:paraId="03C2CFE1" w14:textId="7FB1D284" w:rsidR="00F06882" w:rsidRPr="00ED5925" w:rsidRDefault="00F06882" w:rsidP="00FD520A">
      <w:pPr>
        <w:pStyle w:val="ListParagraph"/>
        <w:numPr>
          <w:ilvl w:val="0"/>
          <w:numId w:val="71"/>
        </w:numPr>
        <w:jc w:val="both"/>
        <w:rPr>
          <w:sz w:val="20"/>
        </w:rPr>
      </w:pPr>
      <w:r w:rsidRPr="00ED5925">
        <w:rPr>
          <w:sz w:val="20"/>
        </w:rPr>
        <w:t xml:space="preserve">Whenever EUFLAKEDDRY is operating, a minimum flow rate through the </w:t>
      </w:r>
      <w:r>
        <w:rPr>
          <w:sz w:val="20"/>
        </w:rPr>
        <w:t>V</w:t>
      </w:r>
      <w:r w:rsidRPr="00ED5925">
        <w:rPr>
          <w:sz w:val="20"/>
        </w:rPr>
        <w:t xml:space="preserve">enturi </w:t>
      </w:r>
      <w:r>
        <w:rPr>
          <w:sz w:val="20"/>
        </w:rPr>
        <w:t>S</w:t>
      </w:r>
      <w:r w:rsidRPr="00ED5925">
        <w:rPr>
          <w:sz w:val="20"/>
        </w:rPr>
        <w:t>crubber of 550 gallons per minute shall be maintained or a minimum flow rate as determined by an AQD approved stack test.</w:t>
      </w:r>
      <w:r w:rsidRPr="00ED5925">
        <w:rPr>
          <w:sz w:val="20"/>
          <w:vertAlign w:val="superscript"/>
        </w:rPr>
        <w:t>2</w:t>
      </w:r>
      <w:r w:rsidRPr="00ED5925">
        <w:rPr>
          <w:sz w:val="20"/>
        </w:rPr>
        <w:t xml:space="preserve">  </w:t>
      </w:r>
      <w:r w:rsidRPr="00ED5925">
        <w:rPr>
          <w:b/>
          <w:sz w:val="20"/>
        </w:rPr>
        <w:t>(R 336.1205(3), R 336.1331, R 336.1910, 40 CFR 52.21</w:t>
      </w:r>
      <w:r w:rsidR="00333B7F">
        <w:rPr>
          <w:b/>
          <w:sz w:val="20"/>
        </w:rPr>
        <w:t xml:space="preserve"> </w:t>
      </w:r>
      <w:r w:rsidR="00333B7F" w:rsidRPr="00ED5925">
        <w:rPr>
          <w:b/>
          <w:color w:val="000000"/>
          <w:sz w:val="20"/>
        </w:rPr>
        <w:t xml:space="preserve">(c) </w:t>
      </w:r>
      <w:r w:rsidR="00333B7F">
        <w:rPr>
          <w:b/>
          <w:color w:val="000000"/>
          <w:sz w:val="20"/>
        </w:rPr>
        <w:t>&amp;</w:t>
      </w:r>
      <w:r w:rsidR="00333B7F" w:rsidRPr="00ED5925">
        <w:rPr>
          <w:b/>
          <w:color w:val="000000"/>
          <w:sz w:val="20"/>
        </w:rPr>
        <w:t xml:space="preserve"> (d)</w:t>
      </w:r>
      <w:r w:rsidR="00333B7F" w:rsidRPr="00ED5925">
        <w:rPr>
          <w:b/>
          <w:sz w:val="20"/>
        </w:rPr>
        <w:t>)</w:t>
      </w:r>
    </w:p>
    <w:p w14:paraId="63ADACE6" w14:textId="77777777" w:rsidR="00F06882" w:rsidRDefault="00F06882" w:rsidP="00F06882">
      <w:pPr>
        <w:jc w:val="both"/>
        <w:rPr>
          <w:sz w:val="20"/>
        </w:rPr>
      </w:pPr>
    </w:p>
    <w:p w14:paraId="18CEDC4F" w14:textId="2062357A" w:rsidR="00F06882" w:rsidRPr="00ED5925" w:rsidRDefault="00F06882" w:rsidP="00FD520A">
      <w:pPr>
        <w:pStyle w:val="ListParagraph"/>
        <w:numPr>
          <w:ilvl w:val="0"/>
          <w:numId w:val="71"/>
        </w:numPr>
        <w:jc w:val="both"/>
        <w:rPr>
          <w:sz w:val="20"/>
        </w:rPr>
      </w:pPr>
      <w:r w:rsidRPr="00ED5925">
        <w:rPr>
          <w:sz w:val="20"/>
        </w:rPr>
        <w:t xml:space="preserve">Whenever EUFLAKEDDRY is operating, the permittee shall install, operate and maintain the </w:t>
      </w:r>
      <w:r>
        <w:rPr>
          <w:sz w:val="20"/>
        </w:rPr>
        <w:t>V</w:t>
      </w:r>
      <w:r w:rsidRPr="00ED5925">
        <w:rPr>
          <w:sz w:val="20"/>
        </w:rPr>
        <w:t xml:space="preserve">enturi </w:t>
      </w:r>
      <w:r>
        <w:rPr>
          <w:sz w:val="20"/>
        </w:rPr>
        <w:t>S</w:t>
      </w:r>
      <w:r w:rsidRPr="00ED5925">
        <w:rPr>
          <w:sz w:val="20"/>
        </w:rPr>
        <w:t>crubber differential pressure monitor.</w:t>
      </w:r>
      <w:r w:rsidRPr="00ED5925">
        <w:rPr>
          <w:sz w:val="20"/>
          <w:vertAlign w:val="superscript"/>
        </w:rPr>
        <w:t>2</w:t>
      </w:r>
      <w:r w:rsidRPr="00ED5925">
        <w:rPr>
          <w:sz w:val="20"/>
        </w:rPr>
        <w:t xml:space="preserve">  </w:t>
      </w:r>
      <w:r w:rsidRPr="00ED5925">
        <w:rPr>
          <w:b/>
          <w:sz w:val="20"/>
        </w:rPr>
        <w:t>(R 336.1205(3), R 336.1331, R 336.1910, 40 CFR 52.21</w:t>
      </w:r>
      <w:r w:rsidR="00333B7F">
        <w:rPr>
          <w:b/>
          <w:sz w:val="20"/>
        </w:rPr>
        <w:t xml:space="preserve"> </w:t>
      </w:r>
      <w:r w:rsidR="00333B7F" w:rsidRPr="00ED5925">
        <w:rPr>
          <w:b/>
          <w:color w:val="000000"/>
          <w:sz w:val="20"/>
        </w:rPr>
        <w:t xml:space="preserve">(c) </w:t>
      </w:r>
      <w:r w:rsidR="00333B7F">
        <w:rPr>
          <w:b/>
          <w:color w:val="000000"/>
          <w:sz w:val="20"/>
        </w:rPr>
        <w:t>&amp;</w:t>
      </w:r>
      <w:r w:rsidR="00333B7F" w:rsidRPr="00ED5925">
        <w:rPr>
          <w:b/>
          <w:color w:val="000000"/>
          <w:sz w:val="20"/>
        </w:rPr>
        <w:t xml:space="preserve"> (d)</w:t>
      </w:r>
      <w:r w:rsidR="00333B7F" w:rsidRPr="00ED5925">
        <w:rPr>
          <w:b/>
          <w:sz w:val="20"/>
        </w:rPr>
        <w:t>)</w:t>
      </w:r>
      <w:r w:rsidR="00333B7F">
        <w:rPr>
          <w:b/>
          <w:sz w:val="20"/>
        </w:rPr>
        <w:t xml:space="preserve"> </w:t>
      </w:r>
    </w:p>
    <w:p w14:paraId="52E673A0" w14:textId="77777777" w:rsidR="00F06882" w:rsidRDefault="00F06882" w:rsidP="00F06882">
      <w:pPr>
        <w:ind w:left="360" w:hanging="360"/>
        <w:jc w:val="both"/>
        <w:rPr>
          <w:sz w:val="20"/>
        </w:rPr>
      </w:pPr>
    </w:p>
    <w:p w14:paraId="6DEEB26A" w14:textId="3585E805" w:rsidR="00CC548A" w:rsidRPr="00984760" w:rsidRDefault="00F06882" w:rsidP="00FD520A">
      <w:pPr>
        <w:numPr>
          <w:ilvl w:val="0"/>
          <w:numId w:val="71"/>
        </w:numPr>
        <w:jc w:val="both"/>
        <w:rPr>
          <w:sz w:val="20"/>
        </w:rPr>
      </w:pPr>
      <w:r w:rsidRPr="00ED5925">
        <w:rPr>
          <w:sz w:val="20"/>
        </w:rPr>
        <w:t xml:space="preserve">Whenever EUFLAKEDDRY is operating, the differential pressure drop across the </w:t>
      </w:r>
      <w:r>
        <w:rPr>
          <w:sz w:val="20"/>
        </w:rPr>
        <w:t>V</w:t>
      </w:r>
      <w:r w:rsidRPr="00ED5925">
        <w:rPr>
          <w:sz w:val="20"/>
        </w:rPr>
        <w:t xml:space="preserve">enturi </w:t>
      </w:r>
      <w:r>
        <w:rPr>
          <w:sz w:val="20"/>
        </w:rPr>
        <w:t>S</w:t>
      </w:r>
      <w:r w:rsidRPr="00ED5925">
        <w:rPr>
          <w:sz w:val="20"/>
        </w:rPr>
        <w:t>crubber shall be a minimum of 7 inches of water or an AQD approved pressure drop as determined by stack testing.</w:t>
      </w:r>
      <w:r w:rsidRPr="00ED5925">
        <w:rPr>
          <w:sz w:val="20"/>
          <w:vertAlign w:val="superscript"/>
        </w:rPr>
        <w:t>2</w:t>
      </w:r>
      <w:r w:rsidRPr="00ED5925">
        <w:rPr>
          <w:sz w:val="20"/>
        </w:rPr>
        <w:t xml:space="preserve">  </w:t>
      </w:r>
      <w:r w:rsidRPr="00ED5925">
        <w:rPr>
          <w:b/>
          <w:sz w:val="20"/>
        </w:rPr>
        <w:t>(R 336.1205(3), R 336.1331, R 336.1910, 40 CFR 52.21</w:t>
      </w:r>
      <w:r w:rsidR="00590F6A">
        <w:rPr>
          <w:b/>
          <w:sz w:val="20"/>
        </w:rPr>
        <w:t xml:space="preserve"> </w:t>
      </w:r>
      <w:r w:rsidR="00590F6A" w:rsidRPr="00ED5925">
        <w:rPr>
          <w:b/>
          <w:color w:val="000000"/>
          <w:sz w:val="20"/>
        </w:rPr>
        <w:t xml:space="preserve">(c) </w:t>
      </w:r>
      <w:r w:rsidR="00590F6A">
        <w:rPr>
          <w:b/>
          <w:color w:val="000000"/>
          <w:sz w:val="20"/>
        </w:rPr>
        <w:t>&amp;</w:t>
      </w:r>
      <w:r w:rsidR="00590F6A" w:rsidRPr="00ED5925">
        <w:rPr>
          <w:b/>
          <w:color w:val="000000"/>
          <w:sz w:val="20"/>
        </w:rPr>
        <w:t xml:space="preserve"> (d)</w:t>
      </w:r>
      <w:r w:rsidR="00590F6A" w:rsidRPr="00ED5925">
        <w:rPr>
          <w:b/>
          <w:sz w:val="20"/>
        </w:rPr>
        <w:t>)</w:t>
      </w:r>
    </w:p>
    <w:p w14:paraId="13F50BAA" w14:textId="31440C75" w:rsidR="00CC548A" w:rsidRPr="007D4237" w:rsidRDefault="0074641F" w:rsidP="00CC548A">
      <w:pPr>
        <w:jc w:val="both"/>
        <w:rPr>
          <w:sz w:val="20"/>
        </w:rPr>
      </w:pPr>
      <w:r>
        <w:rPr>
          <w:sz w:val="20"/>
        </w:rPr>
        <w:br w:type="page"/>
      </w:r>
      <w:r w:rsidR="00CC548A" w:rsidRPr="00FB6071">
        <w:rPr>
          <w:b/>
        </w:rPr>
        <w:lastRenderedPageBreak/>
        <w:t xml:space="preserve">IV.  </w:t>
      </w:r>
      <w:r w:rsidR="00CC548A" w:rsidRPr="00FB6071">
        <w:rPr>
          <w:b/>
          <w:u w:val="single"/>
        </w:rPr>
        <w:t>DESIGN</w:t>
      </w:r>
      <w:r w:rsidR="00CC548A">
        <w:rPr>
          <w:b/>
          <w:u w:val="single"/>
        </w:rPr>
        <w:t>/EQUIPMENT PARAMETER(S)</w:t>
      </w:r>
    </w:p>
    <w:p w14:paraId="3ACD29D6" w14:textId="77777777" w:rsidR="00CC548A" w:rsidRPr="00573DEA" w:rsidRDefault="00CC548A" w:rsidP="00CC548A">
      <w:pPr>
        <w:jc w:val="both"/>
        <w:rPr>
          <w:sz w:val="20"/>
        </w:rPr>
      </w:pPr>
    </w:p>
    <w:p w14:paraId="6BCACF9B" w14:textId="6F7A4CCE" w:rsidR="00F06882" w:rsidRPr="000E3472" w:rsidRDefault="00F06882" w:rsidP="00FD520A">
      <w:pPr>
        <w:numPr>
          <w:ilvl w:val="0"/>
          <w:numId w:val="72"/>
        </w:numPr>
        <w:jc w:val="both"/>
        <w:rPr>
          <w:sz w:val="20"/>
        </w:rPr>
      </w:pPr>
      <w:r w:rsidRPr="001F1CCE">
        <w:rPr>
          <w:rFonts w:cs="Arial"/>
          <w:sz w:val="20"/>
        </w:rPr>
        <w:t xml:space="preserve">The permittee shall equip and maintain the </w:t>
      </w:r>
      <w:r w:rsidR="00FD520A">
        <w:rPr>
          <w:rFonts w:cs="Arial"/>
          <w:sz w:val="20"/>
        </w:rPr>
        <w:t>V</w:t>
      </w:r>
      <w:r>
        <w:rPr>
          <w:rFonts w:cs="Arial"/>
          <w:sz w:val="20"/>
        </w:rPr>
        <w:t xml:space="preserve">enturi </w:t>
      </w:r>
      <w:r w:rsidR="00FD520A">
        <w:rPr>
          <w:rFonts w:cs="Arial"/>
          <w:sz w:val="20"/>
        </w:rPr>
        <w:t>S</w:t>
      </w:r>
      <w:r>
        <w:rPr>
          <w:rFonts w:cs="Arial"/>
          <w:sz w:val="20"/>
        </w:rPr>
        <w:t>crubber</w:t>
      </w:r>
      <w:r w:rsidRPr="001F1CCE">
        <w:rPr>
          <w:rFonts w:cs="Arial"/>
          <w:sz w:val="20"/>
        </w:rPr>
        <w:t xml:space="preserve"> with a continuous liquid flow rate monitor.</w:t>
      </w:r>
      <w:r>
        <w:rPr>
          <w:rFonts w:cs="Arial"/>
          <w:sz w:val="20"/>
          <w:vertAlign w:val="superscript"/>
        </w:rPr>
        <w:t>2</w:t>
      </w:r>
      <w:r w:rsidRPr="001F1CCE">
        <w:rPr>
          <w:rFonts w:cs="Arial"/>
          <w:sz w:val="20"/>
        </w:rPr>
        <w:t xml:space="preserve">  </w:t>
      </w:r>
      <w:r>
        <w:rPr>
          <w:rFonts w:cs="Arial"/>
          <w:sz w:val="20"/>
        </w:rPr>
        <w:br/>
      </w:r>
      <w:r w:rsidRPr="001F1CCE">
        <w:rPr>
          <w:rFonts w:cs="Arial"/>
          <w:b/>
          <w:sz w:val="20"/>
        </w:rPr>
        <w:t>(</w:t>
      </w:r>
      <w:r>
        <w:rPr>
          <w:rFonts w:cs="Arial"/>
          <w:b/>
          <w:sz w:val="20"/>
        </w:rPr>
        <w:t>R 336</w:t>
      </w:r>
      <w:r w:rsidRPr="001F1CCE">
        <w:rPr>
          <w:rFonts w:cs="Arial"/>
          <w:b/>
          <w:sz w:val="20"/>
        </w:rPr>
        <w:t>.</w:t>
      </w:r>
      <w:r w:rsidRPr="003F37AD">
        <w:rPr>
          <w:b/>
          <w:sz w:val="20"/>
        </w:rPr>
        <w:t xml:space="preserve"> </w:t>
      </w:r>
      <w:r w:rsidRPr="007A5F1F">
        <w:rPr>
          <w:b/>
          <w:sz w:val="20"/>
        </w:rPr>
        <w:t>1205(3)</w:t>
      </w:r>
      <w:r w:rsidRPr="001F1CCE">
        <w:rPr>
          <w:rFonts w:cs="Arial"/>
          <w:b/>
          <w:sz w:val="20"/>
        </w:rPr>
        <w:t xml:space="preserve">, </w:t>
      </w:r>
      <w:r>
        <w:rPr>
          <w:rFonts w:cs="Arial"/>
          <w:b/>
          <w:sz w:val="20"/>
        </w:rPr>
        <w:t>R 336</w:t>
      </w:r>
      <w:r w:rsidRPr="001F1CCE">
        <w:rPr>
          <w:rFonts w:cs="Arial"/>
          <w:b/>
          <w:sz w:val="20"/>
        </w:rPr>
        <w:t xml:space="preserve">.1331, </w:t>
      </w:r>
      <w:r>
        <w:rPr>
          <w:rFonts w:cs="Arial"/>
          <w:b/>
          <w:sz w:val="20"/>
        </w:rPr>
        <w:t>R 336</w:t>
      </w:r>
      <w:r w:rsidRPr="001F1CCE">
        <w:rPr>
          <w:rFonts w:cs="Arial"/>
          <w:b/>
          <w:sz w:val="20"/>
        </w:rPr>
        <w:t>.1910, 40 CFR 52.21)</w:t>
      </w:r>
    </w:p>
    <w:p w14:paraId="5E8B577B" w14:textId="77777777" w:rsidR="00F06882" w:rsidRPr="001F1CCE" w:rsidRDefault="00F06882" w:rsidP="00F06882">
      <w:pPr>
        <w:jc w:val="both"/>
        <w:rPr>
          <w:sz w:val="20"/>
        </w:rPr>
      </w:pPr>
    </w:p>
    <w:p w14:paraId="22A7F25C" w14:textId="39C67549" w:rsidR="00F06882" w:rsidRPr="00F06882" w:rsidRDefault="00F06882" w:rsidP="00FD520A">
      <w:pPr>
        <w:pStyle w:val="ListParagraph"/>
        <w:numPr>
          <w:ilvl w:val="0"/>
          <w:numId w:val="72"/>
        </w:numPr>
        <w:jc w:val="both"/>
        <w:rPr>
          <w:sz w:val="20"/>
        </w:rPr>
      </w:pPr>
      <w:r w:rsidRPr="008852EE">
        <w:rPr>
          <w:rFonts w:cs="Arial"/>
          <w:sz w:val="20"/>
        </w:rPr>
        <w:t xml:space="preserve">The permittee shall equip and maintain the </w:t>
      </w:r>
      <w:r w:rsidR="00FD520A">
        <w:rPr>
          <w:rFonts w:cs="Arial"/>
          <w:sz w:val="20"/>
        </w:rPr>
        <w:t>V</w:t>
      </w:r>
      <w:r w:rsidRPr="008852EE">
        <w:rPr>
          <w:rFonts w:cs="Arial"/>
          <w:sz w:val="20"/>
        </w:rPr>
        <w:t xml:space="preserve">enturi </w:t>
      </w:r>
      <w:r w:rsidR="00FD520A">
        <w:rPr>
          <w:rFonts w:cs="Arial"/>
          <w:sz w:val="20"/>
        </w:rPr>
        <w:t>S</w:t>
      </w:r>
      <w:r w:rsidRPr="008852EE">
        <w:rPr>
          <w:rFonts w:cs="Arial"/>
          <w:sz w:val="20"/>
        </w:rPr>
        <w:t>crubber with a continuous differential pressure monitor.</w:t>
      </w:r>
      <w:r w:rsidRPr="008852EE">
        <w:rPr>
          <w:rFonts w:cs="Arial"/>
          <w:sz w:val="20"/>
          <w:vertAlign w:val="superscript"/>
        </w:rPr>
        <w:t>2</w:t>
      </w:r>
      <w:r w:rsidRPr="008852EE">
        <w:rPr>
          <w:rFonts w:cs="Arial"/>
          <w:sz w:val="20"/>
        </w:rPr>
        <w:t xml:space="preserve">  </w:t>
      </w:r>
      <w:r w:rsidRPr="008852EE">
        <w:rPr>
          <w:rFonts w:cs="Arial"/>
          <w:b/>
          <w:sz w:val="20"/>
        </w:rPr>
        <w:t>(R 336.</w:t>
      </w:r>
      <w:r w:rsidRPr="008852EE">
        <w:rPr>
          <w:b/>
          <w:sz w:val="20"/>
        </w:rPr>
        <w:t>1205(3)</w:t>
      </w:r>
      <w:r w:rsidRPr="008852EE">
        <w:rPr>
          <w:rFonts w:cs="Arial"/>
          <w:b/>
          <w:sz w:val="20"/>
        </w:rPr>
        <w:t>, R 336.1331, R 336.1910, 40 CFR 52.21)</w:t>
      </w:r>
    </w:p>
    <w:p w14:paraId="200983BF" w14:textId="77777777" w:rsidR="00F06882" w:rsidRPr="008852EE" w:rsidRDefault="00F06882" w:rsidP="00F06882">
      <w:pPr>
        <w:pStyle w:val="ListParagraph"/>
        <w:ind w:left="0"/>
        <w:jc w:val="both"/>
        <w:rPr>
          <w:sz w:val="20"/>
        </w:rPr>
      </w:pPr>
    </w:p>
    <w:p w14:paraId="28100570" w14:textId="26486A97" w:rsidR="00CC548A" w:rsidRPr="00F06882" w:rsidRDefault="00F06882" w:rsidP="00FD520A">
      <w:pPr>
        <w:pStyle w:val="ListParagraph"/>
        <w:numPr>
          <w:ilvl w:val="0"/>
          <w:numId w:val="72"/>
        </w:numPr>
        <w:jc w:val="both"/>
        <w:rPr>
          <w:sz w:val="20"/>
        </w:rPr>
      </w:pPr>
      <w:r w:rsidRPr="008852EE">
        <w:rPr>
          <w:rFonts w:cs="Arial"/>
          <w:bCs/>
          <w:sz w:val="20"/>
        </w:rPr>
        <w:t>T</w:t>
      </w:r>
      <w:r w:rsidRPr="000E3472">
        <w:rPr>
          <w:color w:val="000000"/>
          <w:sz w:val="20"/>
        </w:rPr>
        <w:t>he heat input capacity of the dryer EUFLAKEDDRY shall not exceed a maximum of 45</w:t>
      </w:r>
      <w:r>
        <w:rPr>
          <w:color w:val="000000"/>
          <w:sz w:val="20"/>
        </w:rPr>
        <w:t xml:space="preserve"> </w:t>
      </w:r>
      <w:r w:rsidRPr="000E3472">
        <w:rPr>
          <w:color w:val="000000"/>
          <w:sz w:val="20"/>
        </w:rPr>
        <w:t>MMBTU</w:t>
      </w:r>
      <w:r>
        <w:rPr>
          <w:color w:val="000000"/>
          <w:sz w:val="20"/>
        </w:rPr>
        <w:t>/hr</w:t>
      </w:r>
      <w:r w:rsidRPr="000E3472">
        <w:rPr>
          <w:color w:val="000000"/>
          <w:sz w:val="20"/>
        </w:rPr>
        <w:t>.</w:t>
      </w:r>
      <w:r w:rsidRPr="000E3472">
        <w:rPr>
          <w:color w:val="000000"/>
          <w:sz w:val="20"/>
          <w:vertAlign w:val="superscript"/>
        </w:rPr>
        <w:t>2</w:t>
      </w:r>
      <w:r w:rsidRPr="000E3472">
        <w:rPr>
          <w:color w:val="000000"/>
          <w:sz w:val="20"/>
        </w:rPr>
        <w:t xml:space="preserve">  </w:t>
      </w:r>
      <w:r w:rsidRPr="000E3472">
        <w:rPr>
          <w:b/>
          <w:bCs/>
          <w:color w:val="000000"/>
          <w:sz w:val="20"/>
        </w:rPr>
        <w:t xml:space="preserve">(R 336.1205, R 336.1224, </w:t>
      </w:r>
      <w:r w:rsidRPr="000E3472">
        <w:rPr>
          <w:b/>
          <w:color w:val="000000"/>
          <w:sz w:val="20"/>
        </w:rPr>
        <w:t>R 336.1225, R 336.1702(a), 40 CFR 52.21</w:t>
      </w:r>
      <w:r w:rsidR="00590F6A">
        <w:rPr>
          <w:b/>
          <w:color w:val="000000"/>
          <w:sz w:val="20"/>
        </w:rPr>
        <w:t xml:space="preserve"> </w:t>
      </w:r>
      <w:r w:rsidR="00590F6A" w:rsidRPr="00ED5925">
        <w:rPr>
          <w:b/>
          <w:color w:val="000000"/>
          <w:sz w:val="20"/>
        </w:rPr>
        <w:t xml:space="preserve">(c) </w:t>
      </w:r>
      <w:r w:rsidR="00590F6A">
        <w:rPr>
          <w:b/>
          <w:color w:val="000000"/>
          <w:sz w:val="20"/>
        </w:rPr>
        <w:t>&amp;</w:t>
      </w:r>
      <w:r w:rsidR="00590F6A" w:rsidRPr="00ED5925">
        <w:rPr>
          <w:b/>
          <w:color w:val="000000"/>
          <w:sz w:val="20"/>
        </w:rPr>
        <w:t xml:space="preserve"> (d)</w:t>
      </w:r>
      <w:r w:rsidR="00590F6A" w:rsidRPr="00ED5925">
        <w:rPr>
          <w:b/>
          <w:sz w:val="20"/>
        </w:rPr>
        <w:t>)</w:t>
      </w:r>
    </w:p>
    <w:p w14:paraId="09AD655E" w14:textId="77777777" w:rsidR="00CC548A" w:rsidRPr="00FE0AD0" w:rsidRDefault="00CC548A" w:rsidP="00CC548A">
      <w:pPr>
        <w:jc w:val="both"/>
        <w:rPr>
          <w:sz w:val="20"/>
        </w:rPr>
      </w:pPr>
    </w:p>
    <w:p w14:paraId="5C168C28" w14:textId="77777777" w:rsidR="00CC548A" w:rsidRPr="007D4237" w:rsidRDefault="00CC548A" w:rsidP="00CC548A">
      <w:pPr>
        <w:jc w:val="both"/>
      </w:pPr>
      <w:r>
        <w:rPr>
          <w:b/>
        </w:rPr>
        <w:t xml:space="preserve">V.  </w:t>
      </w:r>
      <w:r>
        <w:rPr>
          <w:b/>
          <w:u w:val="single"/>
        </w:rPr>
        <w:t>TESTING/SAMPLING</w:t>
      </w:r>
    </w:p>
    <w:p w14:paraId="680BBF88" w14:textId="77777777" w:rsidR="00CC548A" w:rsidRPr="00FE0AD0" w:rsidRDefault="00CC548A" w:rsidP="00CC54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BFBEEA" w14:textId="77777777" w:rsidR="00CC548A" w:rsidRPr="00E873CB" w:rsidRDefault="00CC548A" w:rsidP="00CC548A">
      <w:pPr>
        <w:ind w:right="72"/>
        <w:jc w:val="both"/>
        <w:rPr>
          <w:rFonts w:cs="Arial"/>
          <w:sz w:val="20"/>
        </w:rPr>
      </w:pPr>
    </w:p>
    <w:p w14:paraId="10EF1979" w14:textId="77777777" w:rsidR="007678FC" w:rsidRPr="009672D3" w:rsidRDefault="007678FC" w:rsidP="007678FC">
      <w:pPr>
        <w:numPr>
          <w:ilvl w:val="0"/>
          <w:numId w:val="92"/>
        </w:numPr>
        <w:spacing w:after="240"/>
        <w:jc w:val="both"/>
        <w:rPr>
          <w:sz w:val="20"/>
        </w:rPr>
      </w:pPr>
      <w:r>
        <w:rPr>
          <w:bCs/>
          <w:sz w:val="20"/>
        </w:rPr>
        <w:t>Within 5 years of the last acceptable test</w:t>
      </w:r>
      <w:r w:rsidRPr="00B7104E">
        <w:rPr>
          <w:bCs/>
          <w:sz w:val="20"/>
        </w:rPr>
        <w:t xml:space="preserve">, the permittee shall verify </w:t>
      </w:r>
      <w:r>
        <w:rPr>
          <w:bCs/>
          <w:sz w:val="20"/>
        </w:rPr>
        <w:t xml:space="preserve">PM </w:t>
      </w:r>
      <w:r w:rsidRPr="00B7104E">
        <w:rPr>
          <w:bCs/>
          <w:sz w:val="20"/>
        </w:rPr>
        <w:t xml:space="preserve">emission rates from </w:t>
      </w:r>
      <w:r>
        <w:rPr>
          <w:bCs/>
          <w:sz w:val="20"/>
        </w:rPr>
        <w:t>EUFLAKEDDRY</w:t>
      </w:r>
      <w:r w:rsidRPr="00B7104E">
        <w:rPr>
          <w:bCs/>
          <w:sz w:val="20"/>
        </w:rPr>
        <w:t xml:space="preserve"> by testing at the owner’s expense, in accordance with Department requirements. </w:t>
      </w:r>
      <w:r>
        <w:rPr>
          <w:sz w:val="20"/>
        </w:rPr>
        <w:t xml:space="preserve">The emission rates shall be determined by the average of three acceptable test runs per the applicable method requirements.  </w:t>
      </w:r>
      <w:r w:rsidRPr="009672D3">
        <w:rPr>
          <w:sz w:val="20"/>
        </w:rPr>
        <w:t>The permittee must complete the testing once every five years, thereafter</w:t>
      </w:r>
      <w:r>
        <w:rPr>
          <w:sz w:val="20"/>
        </w:rPr>
        <w:t>, unless an alternative testing schedule is approved by the AQD District Supervisor</w:t>
      </w:r>
      <w:r w:rsidRPr="009672D3">
        <w:rPr>
          <w:sz w:val="20"/>
        </w:rPr>
        <w:t>.  Testing shall be performed using an approved EPA Method listed in Test Method Table</w:t>
      </w:r>
      <w:r>
        <w:rPr>
          <w:sz w:val="20"/>
        </w:rPr>
        <w:t>:</w:t>
      </w:r>
    </w:p>
    <w:tbl>
      <w:tblPr>
        <w:tblStyle w:val="TableGrid"/>
        <w:tblpPr w:leftFromText="180" w:rightFromText="180" w:vertAnchor="text" w:horzAnchor="margin" w:tblpXSpec="right" w:tblpY="2"/>
        <w:tblW w:w="0" w:type="auto"/>
        <w:jc w:val="right"/>
        <w:tblLook w:val="04A0" w:firstRow="1" w:lastRow="0" w:firstColumn="1" w:lastColumn="0" w:noHBand="0" w:noVBand="1"/>
      </w:tblPr>
      <w:tblGrid>
        <w:gridCol w:w="1692"/>
        <w:gridCol w:w="8275"/>
      </w:tblGrid>
      <w:tr w:rsidR="007678FC" w:rsidRPr="009672D3" w14:paraId="24792CFE" w14:textId="77777777" w:rsidTr="0074641F">
        <w:trPr>
          <w:jc w:val="right"/>
        </w:trPr>
        <w:tc>
          <w:tcPr>
            <w:tcW w:w="1692" w:type="dxa"/>
            <w:vAlign w:val="center"/>
          </w:tcPr>
          <w:p w14:paraId="3FB0DF7E" w14:textId="77777777" w:rsidR="007678FC" w:rsidRPr="009672D3" w:rsidRDefault="007678FC" w:rsidP="00870FFA">
            <w:pPr>
              <w:jc w:val="center"/>
              <w:rPr>
                <w:b/>
                <w:sz w:val="20"/>
              </w:rPr>
            </w:pPr>
            <w:r w:rsidRPr="009672D3">
              <w:rPr>
                <w:b/>
                <w:sz w:val="20"/>
              </w:rPr>
              <w:t>Pollutant</w:t>
            </w:r>
          </w:p>
        </w:tc>
        <w:tc>
          <w:tcPr>
            <w:tcW w:w="8275" w:type="dxa"/>
            <w:vAlign w:val="center"/>
          </w:tcPr>
          <w:p w14:paraId="7F7AC8E0" w14:textId="77777777" w:rsidR="007678FC" w:rsidRPr="009672D3" w:rsidRDefault="007678FC" w:rsidP="00870FFA">
            <w:pPr>
              <w:jc w:val="center"/>
              <w:rPr>
                <w:b/>
                <w:sz w:val="20"/>
              </w:rPr>
            </w:pPr>
            <w:r w:rsidRPr="009672D3">
              <w:rPr>
                <w:b/>
                <w:sz w:val="20"/>
              </w:rPr>
              <w:t>Test Method Reference</w:t>
            </w:r>
          </w:p>
        </w:tc>
      </w:tr>
      <w:tr w:rsidR="007678FC" w:rsidRPr="009672D3" w14:paraId="6AB4C350" w14:textId="77777777" w:rsidTr="0074641F">
        <w:trPr>
          <w:jc w:val="right"/>
        </w:trPr>
        <w:tc>
          <w:tcPr>
            <w:tcW w:w="1692" w:type="dxa"/>
            <w:vAlign w:val="center"/>
          </w:tcPr>
          <w:p w14:paraId="57BFCA3D" w14:textId="77777777" w:rsidR="007678FC" w:rsidRPr="009672D3" w:rsidRDefault="007678FC" w:rsidP="00870FFA">
            <w:pPr>
              <w:rPr>
                <w:sz w:val="20"/>
              </w:rPr>
            </w:pPr>
            <w:r w:rsidRPr="009672D3">
              <w:rPr>
                <w:sz w:val="20"/>
              </w:rPr>
              <w:t>PM</w:t>
            </w:r>
          </w:p>
        </w:tc>
        <w:tc>
          <w:tcPr>
            <w:tcW w:w="8275" w:type="dxa"/>
            <w:vAlign w:val="center"/>
          </w:tcPr>
          <w:p w14:paraId="73BE6850" w14:textId="77777777" w:rsidR="007678FC" w:rsidRPr="009672D3" w:rsidRDefault="007678FC" w:rsidP="00870FFA">
            <w:pPr>
              <w:rPr>
                <w:sz w:val="20"/>
              </w:rPr>
            </w:pPr>
            <w:r w:rsidRPr="009672D3">
              <w:rPr>
                <w:sz w:val="20"/>
              </w:rPr>
              <w:t>40 CFR Part 60, Appendix A; Part 10 of the Michigan Air Pollution Control Rules</w:t>
            </w:r>
          </w:p>
        </w:tc>
      </w:tr>
    </w:tbl>
    <w:p w14:paraId="05647A8D" w14:textId="77777777" w:rsidR="007678FC" w:rsidRDefault="007678FC" w:rsidP="007678FC">
      <w:pPr>
        <w:jc w:val="both"/>
        <w:rPr>
          <w:bCs/>
          <w:sz w:val="20"/>
        </w:rPr>
      </w:pPr>
    </w:p>
    <w:p w14:paraId="7ABE27D2" w14:textId="6C246EF7" w:rsidR="007678FC" w:rsidRDefault="007678FC" w:rsidP="00334D22">
      <w:pPr>
        <w:ind w:left="360"/>
        <w:jc w:val="both"/>
        <w:rPr>
          <w:b/>
          <w:sz w:val="20"/>
        </w:rPr>
      </w:pPr>
      <w:r w:rsidRPr="00B7104E">
        <w:rPr>
          <w:bCs/>
          <w:sz w:val="20"/>
        </w:rPr>
        <w:t xml:space="preserve">An alternate method, or a modification to the approved EPA Method, may be specified in </w:t>
      </w:r>
      <w:r w:rsidR="00E63407">
        <w:rPr>
          <w:bCs/>
          <w:sz w:val="20"/>
        </w:rPr>
        <w:t>the testing plan</w:t>
      </w:r>
      <w:r>
        <w:rPr>
          <w:bCs/>
          <w:sz w:val="20"/>
        </w:rPr>
        <w:t>.</w:t>
      </w:r>
      <w:r w:rsidRPr="00B7104E">
        <w:rPr>
          <w:bCs/>
          <w:sz w:val="20"/>
        </w:rPr>
        <w:t xml:space="preserve"> No less than </w:t>
      </w:r>
      <w:r>
        <w:rPr>
          <w:bCs/>
          <w:sz w:val="20"/>
        </w:rPr>
        <w:t>30</w:t>
      </w:r>
      <w:r w:rsidRPr="00B7104E">
        <w:rPr>
          <w:bCs/>
          <w:sz w:val="20"/>
        </w:rPr>
        <w:t xml:space="preserve">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w:t>
      </w:r>
      <w:r>
        <w:rPr>
          <w:bCs/>
          <w:sz w:val="20"/>
        </w:rPr>
        <w:t xml:space="preserve"> complete report of the test results to the AQD Technical Programs Unit and District Office within 60 days following the last date of the test.</w:t>
      </w:r>
      <w:r>
        <w:rPr>
          <w:bCs/>
          <w:sz w:val="20"/>
          <w:vertAlign w:val="superscript"/>
        </w:rPr>
        <w:t>2</w:t>
      </w:r>
      <w:r>
        <w:rPr>
          <w:bCs/>
          <w:sz w:val="20"/>
        </w:rPr>
        <w:t xml:space="preserve">  </w:t>
      </w:r>
      <w:r w:rsidR="00334D22" w:rsidRPr="00870FFA">
        <w:rPr>
          <w:b/>
          <w:sz w:val="20"/>
        </w:rPr>
        <w:t>(</w:t>
      </w:r>
      <w:r>
        <w:rPr>
          <w:b/>
          <w:sz w:val="20"/>
        </w:rPr>
        <w:t>R 336.1205, R 336.1910, R 336.2001, R 336.2003, R 336.2004,</w:t>
      </w:r>
      <w:r w:rsidR="00870FFA">
        <w:rPr>
          <w:b/>
          <w:sz w:val="20"/>
        </w:rPr>
        <w:br/>
      </w:r>
      <w:r>
        <w:rPr>
          <w:b/>
          <w:sz w:val="20"/>
        </w:rPr>
        <w:t>40 CFR 52.21</w:t>
      </w:r>
      <w:r w:rsidR="00590F6A">
        <w:rPr>
          <w:b/>
          <w:sz w:val="20"/>
        </w:rPr>
        <w:t xml:space="preserve"> </w:t>
      </w:r>
      <w:r w:rsidR="00590F6A" w:rsidRPr="00ED5925">
        <w:rPr>
          <w:b/>
          <w:color w:val="000000"/>
          <w:sz w:val="20"/>
        </w:rPr>
        <w:t xml:space="preserve">(c) </w:t>
      </w:r>
      <w:r w:rsidR="00590F6A">
        <w:rPr>
          <w:b/>
          <w:color w:val="000000"/>
          <w:sz w:val="20"/>
        </w:rPr>
        <w:t>&amp;</w:t>
      </w:r>
      <w:r w:rsidR="00590F6A" w:rsidRPr="00ED5925">
        <w:rPr>
          <w:b/>
          <w:color w:val="000000"/>
          <w:sz w:val="20"/>
        </w:rPr>
        <w:t xml:space="preserve"> (d)</w:t>
      </w:r>
      <w:r w:rsidR="00590F6A" w:rsidRPr="00ED5925">
        <w:rPr>
          <w:b/>
          <w:sz w:val="20"/>
        </w:rPr>
        <w:t>)</w:t>
      </w:r>
    </w:p>
    <w:p w14:paraId="6C0A90C2" w14:textId="77777777" w:rsidR="007678FC" w:rsidRDefault="007678FC" w:rsidP="007678FC">
      <w:pPr>
        <w:jc w:val="both"/>
        <w:rPr>
          <w:b/>
          <w:sz w:val="20"/>
        </w:rPr>
      </w:pPr>
    </w:p>
    <w:p w14:paraId="45246815" w14:textId="4E25143B" w:rsidR="007678FC" w:rsidRPr="00E429FA" w:rsidRDefault="007678FC" w:rsidP="00870FFA">
      <w:pPr>
        <w:numPr>
          <w:ilvl w:val="0"/>
          <w:numId w:val="92"/>
        </w:numPr>
        <w:jc w:val="both"/>
        <w:rPr>
          <w:bCs/>
          <w:sz w:val="20"/>
        </w:rPr>
      </w:pPr>
      <w:r w:rsidRPr="00E429FA">
        <w:rPr>
          <w:bCs/>
          <w:sz w:val="20"/>
        </w:rPr>
        <w:t xml:space="preserve">Alternate methods or modifications to the approved EPA method must meet the requirements of the federal Clean Air Act, all applicable state and federal rules and regulations, and be within the authority of the AQD to make the change.  Testing shall be an </w:t>
      </w:r>
      <w:r w:rsidR="00E429FA" w:rsidRPr="00E429FA">
        <w:rPr>
          <w:bCs/>
          <w:sz w:val="20"/>
        </w:rPr>
        <w:t>eight-hour</w:t>
      </w:r>
      <w:r w:rsidRPr="00E429FA">
        <w:rPr>
          <w:bCs/>
          <w:sz w:val="20"/>
        </w:rPr>
        <w:t xml:space="preserve"> performance test consisting of a minimum of three test runs.  </w:t>
      </w:r>
      <w:r w:rsidRPr="00E429FA">
        <w:rPr>
          <w:b/>
          <w:sz w:val="20"/>
        </w:rPr>
        <w:t>(R 336.1213(3), R 336.2001</w:t>
      </w:r>
      <w:r w:rsidR="00E429FA" w:rsidRPr="00E429FA">
        <w:rPr>
          <w:b/>
          <w:sz w:val="20"/>
        </w:rPr>
        <w:t>, R336.2003</w:t>
      </w:r>
      <w:r w:rsidRPr="00E429FA">
        <w:rPr>
          <w:b/>
          <w:sz w:val="20"/>
        </w:rPr>
        <w:t>, R 336.2004)</w:t>
      </w:r>
    </w:p>
    <w:p w14:paraId="20B9D435" w14:textId="77777777" w:rsidR="007678FC" w:rsidRPr="001966E4" w:rsidRDefault="007678FC" w:rsidP="007678FC">
      <w:pPr>
        <w:jc w:val="both"/>
        <w:rPr>
          <w:bCs/>
          <w:sz w:val="20"/>
        </w:rPr>
      </w:pPr>
    </w:p>
    <w:p w14:paraId="274F6C9F" w14:textId="77777777" w:rsidR="00334D22" w:rsidRDefault="007678FC" w:rsidP="00334D22">
      <w:pPr>
        <w:numPr>
          <w:ilvl w:val="0"/>
          <w:numId w:val="92"/>
        </w:numPr>
        <w:jc w:val="both"/>
        <w:rPr>
          <w:b/>
          <w:bCs/>
          <w:sz w:val="20"/>
        </w:rPr>
      </w:pPr>
      <w:r w:rsidRPr="001966E4">
        <w:rPr>
          <w:bCs/>
          <w:sz w:val="20"/>
        </w:rPr>
        <w:t xml:space="preserve">The permittee shall notify the AQD Technical Programs Unit Supervisor and the District Supervisor not less than </w:t>
      </w:r>
      <w:r>
        <w:rPr>
          <w:bCs/>
          <w:sz w:val="20"/>
        </w:rPr>
        <w:t>7</w:t>
      </w:r>
      <w:r w:rsidRPr="001966E4">
        <w:rPr>
          <w:bCs/>
          <w:sz w:val="20"/>
        </w:rPr>
        <w:t xml:space="preserve"> days of the time and place before performance tests are conducted.  </w:t>
      </w:r>
      <w:r w:rsidRPr="001966E4">
        <w:rPr>
          <w:b/>
          <w:bCs/>
          <w:sz w:val="20"/>
        </w:rPr>
        <w:t>(R 336.1213(3)</w:t>
      </w:r>
      <w:r>
        <w:rPr>
          <w:b/>
          <w:bCs/>
          <w:sz w:val="20"/>
        </w:rPr>
        <w:t>, R 336.2001(4)</w:t>
      </w:r>
      <w:r w:rsidRPr="001966E4">
        <w:rPr>
          <w:b/>
          <w:bCs/>
          <w:sz w:val="20"/>
        </w:rPr>
        <w:t>)</w:t>
      </w:r>
    </w:p>
    <w:p w14:paraId="7B4E20DC" w14:textId="77777777" w:rsidR="00334D22" w:rsidRDefault="00334D22" w:rsidP="007678FC">
      <w:pPr>
        <w:jc w:val="both"/>
        <w:rPr>
          <w:b/>
          <w:bCs/>
          <w:sz w:val="20"/>
        </w:rPr>
      </w:pPr>
    </w:p>
    <w:p w14:paraId="55DEE0D6" w14:textId="2D06DCB7" w:rsidR="00CC548A" w:rsidRDefault="00CC548A" w:rsidP="007678FC">
      <w:pPr>
        <w:jc w:val="both"/>
      </w:pPr>
      <w:r>
        <w:rPr>
          <w:b/>
        </w:rPr>
        <w:t xml:space="preserve">VI.  </w:t>
      </w:r>
      <w:r>
        <w:rPr>
          <w:b/>
          <w:u w:val="single"/>
        </w:rPr>
        <w:t>MONITORING/RECORDKEEPING</w:t>
      </w:r>
    </w:p>
    <w:p w14:paraId="6264474F" w14:textId="77777777" w:rsidR="00CC548A" w:rsidRPr="00FE0AD0" w:rsidRDefault="00CC548A" w:rsidP="00CC54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C108C2C" w14:textId="77777777" w:rsidR="00CC548A" w:rsidRDefault="00CC548A" w:rsidP="00CC548A">
      <w:pPr>
        <w:jc w:val="both"/>
        <w:rPr>
          <w:sz w:val="20"/>
        </w:rPr>
      </w:pPr>
    </w:p>
    <w:p w14:paraId="61DE5218" w14:textId="2D36C0F0" w:rsidR="00BC4B8E" w:rsidRPr="00F407A6" w:rsidRDefault="00BC4B8E" w:rsidP="00FD520A">
      <w:pPr>
        <w:pStyle w:val="ListParagraph"/>
        <w:numPr>
          <w:ilvl w:val="0"/>
          <w:numId w:val="74"/>
        </w:numPr>
        <w:jc w:val="both"/>
        <w:rPr>
          <w:sz w:val="20"/>
        </w:rPr>
      </w:pPr>
      <w:r w:rsidRPr="00F407A6">
        <w:rPr>
          <w:sz w:val="20"/>
        </w:rPr>
        <w:t>The permittee shall monitor and record, in a satisfactory manner, the liquid flow rate and differential pressure on a continuous basis for the venturi scrubber when EUFLAKEDDRY is operating.</w:t>
      </w:r>
      <w:r>
        <w:rPr>
          <w:sz w:val="20"/>
          <w:vertAlign w:val="superscript"/>
        </w:rPr>
        <w:t>2</w:t>
      </w:r>
      <w:r w:rsidRPr="00F407A6">
        <w:rPr>
          <w:sz w:val="20"/>
        </w:rPr>
        <w:t xml:space="preserve">  </w:t>
      </w:r>
      <w:r w:rsidRPr="00F407A6">
        <w:rPr>
          <w:b/>
          <w:bCs/>
          <w:sz w:val="20"/>
        </w:rPr>
        <w:t>(R 336.1205, R 336.1301, R 336.1331, R 336.1910, 40 CFR 52.21</w:t>
      </w:r>
      <w:r w:rsidR="00590F6A">
        <w:rPr>
          <w:b/>
          <w:bCs/>
          <w:sz w:val="20"/>
        </w:rPr>
        <w:t xml:space="preserve"> </w:t>
      </w:r>
      <w:r w:rsidR="00590F6A" w:rsidRPr="00ED5925">
        <w:rPr>
          <w:b/>
          <w:color w:val="000000"/>
          <w:sz w:val="20"/>
        </w:rPr>
        <w:t xml:space="preserve">(c) </w:t>
      </w:r>
      <w:r w:rsidR="00590F6A">
        <w:rPr>
          <w:b/>
          <w:color w:val="000000"/>
          <w:sz w:val="20"/>
        </w:rPr>
        <w:t>&amp;</w:t>
      </w:r>
      <w:r w:rsidR="00590F6A" w:rsidRPr="00ED5925">
        <w:rPr>
          <w:b/>
          <w:color w:val="000000"/>
          <w:sz w:val="20"/>
        </w:rPr>
        <w:t xml:space="preserve"> (d)</w:t>
      </w:r>
      <w:r w:rsidR="00590F6A" w:rsidRPr="00ED5925">
        <w:rPr>
          <w:b/>
          <w:sz w:val="20"/>
        </w:rPr>
        <w:t>)</w:t>
      </w:r>
    </w:p>
    <w:p w14:paraId="290041F4" w14:textId="77777777" w:rsidR="00BC4B8E" w:rsidRDefault="00BC4B8E" w:rsidP="00BC4B8E">
      <w:pPr>
        <w:ind w:left="360" w:hanging="360"/>
        <w:jc w:val="both"/>
        <w:rPr>
          <w:sz w:val="20"/>
        </w:rPr>
      </w:pPr>
    </w:p>
    <w:p w14:paraId="09EF0250" w14:textId="77777777" w:rsidR="00BC4B8E" w:rsidRPr="00BC4B8E" w:rsidRDefault="00BC4B8E" w:rsidP="00FD520A">
      <w:pPr>
        <w:pStyle w:val="ListParagraph"/>
        <w:numPr>
          <w:ilvl w:val="0"/>
          <w:numId w:val="74"/>
        </w:numPr>
        <w:jc w:val="both"/>
        <w:rPr>
          <w:b/>
          <w:sz w:val="20"/>
          <w:szCs w:val="18"/>
        </w:rPr>
      </w:pPr>
      <w:r w:rsidRPr="00F407A6">
        <w:rPr>
          <w:sz w:val="20"/>
        </w:rPr>
        <w:t xml:space="preserve">The permittee shall calculate and keep records of the annual emissions of PM/PM10/PM2.5 from EUFLAKEDDRY described in </w:t>
      </w:r>
      <w:r w:rsidRPr="003F14E9">
        <w:rPr>
          <w:sz w:val="20"/>
        </w:rPr>
        <w:t>Appendix 4</w:t>
      </w:r>
      <w:r w:rsidRPr="00F407A6">
        <w:rPr>
          <w:sz w:val="20"/>
        </w:rPr>
        <w:t xml:space="preserve">, in tons per calendar year. </w:t>
      </w:r>
      <w:r>
        <w:rPr>
          <w:sz w:val="20"/>
        </w:rPr>
        <w:t xml:space="preserve"> </w:t>
      </w:r>
      <w:r w:rsidRPr="00F407A6">
        <w:rPr>
          <w:sz w:val="20"/>
        </w:rPr>
        <w:t>Calculations and record keeping shall begin the month in which regular operations of EUFLAKEDDRY resumes operation and shall continue for 10 years.</w:t>
      </w:r>
      <w:r>
        <w:rPr>
          <w:sz w:val="20"/>
          <w:vertAlign w:val="superscript"/>
        </w:rPr>
        <w:t>2</w:t>
      </w:r>
      <w:r w:rsidRPr="00F407A6">
        <w:rPr>
          <w:sz w:val="20"/>
        </w:rPr>
        <w:t xml:space="preserve">  </w:t>
      </w:r>
      <w:r w:rsidRPr="00F407A6">
        <w:rPr>
          <w:b/>
          <w:bCs/>
          <w:sz w:val="20"/>
        </w:rPr>
        <w:t>(R 336.1205)</w:t>
      </w:r>
    </w:p>
    <w:p w14:paraId="31387448" w14:textId="42D54CD5" w:rsidR="00CC548A" w:rsidRDefault="00CC548A" w:rsidP="00CC548A">
      <w:pPr>
        <w:jc w:val="both"/>
        <w:rPr>
          <w:sz w:val="20"/>
        </w:rPr>
      </w:pPr>
    </w:p>
    <w:p w14:paraId="0BF16352" w14:textId="6677673A" w:rsidR="00AD175C" w:rsidRDefault="00AD175C" w:rsidP="00CC548A">
      <w:pPr>
        <w:jc w:val="both"/>
        <w:rPr>
          <w:sz w:val="20"/>
        </w:rPr>
      </w:pPr>
      <w:r w:rsidRPr="00FE0AD0">
        <w:rPr>
          <w:rFonts w:cs="Arial"/>
          <w:b/>
          <w:sz w:val="20"/>
        </w:rPr>
        <w:t xml:space="preserve">See Appendix </w:t>
      </w:r>
      <w:r>
        <w:rPr>
          <w:rFonts w:cs="Arial"/>
          <w:b/>
          <w:sz w:val="20"/>
        </w:rPr>
        <w:t>4</w:t>
      </w:r>
    </w:p>
    <w:p w14:paraId="5401DAA7" w14:textId="5CABF6E7" w:rsidR="00CC548A" w:rsidRPr="007D4237" w:rsidRDefault="0074641F" w:rsidP="00CC548A">
      <w:pPr>
        <w:jc w:val="both"/>
        <w:rPr>
          <w:sz w:val="20"/>
        </w:rPr>
      </w:pPr>
      <w:r>
        <w:rPr>
          <w:sz w:val="20"/>
        </w:rPr>
        <w:br w:type="page"/>
      </w:r>
      <w:r w:rsidR="00CC548A">
        <w:rPr>
          <w:b/>
        </w:rPr>
        <w:lastRenderedPageBreak/>
        <w:t xml:space="preserve">VII.  </w:t>
      </w:r>
      <w:r w:rsidR="00CC548A">
        <w:rPr>
          <w:b/>
          <w:u w:val="single"/>
        </w:rPr>
        <w:t>REPORTING</w:t>
      </w:r>
    </w:p>
    <w:p w14:paraId="662E2D54" w14:textId="77777777" w:rsidR="00CC548A" w:rsidRPr="00047D6A" w:rsidRDefault="00CC548A" w:rsidP="00CC548A">
      <w:pPr>
        <w:jc w:val="both"/>
        <w:rPr>
          <w:sz w:val="20"/>
        </w:rPr>
      </w:pPr>
    </w:p>
    <w:p w14:paraId="148DE89A" w14:textId="77777777" w:rsidR="00CC548A" w:rsidRPr="009E40D6" w:rsidRDefault="00CC548A" w:rsidP="00CC548A">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32123CE" w14:textId="77777777" w:rsidR="00CC548A" w:rsidRPr="00984760" w:rsidRDefault="00CC548A" w:rsidP="00CC548A">
      <w:pPr>
        <w:ind w:left="360" w:hanging="360"/>
        <w:jc w:val="both"/>
        <w:rPr>
          <w:sz w:val="20"/>
        </w:rPr>
      </w:pPr>
    </w:p>
    <w:p w14:paraId="496750BB" w14:textId="77777777" w:rsidR="00CC548A" w:rsidRPr="009E40D6" w:rsidRDefault="00CC548A" w:rsidP="00CC548A">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B90E6EF" w14:textId="77777777" w:rsidR="00CC548A" w:rsidRPr="00984760" w:rsidRDefault="00CC548A" w:rsidP="00CC548A">
      <w:pPr>
        <w:ind w:left="360" w:hanging="360"/>
        <w:jc w:val="both"/>
        <w:rPr>
          <w:sz w:val="20"/>
        </w:rPr>
      </w:pPr>
    </w:p>
    <w:p w14:paraId="20F81FDD" w14:textId="77777777" w:rsidR="00BC4B8E" w:rsidRPr="00BC4B8E" w:rsidRDefault="00CC548A" w:rsidP="00FD520A">
      <w:pPr>
        <w:numPr>
          <w:ilvl w:val="0"/>
          <w:numId w:val="74"/>
        </w:numPr>
        <w:jc w:val="both"/>
        <w:rPr>
          <w:sz w:val="20"/>
        </w:rPr>
      </w:pP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9EB2E3C" w14:textId="77777777" w:rsidR="00BC4B8E" w:rsidRDefault="00BC4B8E" w:rsidP="00BC4B8E">
      <w:pPr>
        <w:jc w:val="both"/>
        <w:rPr>
          <w:sz w:val="20"/>
        </w:rPr>
      </w:pPr>
    </w:p>
    <w:p w14:paraId="7E59A28A" w14:textId="2D1F2C2F" w:rsidR="00E510F6" w:rsidRPr="00E510F6" w:rsidRDefault="00CC548A" w:rsidP="00FD520A">
      <w:pPr>
        <w:numPr>
          <w:ilvl w:val="0"/>
          <w:numId w:val="74"/>
        </w:numPr>
        <w:jc w:val="both"/>
        <w:rPr>
          <w:sz w:val="20"/>
        </w:rPr>
      </w:pPr>
      <w:r w:rsidRPr="00021E1F">
        <w:rPr>
          <w:rFonts w:cs="Arial"/>
          <w:sz w:val="20"/>
        </w:rPr>
        <w:t>The</w:t>
      </w:r>
      <w:r w:rsidRPr="000356F1">
        <w:rPr>
          <w:rFonts w:cs="Arial"/>
          <w:sz w:val="20"/>
        </w:rPr>
        <w:t xml:space="preserve"> permittee shall </w:t>
      </w:r>
      <w:r w:rsidR="00E63407">
        <w:rPr>
          <w:rFonts w:cs="Arial"/>
          <w:sz w:val="20"/>
        </w:rPr>
        <w:t>submit performance</w:t>
      </w:r>
      <w:r w:rsidRPr="000356F1">
        <w:rPr>
          <w:rFonts w:cs="Arial"/>
          <w:sz w:val="20"/>
        </w:rPr>
        <w:t xml:space="preserve"> test reports </w:t>
      </w:r>
      <w:r w:rsidR="00471CB2">
        <w:rPr>
          <w:rFonts w:cs="Arial"/>
          <w:sz w:val="20"/>
        </w:rPr>
        <w:t>t</w:t>
      </w:r>
      <w:r w:rsidRPr="001D2295">
        <w:rPr>
          <w:color w:val="000000"/>
          <w:sz w:val="20"/>
        </w:rPr>
        <w:t xml:space="preserve">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FBD73CE" w14:textId="77777777" w:rsidR="00E510F6" w:rsidRDefault="00E510F6" w:rsidP="00E510F6">
      <w:pPr>
        <w:pStyle w:val="ListParagraph"/>
        <w:ind w:left="0"/>
        <w:rPr>
          <w:sz w:val="20"/>
        </w:rPr>
      </w:pPr>
    </w:p>
    <w:p w14:paraId="3210806D" w14:textId="77777777" w:rsidR="00E510F6" w:rsidRPr="00E510F6" w:rsidRDefault="00E510F6" w:rsidP="00FD520A">
      <w:pPr>
        <w:numPr>
          <w:ilvl w:val="0"/>
          <w:numId w:val="74"/>
        </w:numPr>
        <w:jc w:val="both"/>
        <w:rPr>
          <w:sz w:val="20"/>
        </w:rPr>
      </w:pPr>
      <w:r w:rsidRPr="00E510F6">
        <w:rPr>
          <w:sz w:val="20"/>
        </w:rPr>
        <w:t>The permittee shall submit records of the annual emission of PM/PM10/PM2.5 from EUFLAKEDDRY described in Appendix 4, in tons per calendar year, to the AQD District Supervisor and Permit Section Supervisor within 60 days following the end of each reporting year if both the following</w:t>
      </w:r>
      <w:r w:rsidRPr="00E510F6">
        <w:rPr>
          <w:spacing w:val="-36"/>
          <w:sz w:val="20"/>
        </w:rPr>
        <w:t xml:space="preserve"> </w:t>
      </w:r>
      <w:r w:rsidRPr="00E510F6">
        <w:rPr>
          <w:sz w:val="20"/>
        </w:rPr>
        <w:t>occur:</w:t>
      </w:r>
    </w:p>
    <w:p w14:paraId="3E1BA03A" w14:textId="1A3D06D2" w:rsidR="00E510F6" w:rsidRPr="00635DA1" w:rsidRDefault="00E510F6" w:rsidP="00E510F6">
      <w:pPr>
        <w:pStyle w:val="ListParagraph"/>
        <w:widowControl w:val="0"/>
        <w:spacing w:line="228" w:lineRule="exact"/>
        <w:ind w:right="112" w:hanging="360"/>
        <w:jc w:val="both"/>
        <w:rPr>
          <w:rFonts w:eastAsia="Arial"/>
          <w:sz w:val="20"/>
        </w:rPr>
      </w:pPr>
      <w:r w:rsidRPr="00635DA1">
        <w:rPr>
          <w:sz w:val="20"/>
        </w:rPr>
        <w:t>a</w:t>
      </w:r>
      <w:r>
        <w:rPr>
          <w:sz w:val="20"/>
        </w:rPr>
        <w:t>.</w:t>
      </w:r>
      <w:r w:rsidRPr="00635DA1">
        <w:rPr>
          <w:sz w:val="20"/>
        </w:rPr>
        <w:tab/>
        <w:t>The calendar year actual emission</w:t>
      </w:r>
      <w:r w:rsidR="00870FFA">
        <w:rPr>
          <w:sz w:val="20"/>
        </w:rPr>
        <w:t>s</w:t>
      </w:r>
      <w:r w:rsidRPr="00635DA1">
        <w:rPr>
          <w:sz w:val="20"/>
        </w:rPr>
        <w:t xml:space="preserve"> of PM/PM10/PM2.5 exceed the baseline actual emissions (BAE) by a significant amount.</w:t>
      </w:r>
    </w:p>
    <w:p w14:paraId="44DEA79D" w14:textId="77777777" w:rsidR="00E510F6" w:rsidRPr="00635DA1" w:rsidRDefault="00E510F6" w:rsidP="00E510F6">
      <w:pPr>
        <w:pStyle w:val="ListParagraph"/>
        <w:widowControl w:val="0"/>
        <w:ind w:left="360" w:right="109"/>
        <w:jc w:val="both"/>
        <w:rPr>
          <w:rFonts w:eastAsia="Arial"/>
          <w:sz w:val="19"/>
          <w:szCs w:val="19"/>
        </w:rPr>
      </w:pPr>
      <w:r w:rsidRPr="00635DA1">
        <w:rPr>
          <w:sz w:val="20"/>
        </w:rPr>
        <w:t>b</w:t>
      </w:r>
      <w:r>
        <w:rPr>
          <w:sz w:val="20"/>
        </w:rPr>
        <w:t>.</w:t>
      </w:r>
      <w:r w:rsidRPr="00635DA1">
        <w:rPr>
          <w:sz w:val="20"/>
        </w:rPr>
        <w:tab/>
        <w:t>The calendar year actual emissions differ from the pre-construction projection.</w:t>
      </w:r>
    </w:p>
    <w:p w14:paraId="2CD10402" w14:textId="77777777" w:rsidR="00E510F6" w:rsidRPr="001F6F52" w:rsidRDefault="00E510F6" w:rsidP="00E510F6">
      <w:pPr>
        <w:pStyle w:val="ListParagraph"/>
        <w:widowControl w:val="0"/>
        <w:ind w:left="360" w:right="109"/>
        <w:jc w:val="both"/>
        <w:rPr>
          <w:rFonts w:eastAsia="Arial"/>
          <w:sz w:val="19"/>
          <w:szCs w:val="19"/>
        </w:rPr>
      </w:pPr>
    </w:p>
    <w:p w14:paraId="69938FA0" w14:textId="77777777" w:rsidR="00E510F6" w:rsidRPr="00E510F6" w:rsidRDefault="00E510F6" w:rsidP="00E510F6">
      <w:pPr>
        <w:pStyle w:val="BodyText"/>
        <w:spacing w:after="0"/>
        <w:ind w:left="360" w:right="109"/>
        <w:jc w:val="both"/>
        <w:rPr>
          <w:rFonts w:cs="Arial"/>
          <w:sz w:val="20"/>
        </w:rPr>
      </w:pPr>
      <w:r w:rsidRPr="00635DA1">
        <w:rPr>
          <w:sz w:val="20"/>
        </w:rPr>
        <w:t>The report shall contain the name, address, and telephone number of the facility; the annual emissions as calculated pursuant to SC VI.2, and any other information the owner or operator wishes to include (i.e., an explanation why emissions differ from the pre-construction projection).</w:t>
      </w:r>
      <w:r>
        <w:rPr>
          <w:sz w:val="20"/>
          <w:vertAlign w:val="superscript"/>
        </w:rPr>
        <w:t>2</w:t>
      </w:r>
      <w:r w:rsidRPr="00635DA1">
        <w:rPr>
          <w:sz w:val="20"/>
        </w:rPr>
        <w:t xml:space="preserve">  </w:t>
      </w:r>
      <w:r w:rsidRPr="00635DA1">
        <w:rPr>
          <w:b/>
          <w:sz w:val="20"/>
        </w:rPr>
        <w:t>(</w:t>
      </w:r>
      <w:r w:rsidRPr="00635DA1">
        <w:rPr>
          <w:b/>
          <w:bCs/>
          <w:sz w:val="20"/>
        </w:rPr>
        <w:t>R 336.1205</w:t>
      </w:r>
      <w:r w:rsidRPr="00635DA1">
        <w:rPr>
          <w:b/>
          <w:sz w:val="20"/>
        </w:rPr>
        <w:t>)</w:t>
      </w:r>
    </w:p>
    <w:p w14:paraId="5CF9D13A" w14:textId="77777777" w:rsidR="00CC548A" w:rsidRPr="00E873CB" w:rsidRDefault="00CC548A" w:rsidP="00CC548A">
      <w:pPr>
        <w:jc w:val="both"/>
        <w:rPr>
          <w:rFonts w:cs="Arial"/>
          <w:sz w:val="20"/>
        </w:rPr>
      </w:pPr>
    </w:p>
    <w:p w14:paraId="76DC91AF" w14:textId="77777777" w:rsidR="00CC548A" w:rsidRPr="007D4237" w:rsidRDefault="00CC548A" w:rsidP="00CC548A">
      <w:pPr>
        <w:jc w:val="both"/>
        <w:rPr>
          <w:rFonts w:cs="Arial"/>
          <w:sz w:val="20"/>
        </w:rPr>
      </w:pPr>
      <w:r w:rsidRPr="00FE0AD0">
        <w:rPr>
          <w:rFonts w:cs="Arial"/>
          <w:b/>
          <w:sz w:val="20"/>
        </w:rPr>
        <w:t>See Appendix 8</w:t>
      </w:r>
    </w:p>
    <w:p w14:paraId="06CDCAD5" w14:textId="77777777" w:rsidR="00CC548A" w:rsidRPr="00E873CB" w:rsidRDefault="00CC548A" w:rsidP="00CC548A">
      <w:pPr>
        <w:jc w:val="both"/>
        <w:rPr>
          <w:rFonts w:cs="Arial"/>
          <w:sz w:val="20"/>
        </w:rPr>
      </w:pPr>
    </w:p>
    <w:p w14:paraId="1FEB025B" w14:textId="77777777" w:rsidR="00CC548A" w:rsidRDefault="00CC548A" w:rsidP="00CC548A">
      <w:pPr>
        <w:jc w:val="both"/>
      </w:pPr>
      <w:r>
        <w:rPr>
          <w:b/>
        </w:rPr>
        <w:t xml:space="preserve">VIII.  </w:t>
      </w:r>
      <w:r>
        <w:rPr>
          <w:b/>
          <w:u w:val="single"/>
        </w:rPr>
        <w:t>STACK/VENT RESTRICTION(S)</w:t>
      </w:r>
    </w:p>
    <w:p w14:paraId="15C620A6" w14:textId="77777777" w:rsidR="00CC548A" w:rsidRDefault="00CC548A" w:rsidP="00CC548A">
      <w:pPr>
        <w:jc w:val="both"/>
        <w:rPr>
          <w:sz w:val="20"/>
        </w:rPr>
      </w:pPr>
    </w:p>
    <w:p w14:paraId="6CDF2DA2" w14:textId="77777777" w:rsidR="00CC548A" w:rsidRPr="00FE0AD0" w:rsidRDefault="00CC548A" w:rsidP="00CC548A">
      <w:pPr>
        <w:jc w:val="both"/>
        <w:rPr>
          <w:sz w:val="20"/>
        </w:rPr>
      </w:pPr>
      <w:r w:rsidRPr="00FE0AD0">
        <w:rPr>
          <w:sz w:val="20"/>
        </w:rPr>
        <w:t>The exhaust gases from the stacks listed in the table below shall be discharged unobstructed vertically upwards to the ambient air unless otherwise noted:</w:t>
      </w:r>
    </w:p>
    <w:p w14:paraId="48E69BEF" w14:textId="77777777" w:rsidR="00CC548A" w:rsidRDefault="00CC548A" w:rsidP="00CC548A">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CC548A" w14:paraId="24E179CA" w14:textId="77777777" w:rsidTr="00F94873">
        <w:trPr>
          <w:cantSplit/>
          <w:tblHeader/>
        </w:trPr>
        <w:tc>
          <w:tcPr>
            <w:tcW w:w="2520" w:type="dxa"/>
            <w:tcBorders>
              <w:bottom w:val="single" w:sz="4" w:space="0" w:color="auto"/>
            </w:tcBorders>
          </w:tcPr>
          <w:p w14:paraId="51F8F1DF" w14:textId="77777777" w:rsidR="00CC548A" w:rsidRPr="00BD3DE3" w:rsidRDefault="00CC548A" w:rsidP="00F94873">
            <w:pPr>
              <w:jc w:val="center"/>
              <w:rPr>
                <w:b/>
                <w:sz w:val="20"/>
              </w:rPr>
            </w:pPr>
            <w:r w:rsidRPr="00BD3DE3">
              <w:rPr>
                <w:b/>
                <w:sz w:val="20"/>
              </w:rPr>
              <w:t>Stack &amp; Vent ID</w:t>
            </w:r>
          </w:p>
        </w:tc>
        <w:tc>
          <w:tcPr>
            <w:tcW w:w="2610" w:type="dxa"/>
            <w:tcBorders>
              <w:bottom w:val="single" w:sz="4" w:space="0" w:color="auto"/>
            </w:tcBorders>
          </w:tcPr>
          <w:p w14:paraId="5663CDE1" w14:textId="77777777" w:rsidR="00CC548A" w:rsidRPr="00BD3DE3" w:rsidRDefault="00CC548A" w:rsidP="00F94873">
            <w:pPr>
              <w:jc w:val="center"/>
              <w:rPr>
                <w:b/>
                <w:sz w:val="20"/>
              </w:rPr>
            </w:pPr>
            <w:r w:rsidRPr="00BD3DE3">
              <w:rPr>
                <w:b/>
                <w:sz w:val="20"/>
              </w:rPr>
              <w:t xml:space="preserve">Maximum </w:t>
            </w:r>
            <w:r>
              <w:rPr>
                <w:b/>
                <w:sz w:val="20"/>
              </w:rPr>
              <w:t>Exhaust Diameter / Dimensions</w:t>
            </w:r>
          </w:p>
          <w:p w14:paraId="4DDE10B9" w14:textId="77777777" w:rsidR="00CC548A" w:rsidRPr="00BD3DE3" w:rsidRDefault="00CC548A" w:rsidP="00F94873">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B3456D5" w14:textId="77777777" w:rsidR="00CC548A" w:rsidRPr="00BD3DE3" w:rsidRDefault="00CC548A" w:rsidP="00F94873">
            <w:pPr>
              <w:jc w:val="center"/>
              <w:rPr>
                <w:b/>
                <w:sz w:val="20"/>
              </w:rPr>
            </w:pPr>
            <w:r w:rsidRPr="00BD3DE3">
              <w:rPr>
                <w:b/>
                <w:sz w:val="20"/>
              </w:rPr>
              <w:t>M</w:t>
            </w:r>
            <w:r>
              <w:rPr>
                <w:b/>
                <w:sz w:val="20"/>
              </w:rPr>
              <w:t>inimum Height Above Ground</w:t>
            </w:r>
          </w:p>
          <w:p w14:paraId="01F40A1E" w14:textId="77777777" w:rsidR="00CC548A" w:rsidRPr="00BD3DE3" w:rsidRDefault="00CC548A" w:rsidP="00F94873">
            <w:pPr>
              <w:jc w:val="center"/>
              <w:rPr>
                <w:b/>
                <w:sz w:val="20"/>
              </w:rPr>
            </w:pPr>
            <w:r w:rsidRPr="00BD3DE3">
              <w:rPr>
                <w:b/>
                <w:sz w:val="20"/>
              </w:rPr>
              <w:t>(feet)</w:t>
            </w:r>
          </w:p>
        </w:tc>
        <w:tc>
          <w:tcPr>
            <w:tcW w:w="2880" w:type="dxa"/>
            <w:tcBorders>
              <w:bottom w:val="single" w:sz="4" w:space="0" w:color="auto"/>
            </w:tcBorders>
          </w:tcPr>
          <w:p w14:paraId="0A34C11F" w14:textId="77777777" w:rsidR="00CC548A" w:rsidRPr="00BD3DE3" w:rsidRDefault="00CC548A" w:rsidP="00F94873">
            <w:pPr>
              <w:jc w:val="center"/>
              <w:rPr>
                <w:b/>
                <w:sz w:val="20"/>
              </w:rPr>
            </w:pPr>
            <w:r w:rsidRPr="00BD3DE3">
              <w:rPr>
                <w:b/>
                <w:sz w:val="20"/>
              </w:rPr>
              <w:t>Underlying Applicable Requirements</w:t>
            </w:r>
          </w:p>
        </w:tc>
      </w:tr>
      <w:tr w:rsidR="00E510F6" w14:paraId="65763225" w14:textId="77777777" w:rsidTr="00097AB3">
        <w:trPr>
          <w:cantSplit/>
        </w:trPr>
        <w:tc>
          <w:tcPr>
            <w:tcW w:w="2520" w:type="dxa"/>
            <w:tcBorders>
              <w:top w:val="single" w:sz="4" w:space="0" w:color="auto"/>
              <w:bottom w:val="single" w:sz="4" w:space="0" w:color="auto"/>
            </w:tcBorders>
            <w:vAlign w:val="center"/>
          </w:tcPr>
          <w:p w14:paraId="7909F557" w14:textId="77777777" w:rsidR="00E510F6" w:rsidRPr="00AD6C1A" w:rsidRDefault="00E510F6" w:rsidP="00FD520A">
            <w:pPr>
              <w:numPr>
                <w:ilvl w:val="0"/>
                <w:numId w:val="75"/>
              </w:numPr>
            </w:pPr>
            <w:r w:rsidRPr="00AB4B70">
              <w:rPr>
                <w:sz w:val="20"/>
              </w:rPr>
              <w:t>SV06072</w:t>
            </w:r>
          </w:p>
        </w:tc>
        <w:tc>
          <w:tcPr>
            <w:tcW w:w="2610" w:type="dxa"/>
            <w:tcBorders>
              <w:top w:val="single" w:sz="4" w:space="0" w:color="auto"/>
              <w:bottom w:val="single" w:sz="4" w:space="0" w:color="auto"/>
            </w:tcBorders>
            <w:vAlign w:val="center"/>
          </w:tcPr>
          <w:p w14:paraId="0E15F9B1" w14:textId="77777777" w:rsidR="00E510F6" w:rsidRPr="00DD1B68" w:rsidRDefault="00E510F6" w:rsidP="00E510F6">
            <w:pPr>
              <w:pStyle w:val="TableEntry"/>
              <w:jc w:val="center"/>
              <w:rPr>
                <w:rFonts w:ascii="Arial" w:hAnsi="Arial" w:cs="Arial"/>
              </w:rPr>
            </w:pPr>
            <w:r>
              <w:rPr>
                <w:rFonts w:ascii="Arial" w:hAnsi="Arial" w:cs="Arial"/>
              </w:rPr>
              <w:t>60</w:t>
            </w:r>
            <w:r>
              <w:rPr>
                <w:rFonts w:ascii="Arial" w:hAnsi="Arial" w:cs="Arial"/>
                <w:vertAlign w:val="superscript"/>
              </w:rPr>
              <w:t>2</w:t>
            </w:r>
          </w:p>
        </w:tc>
        <w:tc>
          <w:tcPr>
            <w:tcW w:w="2430" w:type="dxa"/>
            <w:tcBorders>
              <w:top w:val="single" w:sz="4" w:space="0" w:color="auto"/>
              <w:bottom w:val="single" w:sz="4" w:space="0" w:color="auto"/>
            </w:tcBorders>
            <w:vAlign w:val="center"/>
          </w:tcPr>
          <w:p w14:paraId="7C18A688" w14:textId="77777777" w:rsidR="00E510F6" w:rsidRPr="00DD1B68" w:rsidRDefault="00E510F6" w:rsidP="00E510F6">
            <w:pPr>
              <w:pStyle w:val="TableEntry"/>
              <w:jc w:val="center"/>
              <w:rPr>
                <w:rFonts w:ascii="Arial" w:hAnsi="Arial" w:cs="Arial"/>
              </w:rPr>
            </w:pPr>
            <w:r w:rsidRPr="00AD6C1A">
              <w:rPr>
                <w:rFonts w:ascii="Arial" w:hAnsi="Arial" w:cs="Arial"/>
              </w:rPr>
              <w:t>9</w:t>
            </w:r>
            <w:r>
              <w:rPr>
                <w:rFonts w:ascii="Arial" w:hAnsi="Arial" w:cs="Arial"/>
              </w:rPr>
              <w:t>0</w:t>
            </w:r>
            <w:r>
              <w:rPr>
                <w:rFonts w:ascii="Arial" w:hAnsi="Arial" w:cs="Arial"/>
                <w:vertAlign w:val="superscript"/>
              </w:rPr>
              <w:t>2</w:t>
            </w:r>
          </w:p>
        </w:tc>
        <w:tc>
          <w:tcPr>
            <w:tcW w:w="2880" w:type="dxa"/>
            <w:tcBorders>
              <w:top w:val="single" w:sz="4" w:space="0" w:color="auto"/>
              <w:bottom w:val="single" w:sz="4" w:space="0" w:color="auto"/>
            </w:tcBorders>
            <w:vAlign w:val="center"/>
          </w:tcPr>
          <w:p w14:paraId="58B9A831" w14:textId="77777777" w:rsidR="00E510F6" w:rsidRPr="00AD6C1A" w:rsidRDefault="00E510F6" w:rsidP="00E510F6">
            <w:pPr>
              <w:jc w:val="center"/>
              <w:rPr>
                <w:sz w:val="20"/>
              </w:rPr>
            </w:pPr>
            <w:r w:rsidRPr="00902F63">
              <w:rPr>
                <w:rFonts w:cs="Arial"/>
                <w:b/>
                <w:sz w:val="20"/>
              </w:rPr>
              <w:t xml:space="preserve">40 CFR 52.21 (c) </w:t>
            </w:r>
            <w:r>
              <w:rPr>
                <w:rFonts w:cs="Arial"/>
                <w:b/>
                <w:sz w:val="20"/>
              </w:rPr>
              <w:t>&amp;</w:t>
            </w:r>
            <w:r w:rsidRPr="00902F63">
              <w:rPr>
                <w:rFonts w:cs="Arial"/>
                <w:b/>
                <w:sz w:val="20"/>
              </w:rPr>
              <w:t xml:space="preserve"> (d)</w:t>
            </w:r>
          </w:p>
        </w:tc>
      </w:tr>
    </w:tbl>
    <w:p w14:paraId="026EA730" w14:textId="77777777" w:rsidR="00CC548A" w:rsidRDefault="00CC548A" w:rsidP="00CC548A">
      <w:pPr>
        <w:jc w:val="both"/>
        <w:rPr>
          <w:sz w:val="20"/>
        </w:rPr>
      </w:pPr>
    </w:p>
    <w:p w14:paraId="6A108592" w14:textId="77777777" w:rsidR="00CC548A" w:rsidRDefault="00CC548A" w:rsidP="00CC548A">
      <w:pPr>
        <w:jc w:val="both"/>
      </w:pPr>
      <w:r>
        <w:rPr>
          <w:b/>
        </w:rPr>
        <w:t xml:space="preserve">IX.  </w:t>
      </w:r>
      <w:r>
        <w:rPr>
          <w:b/>
          <w:u w:val="single"/>
        </w:rPr>
        <w:t>OTHER REQUIREMENT(S)</w:t>
      </w:r>
    </w:p>
    <w:p w14:paraId="16E12788" w14:textId="77777777" w:rsidR="00CC548A" w:rsidRPr="00FE0AD0" w:rsidRDefault="00CC548A" w:rsidP="00CC548A">
      <w:pPr>
        <w:jc w:val="both"/>
        <w:rPr>
          <w:sz w:val="20"/>
        </w:rPr>
      </w:pPr>
    </w:p>
    <w:p w14:paraId="56B64FB1" w14:textId="77777777" w:rsidR="00CC548A" w:rsidRPr="00984760" w:rsidRDefault="00E510F6" w:rsidP="00E510F6">
      <w:pPr>
        <w:jc w:val="both"/>
        <w:rPr>
          <w:sz w:val="20"/>
        </w:rPr>
      </w:pPr>
      <w:r>
        <w:rPr>
          <w:sz w:val="20"/>
        </w:rPr>
        <w:t>NA</w:t>
      </w:r>
    </w:p>
    <w:p w14:paraId="2B1C177D" w14:textId="77777777" w:rsidR="00CC548A" w:rsidRDefault="00CC548A" w:rsidP="00CC548A">
      <w:pPr>
        <w:jc w:val="both"/>
        <w:rPr>
          <w:sz w:val="20"/>
        </w:rPr>
      </w:pPr>
    </w:p>
    <w:p w14:paraId="6FBDD63F" w14:textId="77777777" w:rsidR="00CC548A" w:rsidRPr="00FE0AD0" w:rsidRDefault="00CC548A" w:rsidP="00CC548A">
      <w:pPr>
        <w:jc w:val="both"/>
        <w:rPr>
          <w:sz w:val="20"/>
        </w:rPr>
      </w:pPr>
    </w:p>
    <w:p w14:paraId="60D125CC" w14:textId="77777777" w:rsidR="00CC548A" w:rsidRPr="00B90185" w:rsidRDefault="00CC548A" w:rsidP="00CC548A">
      <w:pPr>
        <w:jc w:val="both"/>
        <w:rPr>
          <w:b/>
          <w:sz w:val="20"/>
        </w:rPr>
      </w:pPr>
      <w:r w:rsidRPr="00B90185">
        <w:rPr>
          <w:b/>
          <w:sz w:val="20"/>
          <w:u w:val="single"/>
        </w:rPr>
        <w:t>Footnotes</w:t>
      </w:r>
      <w:r w:rsidRPr="00B90185">
        <w:rPr>
          <w:b/>
          <w:sz w:val="20"/>
        </w:rPr>
        <w:t>:</w:t>
      </w:r>
    </w:p>
    <w:p w14:paraId="52A3E723" w14:textId="77777777" w:rsidR="00CC548A" w:rsidRPr="001E3851" w:rsidRDefault="00CC548A" w:rsidP="00CC548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4E7165C" w14:textId="77777777" w:rsidR="00CC548A" w:rsidRPr="00D53AEC" w:rsidRDefault="00CC548A" w:rsidP="00CC548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051AFCC" w14:textId="77777777" w:rsidR="00CC548A" w:rsidRDefault="00CC548A" w:rsidP="00CC548A">
      <w:pPr>
        <w:rPr>
          <w:sz w:val="20"/>
        </w:rPr>
      </w:pPr>
      <w:r>
        <w:rPr>
          <w:sz w:val="20"/>
        </w:rPr>
        <w:br w:type="page"/>
      </w:r>
    </w:p>
    <w:p w14:paraId="38D20000" w14:textId="77777777" w:rsidR="00CC548A" w:rsidRPr="00C43734" w:rsidRDefault="00CC548A" w:rsidP="00CC548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79400572"/>
      <w:r w:rsidRPr="00C43734">
        <w:rPr>
          <w:bCs/>
          <w:szCs w:val="28"/>
        </w:rPr>
        <w:lastRenderedPageBreak/>
        <w:t>EU</w:t>
      </w:r>
      <w:r w:rsidR="00E510F6" w:rsidRPr="00E510F6">
        <w:rPr>
          <w:bCs/>
          <w:szCs w:val="28"/>
        </w:rPr>
        <w:t>GARAGE</w:t>
      </w:r>
      <w:bookmarkEnd w:id="93"/>
    </w:p>
    <w:p w14:paraId="6B56C023" w14:textId="77777777" w:rsidR="00CC548A" w:rsidRPr="00EE02F9" w:rsidRDefault="00CC548A" w:rsidP="00CC548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A15EB22" w14:textId="77777777" w:rsidR="00CC548A" w:rsidRPr="0019740E" w:rsidRDefault="00CC548A" w:rsidP="00CC548A">
      <w:pPr>
        <w:rPr>
          <w:sz w:val="20"/>
        </w:rPr>
      </w:pPr>
    </w:p>
    <w:p w14:paraId="35EA7143" w14:textId="77777777" w:rsidR="00CC548A" w:rsidRPr="007D4237" w:rsidRDefault="00CC548A" w:rsidP="00CC548A">
      <w:pPr>
        <w:jc w:val="both"/>
      </w:pPr>
      <w:r>
        <w:rPr>
          <w:b/>
          <w:u w:val="single"/>
        </w:rPr>
        <w:t>DESCRIPTION</w:t>
      </w:r>
    </w:p>
    <w:p w14:paraId="7E07DF31" w14:textId="77777777" w:rsidR="00CC548A" w:rsidRPr="007D4237" w:rsidRDefault="00CC548A" w:rsidP="00CC548A">
      <w:pPr>
        <w:jc w:val="both"/>
        <w:rPr>
          <w:sz w:val="20"/>
        </w:rPr>
      </w:pPr>
    </w:p>
    <w:p w14:paraId="0F0A626D" w14:textId="77777777" w:rsidR="00CC548A" w:rsidRDefault="00E510F6" w:rsidP="00CC548A">
      <w:pPr>
        <w:jc w:val="both"/>
        <w:rPr>
          <w:rFonts w:cs="Arial"/>
          <w:sz w:val="20"/>
        </w:rPr>
      </w:pPr>
      <w:r>
        <w:rPr>
          <w:rFonts w:cs="Arial"/>
          <w:sz w:val="20"/>
        </w:rPr>
        <w:t>One 5,000-gallon gasoline storage tank and vehicle re-fueling station near the service garage.</w:t>
      </w:r>
    </w:p>
    <w:p w14:paraId="1C6E9A62" w14:textId="77777777" w:rsidR="00E510F6" w:rsidRPr="0019740E" w:rsidRDefault="00E510F6" w:rsidP="00CC548A">
      <w:pPr>
        <w:jc w:val="both"/>
        <w:rPr>
          <w:sz w:val="20"/>
        </w:rPr>
      </w:pPr>
    </w:p>
    <w:p w14:paraId="5A257093" w14:textId="77777777" w:rsidR="00CC548A" w:rsidRPr="002D2E55" w:rsidRDefault="00CC548A" w:rsidP="00CC548A">
      <w:pPr>
        <w:jc w:val="both"/>
        <w:rPr>
          <w:sz w:val="20"/>
        </w:rPr>
      </w:pPr>
      <w:r w:rsidRPr="00FE0AD0">
        <w:rPr>
          <w:b/>
          <w:sz w:val="20"/>
        </w:rPr>
        <w:t>Flexible Group ID</w:t>
      </w:r>
      <w:r>
        <w:rPr>
          <w:b/>
          <w:sz w:val="20"/>
        </w:rPr>
        <w:t>:</w:t>
      </w:r>
      <w:r>
        <w:rPr>
          <w:sz w:val="20"/>
        </w:rPr>
        <w:t xml:space="preserve"> </w:t>
      </w:r>
      <w:r w:rsidR="00E510F6">
        <w:rPr>
          <w:sz w:val="20"/>
        </w:rPr>
        <w:t xml:space="preserve"> NA</w:t>
      </w:r>
    </w:p>
    <w:p w14:paraId="695CA279" w14:textId="77777777" w:rsidR="00CC548A" w:rsidRPr="0019740E" w:rsidRDefault="00CC548A" w:rsidP="00CC548A">
      <w:pPr>
        <w:tabs>
          <w:tab w:val="left" w:pos="6328"/>
        </w:tabs>
        <w:jc w:val="both"/>
        <w:rPr>
          <w:sz w:val="20"/>
        </w:rPr>
      </w:pPr>
    </w:p>
    <w:p w14:paraId="21D1EB74" w14:textId="77777777" w:rsidR="00CC548A" w:rsidRDefault="00CC548A" w:rsidP="00CC548A">
      <w:pPr>
        <w:jc w:val="both"/>
        <w:rPr>
          <w:b/>
          <w:u w:val="single"/>
        </w:rPr>
      </w:pPr>
      <w:r>
        <w:rPr>
          <w:b/>
          <w:u w:val="single"/>
        </w:rPr>
        <w:t>POLLUTION CONTROL EQUIPMENT</w:t>
      </w:r>
    </w:p>
    <w:p w14:paraId="0D427F69" w14:textId="77777777" w:rsidR="00CC548A" w:rsidRPr="00EE5F4E" w:rsidRDefault="00CC548A" w:rsidP="00CC548A">
      <w:pPr>
        <w:jc w:val="both"/>
        <w:rPr>
          <w:sz w:val="20"/>
        </w:rPr>
      </w:pPr>
    </w:p>
    <w:p w14:paraId="4B1E9072" w14:textId="77777777" w:rsidR="00CC548A" w:rsidRPr="00E510F6" w:rsidRDefault="00E510F6" w:rsidP="00CC548A">
      <w:pPr>
        <w:jc w:val="both"/>
        <w:rPr>
          <w:sz w:val="20"/>
        </w:rPr>
      </w:pPr>
      <w:r w:rsidRPr="00E510F6">
        <w:rPr>
          <w:sz w:val="20"/>
        </w:rPr>
        <w:t>NA</w:t>
      </w:r>
    </w:p>
    <w:p w14:paraId="6E98532E" w14:textId="77777777" w:rsidR="00CC548A" w:rsidRPr="00906ACF" w:rsidRDefault="00CC548A" w:rsidP="00CC548A">
      <w:pPr>
        <w:jc w:val="both"/>
        <w:rPr>
          <w:sz w:val="20"/>
        </w:rPr>
      </w:pPr>
    </w:p>
    <w:p w14:paraId="64BC0FE2" w14:textId="77777777" w:rsidR="00CC548A" w:rsidRPr="00F01FE1" w:rsidRDefault="00CC548A" w:rsidP="00CC548A">
      <w:pPr>
        <w:jc w:val="both"/>
        <w:rPr>
          <w:b/>
          <w:sz w:val="20"/>
          <w:u w:val="single"/>
        </w:rPr>
      </w:pPr>
      <w:r>
        <w:rPr>
          <w:b/>
        </w:rPr>
        <w:t xml:space="preserve">I.  </w:t>
      </w:r>
      <w:r>
        <w:rPr>
          <w:b/>
          <w:u w:val="single"/>
        </w:rPr>
        <w:t>EMISSION LIMIT(S)</w:t>
      </w:r>
    </w:p>
    <w:p w14:paraId="1DBA3AD4" w14:textId="77777777" w:rsidR="00E510F6" w:rsidRPr="00390585" w:rsidRDefault="00E510F6" w:rsidP="00E510F6">
      <w:pPr>
        <w:jc w:val="both"/>
        <w:rPr>
          <w:bCs/>
          <w:sz w:val="20"/>
        </w:rPr>
      </w:pPr>
    </w:p>
    <w:p w14:paraId="0C6F95CF" w14:textId="77777777" w:rsidR="00E510F6" w:rsidRPr="00390585" w:rsidRDefault="00E510F6" w:rsidP="00E510F6">
      <w:pPr>
        <w:jc w:val="both"/>
        <w:rPr>
          <w:sz w:val="20"/>
        </w:rPr>
      </w:pPr>
      <w:r w:rsidRPr="00E9674B">
        <w:rPr>
          <w:sz w:val="20"/>
        </w:rPr>
        <w:t>NA</w:t>
      </w:r>
    </w:p>
    <w:p w14:paraId="2FD2E1EB" w14:textId="77777777" w:rsidR="00E510F6" w:rsidRPr="00FE0AD0" w:rsidRDefault="00E510F6" w:rsidP="00E510F6">
      <w:pPr>
        <w:jc w:val="both"/>
        <w:rPr>
          <w:sz w:val="20"/>
        </w:rPr>
      </w:pPr>
    </w:p>
    <w:p w14:paraId="4831C54B" w14:textId="77777777" w:rsidR="00CC548A" w:rsidRDefault="00CC548A" w:rsidP="00CC548A">
      <w:pPr>
        <w:jc w:val="both"/>
        <w:rPr>
          <w:b/>
          <w:u w:val="single"/>
        </w:rPr>
      </w:pPr>
      <w:r>
        <w:rPr>
          <w:b/>
        </w:rPr>
        <w:t xml:space="preserve">II.  </w:t>
      </w:r>
      <w:r>
        <w:rPr>
          <w:b/>
          <w:u w:val="single"/>
        </w:rPr>
        <w:t>MATERIAL LIMIT(S)</w:t>
      </w:r>
    </w:p>
    <w:p w14:paraId="386AAEAE" w14:textId="77777777" w:rsidR="00E510F6" w:rsidRPr="00390585" w:rsidRDefault="00E510F6" w:rsidP="00E510F6">
      <w:pPr>
        <w:jc w:val="both"/>
        <w:rPr>
          <w:bCs/>
          <w:sz w:val="20"/>
        </w:rPr>
      </w:pPr>
    </w:p>
    <w:p w14:paraId="6FBC1A48" w14:textId="77777777" w:rsidR="00E510F6" w:rsidRPr="00390585" w:rsidRDefault="00E510F6" w:rsidP="00E510F6">
      <w:pPr>
        <w:jc w:val="both"/>
        <w:rPr>
          <w:sz w:val="20"/>
        </w:rPr>
      </w:pPr>
      <w:r w:rsidRPr="00E9674B">
        <w:rPr>
          <w:sz w:val="20"/>
        </w:rPr>
        <w:t>NA</w:t>
      </w:r>
    </w:p>
    <w:p w14:paraId="1E492A87" w14:textId="77777777" w:rsidR="00E510F6" w:rsidRPr="00FE0AD0" w:rsidRDefault="00E510F6" w:rsidP="00E510F6">
      <w:pPr>
        <w:jc w:val="both"/>
        <w:rPr>
          <w:sz w:val="20"/>
        </w:rPr>
      </w:pPr>
    </w:p>
    <w:p w14:paraId="77F145F2" w14:textId="77777777" w:rsidR="00CC548A" w:rsidRPr="007D4237" w:rsidRDefault="00CC548A" w:rsidP="00CC548A">
      <w:pPr>
        <w:jc w:val="both"/>
        <w:rPr>
          <w:sz w:val="20"/>
        </w:rPr>
      </w:pPr>
      <w:r>
        <w:rPr>
          <w:b/>
        </w:rPr>
        <w:t xml:space="preserve">III.  </w:t>
      </w:r>
      <w:r>
        <w:rPr>
          <w:b/>
          <w:u w:val="single"/>
        </w:rPr>
        <w:t>PROCESS/OPERATIONAL RESTRICTION(S)</w:t>
      </w:r>
    </w:p>
    <w:p w14:paraId="7E154AFF" w14:textId="77777777" w:rsidR="00CC548A" w:rsidRPr="00FB6071" w:rsidRDefault="00CC548A" w:rsidP="00CC548A">
      <w:pPr>
        <w:jc w:val="both"/>
        <w:rPr>
          <w:sz w:val="20"/>
        </w:rPr>
      </w:pPr>
    </w:p>
    <w:p w14:paraId="11EB2308" w14:textId="77777777" w:rsidR="00E510F6" w:rsidRDefault="00E510F6" w:rsidP="00FD520A">
      <w:pPr>
        <w:numPr>
          <w:ilvl w:val="0"/>
          <w:numId w:val="76"/>
        </w:numPr>
        <w:jc w:val="both"/>
        <w:rPr>
          <w:rFonts w:cs="Arial"/>
          <w:sz w:val="20"/>
        </w:rPr>
      </w:pPr>
      <w:r>
        <w:rPr>
          <w:sz w:val="20"/>
        </w:rPr>
        <w:t>The permittee shall implement the following measures required to prevent handling of gasoline in a manner that would result in vapor releases to the atmosphere for extended periods of time:</w:t>
      </w:r>
    </w:p>
    <w:p w14:paraId="04ABB045" w14:textId="77777777" w:rsidR="00E510F6" w:rsidRDefault="00E510F6" w:rsidP="00870FFA">
      <w:pPr>
        <w:numPr>
          <w:ilvl w:val="1"/>
          <w:numId w:val="76"/>
        </w:numPr>
        <w:jc w:val="both"/>
        <w:rPr>
          <w:rFonts w:cs="Arial"/>
          <w:sz w:val="20"/>
        </w:rPr>
      </w:pPr>
      <w:r>
        <w:rPr>
          <w:rFonts w:cs="Arial"/>
          <w:sz w:val="20"/>
        </w:rPr>
        <w:t xml:space="preserve">Minimize gasoline spills.  </w:t>
      </w:r>
      <w:r>
        <w:rPr>
          <w:rFonts w:cs="Arial"/>
          <w:b/>
          <w:sz w:val="20"/>
        </w:rPr>
        <w:t>(40 CFR 63.11116(a)(1))</w:t>
      </w:r>
    </w:p>
    <w:p w14:paraId="4995E9AF" w14:textId="77777777" w:rsidR="00E510F6" w:rsidRDefault="00E510F6" w:rsidP="00870FFA">
      <w:pPr>
        <w:numPr>
          <w:ilvl w:val="1"/>
          <w:numId w:val="76"/>
        </w:numPr>
        <w:jc w:val="both"/>
        <w:rPr>
          <w:rFonts w:cs="Arial"/>
          <w:sz w:val="20"/>
        </w:rPr>
      </w:pPr>
      <w:r>
        <w:rPr>
          <w:rFonts w:cs="Arial"/>
          <w:sz w:val="20"/>
        </w:rPr>
        <w:t xml:space="preserve">Clean up spills as expeditiously as practicable.  </w:t>
      </w:r>
      <w:r>
        <w:rPr>
          <w:rFonts w:cs="Arial"/>
          <w:b/>
          <w:sz w:val="20"/>
        </w:rPr>
        <w:t>(40 CFR 63.11116(a)(1))</w:t>
      </w:r>
    </w:p>
    <w:p w14:paraId="1732B545" w14:textId="3CD198B6" w:rsidR="00E510F6" w:rsidRDefault="00E510F6" w:rsidP="00FD520A">
      <w:pPr>
        <w:numPr>
          <w:ilvl w:val="1"/>
          <w:numId w:val="76"/>
        </w:numPr>
        <w:jc w:val="both"/>
        <w:rPr>
          <w:rFonts w:cs="Arial"/>
          <w:sz w:val="20"/>
        </w:rPr>
      </w:pPr>
      <w:r>
        <w:rPr>
          <w:rFonts w:cs="Arial"/>
          <w:sz w:val="20"/>
        </w:rPr>
        <w:t xml:space="preserve">Cover all open gasoline containers and all gasoline storage tank fill-pipes with a gasket seal when not in use.  </w:t>
      </w:r>
      <w:r w:rsidR="00AD1727" w:rsidRPr="00AD1727">
        <w:rPr>
          <w:rFonts w:cs="Arial"/>
          <w:bCs/>
          <w:sz w:val="20"/>
        </w:rPr>
        <w:t xml:space="preserve">Portable gasoline containers that meet the requirements of 40 CFR </w:t>
      </w:r>
      <w:r w:rsidR="00590F6A">
        <w:rPr>
          <w:rFonts w:cs="Arial"/>
          <w:bCs/>
          <w:sz w:val="20"/>
        </w:rPr>
        <w:t>P</w:t>
      </w:r>
      <w:r w:rsidR="00AD1727" w:rsidRPr="00AD1727">
        <w:rPr>
          <w:rFonts w:cs="Arial"/>
          <w:bCs/>
          <w:sz w:val="20"/>
        </w:rPr>
        <w:t>art 59, subpart F, are considered acceptable for compliance</w:t>
      </w:r>
      <w:r w:rsidR="00AD1727" w:rsidRPr="00590F6A">
        <w:rPr>
          <w:rFonts w:cs="Arial"/>
          <w:sz w:val="20"/>
        </w:rPr>
        <w:t xml:space="preserve">. </w:t>
      </w:r>
      <w:r w:rsidR="00590F6A" w:rsidRPr="00590F6A">
        <w:rPr>
          <w:rFonts w:cs="Arial"/>
          <w:sz w:val="20"/>
        </w:rPr>
        <w:t xml:space="preserve"> </w:t>
      </w:r>
      <w:r w:rsidR="00AD1727" w:rsidRPr="00AD1727">
        <w:rPr>
          <w:rFonts w:cs="Arial"/>
          <w:b/>
          <w:bCs/>
          <w:sz w:val="20"/>
        </w:rPr>
        <w:t>(40 CFR 63.11116(a)(3))</w:t>
      </w:r>
    </w:p>
    <w:p w14:paraId="0F60D19D" w14:textId="77777777" w:rsidR="00E510F6" w:rsidRPr="007F4122" w:rsidRDefault="00E510F6" w:rsidP="00FD520A">
      <w:pPr>
        <w:pStyle w:val="ListParagraph"/>
        <w:numPr>
          <w:ilvl w:val="1"/>
          <w:numId w:val="76"/>
        </w:numPr>
        <w:jc w:val="both"/>
        <w:rPr>
          <w:sz w:val="20"/>
        </w:rPr>
      </w:pPr>
      <w:r w:rsidRPr="005C3EC3">
        <w:rPr>
          <w:rFonts w:cs="Arial"/>
          <w:sz w:val="20"/>
        </w:rPr>
        <w:t xml:space="preserve">Minimize gasoline sent to open waste collection systems that collect and transport gasoline to reclamation and recycling devices, such as oil/water separators.  </w:t>
      </w:r>
      <w:r w:rsidRPr="005C3EC3">
        <w:rPr>
          <w:rFonts w:cs="Arial"/>
          <w:b/>
          <w:sz w:val="20"/>
        </w:rPr>
        <w:t>(40 CFR 63.11116(a)(1))</w:t>
      </w:r>
    </w:p>
    <w:p w14:paraId="10563AB2" w14:textId="77777777" w:rsidR="00E510F6" w:rsidRPr="00E25243" w:rsidRDefault="00E510F6" w:rsidP="00E510F6">
      <w:pPr>
        <w:pStyle w:val="ListParagraph"/>
        <w:ind w:left="0"/>
        <w:jc w:val="both"/>
        <w:rPr>
          <w:sz w:val="20"/>
        </w:rPr>
      </w:pPr>
    </w:p>
    <w:p w14:paraId="57167D27" w14:textId="77777777" w:rsidR="00CC548A" w:rsidRPr="00E510F6" w:rsidRDefault="00E510F6" w:rsidP="00FD520A">
      <w:pPr>
        <w:pStyle w:val="ListParagraph"/>
        <w:numPr>
          <w:ilvl w:val="0"/>
          <w:numId w:val="76"/>
        </w:numPr>
        <w:jc w:val="both"/>
        <w:rPr>
          <w:sz w:val="20"/>
        </w:rPr>
      </w:pPr>
      <w:r>
        <w:rPr>
          <w:rFonts w:cs="Arial"/>
          <w:bCs/>
          <w:sz w:val="20"/>
        </w:rPr>
        <w:t xml:space="preserve">The permittee must, at all times, operate and maintain the storage tank, including associated air pollution control equipment and monitoring equipment, in a manner consistent with good air pollution control practices for minimizing emissions.  </w:t>
      </w:r>
      <w:r>
        <w:rPr>
          <w:rFonts w:cs="Arial"/>
          <w:b/>
          <w:sz w:val="20"/>
        </w:rPr>
        <w:t>(40 CFR 63.11115(a))</w:t>
      </w:r>
    </w:p>
    <w:p w14:paraId="14CC2DBE" w14:textId="77777777" w:rsidR="00CC548A" w:rsidRPr="00FB6071" w:rsidRDefault="00CC548A" w:rsidP="00CC548A">
      <w:pPr>
        <w:jc w:val="both"/>
        <w:rPr>
          <w:sz w:val="20"/>
        </w:rPr>
      </w:pPr>
    </w:p>
    <w:p w14:paraId="78038D10" w14:textId="77777777" w:rsidR="00CC548A" w:rsidRPr="007D4237" w:rsidRDefault="00CC548A" w:rsidP="00CC548A">
      <w:pPr>
        <w:jc w:val="both"/>
        <w:rPr>
          <w:sz w:val="20"/>
        </w:rPr>
      </w:pPr>
      <w:r w:rsidRPr="00FB6071">
        <w:rPr>
          <w:b/>
        </w:rPr>
        <w:t xml:space="preserve">IV.  </w:t>
      </w:r>
      <w:r w:rsidRPr="00FB6071">
        <w:rPr>
          <w:b/>
          <w:u w:val="single"/>
        </w:rPr>
        <w:t>DESIGN</w:t>
      </w:r>
      <w:r>
        <w:rPr>
          <w:b/>
          <w:u w:val="single"/>
        </w:rPr>
        <w:t>/EQUIPMENT PARAMETER(S)</w:t>
      </w:r>
    </w:p>
    <w:p w14:paraId="3B47A41C" w14:textId="77777777" w:rsidR="00CC548A" w:rsidRPr="00573DEA" w:rsidRDefault="00CC548A" w:rsidP="00CC548A">
      <w:pPr>
        <w:jc w:val="both"/>
        <w:rPr>
          <w:sz w:val="20"/>
        </w:rPr>
      </w:pPr>
    </w:p>
    <w:p w14:paraId="466FA568" w14:textId="77777777" w:rsidR="00E510F6" w:rsidRPr="00634749" w:rsidRDefault="00E510F6" w:rsidP="00FD520A">
      <w:pPr>
        <w:numPr>
          <w:ilvl w:val="0"/>
          <w:numId w:val="77"/>
        </w:numPr>
        <w:jc w:val="both"/>
        <w:rPr>
          <w:b/>
          <w:sz w:val="20"/>
        </w:rPr>
      </w:pPr>
      <w:r>
        <w:rPr>
          <w:sz w:val="20"/>
        </w:rPr>
        <w:t>The permittee shall e</w:t>
      </w:r>
      <w:r w:rsidRPr="00634749">
        <w:rPr>
          <w:sz w:val="20"/>
        </w:rPr>
        <w:t xml:space="preserve">quip </w:t>
      </w:r>
      <w:r>
        <w:rPr>
          <w:sz w:val="20"/>
        </w:rPr>
        <w:t>the gasoline storage tank with a</w:t>
      </w:r>
      <w:r w:rsidRPr="00634749">
        <w:rPr>
          <w:sz w:val="20"/>
        </w:rPr>
        <w:t xml:space="preserve"> permanent submerged fill pipe. </w:t>
      </w:r>
      <w:r>
        <w:rPr>
          <w:sz w:val="20"/>
        </w:rPr>
        <w:t xml:space="preserve"> </w:t>
      </w:r>
      <w:r w:rsidRPr="00634749">
        <w:rPr>
          <w:b/>
          <w:sz w:val="20"/>
        </w:rPr>
        <w:t>(</w:t>
      </w:r>
      <w:r>
        <w:rPr>
          <w:b/>
          <w:sz w:val="20"/>
        </w:rPr>
        <w:t>R 336</w:t>
      </w:r>
      <w:r w:rsidRPr="00634749">
        <w:rPr>
          <w:b/>
          <w:sz w:val="20"/>
        </w:rPr>
        <w:t>.1703(1)</w:t>
      </w:r>
      <w:r>
        <w:rPr>
          <w:b/>
          <w:sz w:val="20"/>
        </w:rPr>
        <w:t>)</w:t>
      </w:r>
    </w:p>
    <w:p w14:paraId="44295B73" w14:textId="77777777" w:rsidR="00E510F6" w:rsidRPr="00634749" w:rsidRDefault="00E510F6" w:rsidP="00E510F6">
      <w:pPr>
        <w:jc w:val="both"/>
        <w:rPr>
          <w:sz w:val="20"/>
        </w:rPr>
      </w:pPr>
    </w:p>
    <w:p w14:paraId="01A62E5C" w14:textId="3FAD55F1" w:rsidR="00CC548A" w:rsidRPr="00E510F6" w:rsidRDefault="00E63407" w:rsidP="00FD520A">
      <w:pPr>
        <w:numPr>
          <w:ilvl w:val="0"/>
          <w:numId w:val="77"/>
        </w:numPr>
        <w:jc w:val="both"/>
        <w:rPr>
          <w:sz w:val="20"/>
        </w:rPr>
      </w:pPr>
      <w:r>
        <w:rPr>
          <w:sz w:val="20"/>
        </w:rPr>
        <w:t>Each new</w:t>
      </w:r>
      <w:r w:rsidR="00E510F6">
        <w:rPr>
          <w:sz w:val="20"/>
        </w:rPr>
        <w:t xml:space="preserve"> gasoline storage tank</w:t>
      </w:r>
      <w:r w:rsidR="00EC1636">
        <w:rPr>
          <w:sz w:val="20"/>
        </w:rPr>
        <w:t xml:space="preserve"> greater than 2000 gallons</w:t>
      </w:r>
      <w:r w:rsidR="00E510F6" w:rsidRPr="00634749">
        <w:rPr>
          <w:sz w:val="20"/>
        </w:rPr>
        <w:t xml:space="preserve"> shall be constructed in a manner that will allow the vessel to be retrofitted according to the provisions of </w:t>
      </w:r>
      <w:r w:rsidR="00E510F6">
        <w:rPr>
          <w:sz w:val="20"/>
        </w:rPr>
        <w:t>R 336</w:t>
      </w:r>
      <w:r w:rsidR="00E510F6" w:rsidRPr="00634749">
        <w:rPr>
          <w:sz w:val="20"/>
        </w:rPr>
        <w:t xml:space="preserve">.1703(2) and (3). </w:t>
      </w:r>
      <w:r w:rsidR="00E510F6">
        <w:rPr>
          <w:sz w:val="20"/>
        </w:rPr>
        <w:t xml:space="preserve"> </w:t>
      </w:r>
      <w:r w:rsidR="00E510F6" w:rsidRPr="00634749">
        <w:rPr>
          <w:b/>
          <w:sz w:val="20"/>
        </w:rPr>
        <w:t>(</w:t>
      </w:r>
      <w:r w:rsidR="00E510F6">
        <w:rPr>
          <w:b/>
          <w:sz w:val="20"/>
        </w:rPr>
        <w:t>R 336</w:t>
      </w:r>
      <w:r w:rsidR="00E510F6" w:rsidRPr="00634749">
        <w:rPr>
          <w:b/>
          <w:sz w:val="20"/>
        </w:rPr>
        <w:t>.1703(5)</w:t>
      </w:r>
      <w:r w:rsidR="00E510F6">
        <w:rPr>
          <w:b/>
          <w:sz w:val="20"/>
        </w:rPr>
        <w:t>)</w:t>
      </w:r>
    </w:p>
    <w:p w14:paraId="5F4D4242" w14:textId="77777777" w:rsidR="00CC548A" w:rsidRPr="00FE0AD0" w:rsidRDefault="00CC548A" w:rsidP="00CC548A">
      <w:pPr>
        <w:jc w:val="both"/>
        <w:rPr>
          <w:sz w:val="20"/>
        </w:rPr>
      </w:pPr>
    </w:p>
    <w:p w14:paraId="31F3B8B8" w14:textId="77777777" w:rsidR="00CC548A" w:rsidRPr="007D4237" w:rsidRDefault="00CC548A" w:rsidP="00CC548A">
      <w:pPr>
        <w:jc w:val="both"/>
      </w:pPr>
      <w:r>
        <w:rPr>
          <w:b/>
        </w:rPr>
        <w:t xml:space="preserve">V.  </w:t>
      </w:r>
      <w:r>
        <w:rPr>
          <w:b/>
          <w:u w:val="single"/>
        </w:rPr>
        <w:t>TESTING/SAMPLING</w:t>
      </w:r>
    </w:p>
    <w:p w14:paraId="6E022882" w14:textId="363FC4B4" w:rsidR="00CC548A" w:rsidRPr="00FE0AD0" w:rsidRDefault="00CC548A" w:rsidP="00CC548A">
      <w:pPr>
        <w:jc w:val="both"/>
        <w:rPr>
          <w:sz w:val="20"/>
        </w:rPr>
      </w:pPr>
    </w:p>
    <w:p w14:paraId="1477268A" w14:textId="77777777" w:rsidR="00E510F6" w:rsidRPr="00FE0AD0" w:rsidRDefault="00E510F6" w:rsidP="00E510F6">
      <w:pPr>
        <w:jc w:val="both"/>
        <w:rPr>
          <w:b/>
          <w:sz w:val="20"/>
        </w:rPr>
      </w:pPr>
      <w:r>
        <w:rPr>
          <w:sz w:val="20"/>
        </w:rPr>
        <w:t>NA</w:t>
      </w:r>
    </w:p>
    <w:p w14:paraId="4F814B9B" w14:textId="4C3DBC69" w:rsidR="00CC548A" w:rsidRDefault="0074641F" w:rsidP="00CC548A">
      <w:pPr>
        <w:jc w:val="both"/>
      </w:pPr>
      <w:r>
        <w:rPr>
          <w:sz w:val="20"/>
        </w:rPr>
        <w:br w:type="page"/>
      </w:r>
      <w:r w:rsidR="00CC548A">
        <w:rPr>
          <w:b/>
        </w:rPr>
        <w:lastRenderedPageBreak/>
        <w:t xml:space="preserve">VI.  </w:t>
      </w:r>
      <w:r w:rsidR="00CC548A">
        <w:rPr>
          <w:b/>
          <w:u w:val="single"/>
        </w:rPr>
        <w:t>MONITORING/RECORDKEEPING</w:t>
      </w:r>
    </w:p>
    <w:p w14:paraId="2E3E6A9A" w14:textId="77777777" w:rsidR="00CC548A" w:rsidRPr="00FE0AD0" w:rsidRDefault="00CC548A" w:rsidP="00CC54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8C6200" w14:textId="77777777" w:rsidR="00CC548A" w:rsidRDefault="00CC548A" w:rsidP="00CC548A">
      <w:pPr>
        <w:jc w:val="both"/>
        <w:rPr>
          <w:sz w:val="20"/>
        </w:rPr>
      </w:pPr>
    </w:p>
    <w:p w14:paraId="43985B7D" w14:textId="4B96F508" w:rsidR="00E510F6" w:rsidRPr="00E510F6" w:rsidRDefault="00E510F6" w:rsidP="00FD520A">
      <w:pPr>
        <w:pStyle w:val="ListParagraph"/>
        <w:numPr>
          <w:ilvl w:val="0"/>
          <w:numId w:val="78"/>
        </w:numPr>
        <w:jc w:val="both"/>
        <w:rPr>
          <w:bCs/>
          <w:sz w:val="20"/>
        </w:rPr>
      </w:pPr>
      <w:r>
        <w:rPr>
          <w:sz w:val="20"/>
        </w:rPr>
        <w:t>The permittee shall maintain</w:t>
      </w:r>
      <w:r w:rsidRPr="004263D2">
        <w:rPr>
          <w:sz w:val="20"/>
        </w:rPr>
        <w:t xml:space="preserve"> records documenting </w:t>
      </w:r>
      <w:r w:rsidR="00237C98">
        <w:rPr>
          <w:sz w:val="20"/>
        </w:rPr>
        <w:t>new construction of</w:t>
      </w:r>
      <w:r>
        <w:rPr>
          <w:sz w:val="20"/>
        </w:rPr>
        <w:t xml:space="preserve"> gasoline storage tank</w:t>
      </w:r>
      <w:r w:rsidR="00237C98">
        <w:rPr>
          <w:sz w:val="20"/>
        </w:rPr>
        <w:t>s greater than 2000 gallons</w:t>
      </w:r>
      <w:r w:rsidRPr="004263D2">
        <w:rPr>
          <w:sz w:val="20"/>
        </w:rPr>
        <w:t xml:space="preserve">, complies with the requirements of R 336.1703(1) and (5).  </w:t>
      </w:r>
      <w:r w:rsidRPr="004263D2">
        <w:rPr>
          <w:b/>
          <w:sz w:val="20"/>
        </w:rPr>
        <w:t>(R 336.1213(3))</w:t>
      </w:r>
    </w:p>
    <w:p w14:paraId="46FA9ACF" w14:textId="77777777" w:rsidR="00E510F6" w:rsidRDefault="00E510F6" w:rsidP="00E510F6">
      <w:pPr>
        <w:pStyle w:val="ListParagraph"/>
        <w:ind w:left="0"/>
        <w:jc w:val="both"/>
        <w:rPr>
          <w:bCs/>
          <w:sz w:val="20"/>
        </w:rPr>
      </w:pPr>
    </w:p>
    <w:p w14:paraId="1711CD38" w14:textId="77777777" w:rsidR="00E510F6" w:rsidRPr="00E510F6" w:rsidRDefault="00E510F6" w:rsidP="00FD520A">
      <w:pPr>
        <w:pStyle w:val="ListParagraph"/>
        <w:numPr>
          <w:ilvl w:val="0"/>
          <w:numId w:val="78"/>
        </w:numPr>
        <w:jc w:val="both"/>
        <w:rPr>
          <w:bCs/>
          <w:sz w:val="20"/>
        </w:rPr>
      </w:pPr>
      <w:r w:rsidRPr="00E510F6">
        <w:rPr>
          <w:rFonts w:eastAsia="Calibri" w:cs="Arial"/>
          <w:bCs/>
          <w:sz w:val="20"/>
        </w:rPr>
        <w:t xml:space="preserve">The permittee shall keep a record of gasoline throughput to be able to demonstrate that monthly throughput is less than 10,000 gallons and such record must be made available to USEPA or to AQD District Supervisor within 24 hours of a request.  </w:t>
      </w:r>
      <w:r w:rsidRPr="00E510F6">
        <w:rPr>
          <w:rFonts w:eastAsia="Calibri" w:cs="Arial"/>
          <w:b/>
          <w:bCs/>
          <w:sz w:val="20"/>
        </w:rPr>
        <w:t>(40 CFR 63.11116(b))</w:t>
      </w:r>
    </w:p>
    <w:p w14:paraId="20FAA4E7" w14:textId="77777777" w:rsidR="00CC548A" w:rsidRDefault="00CC548A" w:rsidP="00CC548A">
      <w:pPr>
        <w:jc w:val="both"/>
        <w:rPr>
          <w:sz w:val="20"/>
        </w:rPr>
      </w:pPr>
    </w:p>
    <w:p w14:paraId="6530160B" w14:textId="77777777" w:rsidR="00CC548A" w:rsidRPr="007D4237" w:rsidRDefault="00CC548A" w:rsidP="00CC548A">
      <w:pPr>
        <w:jc w:val="both"/>
        <w:rPr>
          <w:sz w:val="20"/>
        </w:rPr>
      </w:pPr>
      <w:r>
        <w:rPr>
          <w:b/>
        </w:rPr>
        <w:t xml:space="preserve">VII.  </w:t>
      </w:r>
      <w:r>
        <w:rPr>
          <w:b/>
          <w:u w:val="single"/>
        </w:rPr>
        <w:t>REPORTING</w:t>
      </w:r>
    </w:p>
    <w:p w14:paraId="00CA7F0A" w14:textId="77777777" w:rsidR="00CC548A" w:rsidRPr="00047D6A" w:rsidRDefault="00CC548A" w:rsidP="00CC548A">
      <w:pPr>
        <w:jc w:val="both"/>
        <w:rPr>
          <w:sz w:val="20"/>
        </w:rPr>
      </w:pPr>
    </w:p>
    <w:p w14:paraId="73784A58" w14:textId="77777777" w:rsidR="00CC548A" w:rsidRPr="009E40D6" w:rsidRDefault="00CC548A" w:rsidP="00CC548A">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8C8F626" w14:textId="77777777" w:rsidR="00CC548A" w:rsidRPr="00984760" w:rsidRDefault="00CC548A" w:rsidP="00CC548A">
      <w:pPr>
        <w:ind w:left="360" w:hanging="360"/>
        <w:jc w:val="both"/>
        <w:rPr>
          <w:sz w:val="20"/>
        </w:rPr>
      </w:pPr>
    </w:p>
    <w:p w14:paraId="0097EFA4" w14:textId="77777777" w:rsidR="00CC548A" w:rsidRPr="009E40D6" w:rsidRDefault="00CC548A" w:rsidP="00CC548A">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FD12644" w14:textId="77777777" w:rsidR="00CC548A" w:rsidRPr="00984760" w:rsidRDefault="00CC548A" w:rsidP="00CC548A">
      <w:pPr>
        <w:ind w:left="360" w:hanging="360"/>
        <w:jc w:val="both"/>
        <w:rPr>
          <w:sz w:val="20"/>
        </w:rPr>
      </w:pPr>
    </w:p>
    <w:p w14:paraId="75B5E7AD" w14:textId="77777777" w:rsidR="00CC548A" w:rsidRPr="00984760" w:rsidRDefault="00CC548A" w:rsidP="00CC548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E85CF82" w14:textId="77777777" w:rsidR="00CC548A" w:rsidRPr="00EE5F4E" w:rsidRDefault="00CC548A" w:rsidP="00CC548A">
      <w:pPr>
        <w:ind w:right="72"/>
        <w:jc w:val="both"/>
        <w:rPr>
          <w:rFonts w:cs="Arial"/>
          <w:sz w:val="20"/>
        </w:rPr>
      </w:pPr>
    </w:p>
    <w:p w14:paraId="4E768B36" w14:textId="77777777" w:rsidR="00CC548A" w:rsidRPr="007D4237" w:rsidRDefault="00CC548A" w:rsidP="00CC548A">
      <w:pPr>
        <w:jc w:val="both"/>
        <w:rPr>
          <w:rFonts w:cs="Arial"/>
          <w:sz w:val="20"/>
        </w:rPr>
      </w:pPr>
      <w:r w:rsidRPr="00FE0AD0">
        <w:rPr>
          <w:rFonts w:cs="Arial"/>
          <w:b/>
          <w:sz w:val="20"/>
        </w:rPr>
        <w:t>See Appendix 8</w:t>
      </w:r>
    </w:p>
    <w:p w14:paraId="34C7806B" w14:textId="77777777" w:rsidR="00CC548A" w:rsidRPr="00E873CB" w:rsidRDefault="00CC548A" w:rsidP="00CC548A">
      <w:pPr>
        <w:jc w:val="both"/>
        <w:rPr>
          <w:rFonts w:cs="Arial"/>
          <w:sz w:val="20"/>
        </w:rPr>
      </w:pPr>
    </w:p>
    <w:p w14:paraId="64964EA1" w14:textId="77777777" w:rsidR="00CC548A" w:rsidRDefault="00CC548A" w:rsidP="00CC548A">
      <w:pPr>
        <w:jc w:val="both"/>
      </w:pPr>
      <w:r>
        <w:rPr>
          <w:b/>
        </w:rPr>
        <w:t xml:space="preserve">VIII.  </w:t>
      </w:r>
      <w:r>
        <w:rPr>
          <w:b/>
          <w:u w:val="single"/>
        </w:rPr>
        <w:t>STACK/VENT RESTRICTION(S)</w:t>
      </w:r>
    </w:p>
    <w:p w14:paraId="75535472" w14:textId="77777777" w:rsidR="00E510F6" w:rsidRDefault="00E510F6" w:rsidP="00E510F6">
      <w:pPr>
        <w:jc w:val="both"/>
        <w:rPr>
          <w:sz w:val="20"/>
        </w:rPr>
      </w:pPr>
    </w:p>
    <w:p w14:paraId="18DB9114" w14:textId="77777777" w:rsidR="00E510F6" w:rsidRPr="00390585" w:rsidRDefault="00E510F6" w:rsidP="00E510F6">
      <w:pPr>
        <w:jc w:val="both"/>
        <w:rPr>
          <w:sz w:val="20"/>
        </w:rPr>
      </w:pPr>
      <w:r>
        <w:rPr>
          <w:sz w:val="20"/>
        </w:rPr>
        <w:t>NA</w:t>
      </w:r>
    </w:p>
    <w:p w14:paraId="3A5962E4" w14:textId="77777777" w:rsidR="00E510F6" w:rsidRPr="00EE5F4E" w:rsidRDefault="00E510F6" w:rsidP="00E510F6">
      <w:pPr>
        <w:jc w:val="both"/>
        <w:rPr>
          <w:sz w:val="20"/>
        </w:rPr>
      </w:pPr>
    </w:p>
    <w:p w14:paraId="12338844" w14:textId="77777777" w:rsidR="00CC548A" w:rsidRDefault="00CC548A" w:rsidP="00CC548A">
      <w:pPr>
        <w:jc w:val="both"/>
      </w:pPr>
      <w:r>
        <w:rPr>
          <w:b/>
        </w:rPr>
        <w:t xml:space="preserve">IX.  </w:t>
      </w:r>
      <w:r>
        <w:rPr>
          <w:b/>
          <w:u w:val="single"/>
        </w:rPr>
        <w:t>OTHER REQUIREMENT(S)</w:t>
      </w:r>
    </w:p>
    <w:p w14:paraId="5DFF5E76" w14:textId="77777777" w:rsidR="00CC548A" w:rsidRPr="00FE0AD0" w:rsidRDefault="00CC548A" w:rsidP="00CC548A">
      <w:pPr>
        <w:jc w:val="both"/>
        <w:rPr>
          <w:sz w:val="20"/>
        </w:rPr>
      </w:pPr>
    </w:p>
    <w:p w14:paraId="28D7B2D4" w14:textId="78065B76" w:rsidR="00CC548A" w:rsidRPr="00E510F6" w:rsidRDefault="00870FFA" w:rsidP="00C45C4C">
      <w:pPr>
        <w:pStyle w:val="ListParagraph"/>
        <w:numPr>
          <w:ilvl w:val="0"/>
          <w:numId w:val="32"/>
        </w:numPr>
        <w:jc w:val="both"/>
        <w:rPr>
          <w:sz w:val="20"/>
        </w:rPr>
      </w:pPr>
      <w:r>
        <w:rPr>
          <w:rFonts w:eastAsia="Calibri" w:cs="Arial"/>
          <w:bCs/>
          <w:sz w:val="20"/>
        </w:rPr>
        <w:t>The p</w:t>
      </w:r>
      <w:r w:rsidR="00E510F6" w:rsidRPr="00B61C4A">
        <w:rPr>
          <w:rFonts w:eastAsia="Calibri" w:cs="Arial"/>
          <w:bCs/>
          <w:sz w:val="20"/>
        </w:rPr>
        <w:t xml:space="preserve">ermittee shall comply with all applicable provisions of the Gasoline </w:t>
      </w:r>
      <w:r w:rsidR="00E510F6">
        <w:rPr>
          <w:rFonts w:eastAsia="Calibri" w:cs="Arial"/>
          <w:bCs/>
          <w:sz w:val="20"/>
        </w:rPr>
        <w:t>Dispensing Facilities</w:t>
      </w:r>
      <w:r w:rsidR="00E510F6" w:rsidRPr="00B61C4A">
        <w:rPr>
          <w:rFonts w:eastAsia="Calibri" w:cs="Arial"/>
          <w:bCs/>
          <w:sz w:val="20"/>
        </w:rPr>
        <w:t xml:space="preserve"> GACT as specified in 40 CFR </w:t>
      </w:r>
      <w:r w:rsidR="00E510F6">
        <w:rPr>
          <w:rFonts w:eastAsia="Calibri" w:cs="Arial"/>
          <w:bCs/>
          <w:sz w:val="20"/>
        </w:rPr>
        <w:t xml:space="preserve">Part </w:t>
      </w:r>
      <w:r w:rsidR="00E510F6" w:rsidRPr="00B61C4A">
        <w:rPr>
          <w:rFonts w:eastAsia="Calibri" w:cs="Arial"/>
          <w:bCs/>
          <w:sz w:val="20"/>
        </w:rPr>
        <w:t>63</w:t>
      </w:r>
      <w:r w:rsidR="00E510F6">
        <w:rPr>
          <w:rFonts w:eastAsia="Calibri" w:cs="Arial"/>
          <w:bCs/>
          <w:sz w:val="20"/>
        </w:rPr>
        <w:t>,</w:t>
      </w:r>
      <w:r w:rsidR="00E510F6" w:rsidRPr="00B61C4A">
        <w:rPr>
          <w:rFonts w:eastAsia="Calibri" w:cs="Arial"/>
          <w:bCs/>
          <w:sz w:val="20"/>
        </w:rPr>
        <w:t xml:space="preserve"> Subparts A and CCCCCC.  </w:t>
      </w:r>
      <w:r w:rsidR="00E510F6" w:rsidRPr="00B61C4A">
        <w:rPr>
          <w:rFonts w:eastAsia="Calibri" w:cs="Arial"/>
          <w:b/>
          <w:bCs/>
          <w:sz w:val="20"/>
        </w:rPr>
        <w:t xml:space="preserve">(40 CFR Part 63, Subparts A </w:t>
      </w:r>
      <w:r w:rsidR="00590F6A">
        <w:rPr>
          <w:rFonts w:eastAsia="Calibri" w:cs="Arial"/>
          <w:b/>
          <w:bCs/>
          <w:sz w:val="20"/>
        </w:rPr>
        <w:t>&amp;</w:t>
      </w:r>
      <w:r w:rsidR="00E510F6" w:rsidRPr="00B61C4A">
        <w:rPr>
          <w:rFonts w:eastAsia="Calibri" w:cs="Arial"/>
          <w:b/>
          <w:bCs/>
          <w:sz w:val="20"/>
        </w:rPr>
        <w:t xml:space="preserve"> CCCCCC)</w:t>
      </w:r>
    </w:p>
    <w:p w14:paraId="75F4404F" w14:textId="77777777" w:rsidR="00CC548A" w:rsidRDefault="00CC548A" w:rsidP="00CC548A">
      <w:pPr>
        <w:jc w:val="both"/>
        <w:rPr>
          <w:sz w:val="20"/>
        </w:rPr>
      </w:pPr>
    </w:p>
    <w:p w14:paraId="365419F9" w14:textId="77777777" w:rsidR="00CC548A" w:rsidRPr="00FE0AD0" w:rsidRDefault="00CC548A" w:rsidP="00CC548A">
      <w:pPr>
        <w:jc w:val="both"/>
        <w:rPr>
          <w:sz w:val="20"/>
        </w:rPr>
      </w:pPr>
    </w:p>
    <w:p w14:paraId="53754849" w14:textId="77777777" w:rsidR="00CC548A" w:rsidRPr="00B90185" w:rsidRDefault="00CC548A" w:rsidP="00CC548A">
      <w:pPr>
        <w:jc w:val="both"/>
        <w:rPr>
          <w:b/>
          <w:sz w:val="20"/>
        </w:rPr>
      </w:pPr>
      <w:r w:rsidRPr="00B90185">
        <w:rPr>
          <w:b/>
          <w:sz w:val="20"/>
          <w:u w:val="single"/>
        </w:rPr>
        <w:t>Footnotes</w:t>
      </w:r>
      <w:r w:rsidRPr="00B90185">
        <w:rPr>
          <w:b/>
          <w:sz w:val="20"/>
        </w:rPr>
        <w:t>:</w:t>
      </w:r>
    </w:p>
    <w:p w14:paraId="556308C3" w14:textId="77777777" w:rsidR="00CC548A" w:rsidRPr="001E3851" w:rsidRDefault="00CC548A" w:rsidP="00CC548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353FE6D" w14:textId="77777777" w:rsidR="00CC548A" w:rsidRPr="00D53AEC" w:rsidRDefault="00CC548A" w:rsidP="00CC548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854706A" w14:textId="77777777" w:rsidR="00A86D8D" w:rsidRPr="0074641F" w:rsidRDefault="00E14632" w:rsidP="007014BE">
      <w:pPr>
        <w:rPr>
          <w:sz w:val="20"/>
          <w:szCs w:val="18"/>
        </w:rPr>
      </w:pPr>
      <w:r>
        <w:br w:type="page"/>
      </w:r>
    </w:p>
    <w:p w14:paraId="3A698406" w14:textId="77777777" w:rsidR="0034744B" w:rsidRPr="00FC1F2C" w:rsidRDefault="0034744B" w:rsidP="00393A6F">
      <w:pPr>
        <w:pStyle w:val="Heading1"/>
        <w:rPr>
          <w:b w:val="0"/>
          <w:sz w:val="20"/>
          <w:szCs w:val="20"/>
        </w:rPr>
      </w:pPr>
      <w:bookmarkStart w:id="94" w:name="_Toc79400573"/>
      <w:r w:rsidRPr="00393A6F">
        <w:lastRenderedPageBreak/>
        <w:t xml:space="preserve">D.  FLEXIBLE GROUP </w:t>
      </w:r>
      <w:bookmarkEnd w:id="66"/>
      <w:r w:rsidR="00494D15">
        <w:t xml:space="preserve">SPECIAL </w:t>
      </w:r>
      <w:r w:rsidR="00456F47" w:rsidRPr="00393A6F">
        <w:t>CONDITIONS</w:t>
      </w:r>
      <w:bookmarkEnd w:id="94"/>
    </w:p>
    <w:p w14:paraId="7CFABB22" w14:textId="77777777" w:rsidR="0034744B" w:rsidRPr="008E1254" w:rsidRDefault="0034744B" w:rsidP="00FC1F2C">
      <w:pPr>
        <w:rPr>
          <w:sz w:val="20"/>
        </w:rPr>
      </w:pPr>
    </w:p>
    <w:p w14:paraId="39EA0934" w14:textId="67D4A842"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conditions contained in this ROP.</w:t>
      </w:r>
    </w:p>
    <w:p w14:paraId="626FE17C" w14:textId="77777777" w:rsidR="009602B7" w:rsidRPr="00FE0AD0" w:rsidRDefault="009602B7" w:rsidP="0034744B">
      <w:pPr>
        <w:jc w:val="both"/>
        <w:rPr>
          <w:sz w:val="20"/>
        </w:rPr>
      </w:pPr>
    </w:p>
    <w:p w14:paraId="792A4AD4" w14:textId="349E8502"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to more than one emission unit, this section will be left blank.</w:t>
      </w:r>
    </w:p>
    <w:p w14:paraId="66859FB9" w14:textId="77777777" w:rsidR="0034744B" w:rsidRDefault="0034744B" w:rsidP="0034744B">
      <w:pPr>
        <w:jc w:val="both"/>
        <w:rPr>
          <w:sz w:val="20"/>
        </w:rPr>
      </w:pPr>
    </w:p>
    <w:p w14:paraId="2F4D6E06" w14:textId="77777777" w:rsidR="0034744B" w:rsidRPr="009E40D6" w:rsidRDefault="0034744B" w:rsidP="001F649E">
      <w:pPr>
        <w:pStyle w:val="Heading2"/>
        <w:numPr>
          <w:ilvl w:val="0"/>
          <w:numId w:val="0"/>
        </w:numPr>
        <w:rPr>
          <w:b w:val="0"/>
          <w:bCs/>
          <w:sz w:val="22"/>
          <w:szCs w:val="22"/>
        </w:rPr>
      </w:pPr>
      <w:bookmarkStart w:id="95" w:name="_Toc2571646"/>
      <w:bookmarkStart w:id="96" w:name="_Toc79400574"/>
      <w:r w:rsidRPr="002B5ED5">
        <w:rPr>
          <w:bCs/>
          <w:sz w:val="22"/>
          <w:szCs w:val="22"/>
        </w:rPr>
        <w:t>FLEXIBLE GROUP SUMMARY TABLE</w:t>
      </w:r>
      <w:bookmarkEnd w:id="95"/>
      <w:bookmarkEnd w:id="96"/>
    </w:p>
    <w:p w14:paraId="4882B2A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90C554F"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70"/>
        <w:gridCol w:w="2070"/>
      </w:tblGrid>
      <w:tr w:rsidR="00234667" w14:paraId="5E6E17DB" w14:textId="77777777" w:rsidTr="00C01D9F">
        <w:trPr>
          <w:cantSplit/>
          <w:tblHeader/>
        </w:trPr>
        <w:tc>
          <w:tcPr>
            <w:tcW w:w="2430" w:type="dxa"/>
            <w:tcBorders>
              <w:top w:val="double" w:sz="6" w:space="0" w:color="auto"/>
              <w:bottom w:val="double" w:sz="4" w:space="0" w:color="auto"/>
            </w:tcBorders>
            <w:shd w:val="pct10" w:color="auto" w:fill="auto"/>
          </w:tcPr>
          <w:p w14:paraId="49318AB8" w14:textId="77777777" w:rsidR="00234667" w:rsidRPr="006D3561" w:rsidRDefault="00234667" w:rsidP="00991194">
            <w:pPr>
              <w:jc w:val="center"/>
              <w:rPr>
                <w:rFonts w:cs="Arial"/>
                <w:b/>
                <w:sz w:val="20"/>
              </w:rPr>
            </w:pPr>
            <w:r w:rsidRPr="006D3561">
              <w:rPr>
                <w:rFonts w:cs="Arial"/>
                <w:b/>
                <w:sz w:val="20"/>
              </w:rPr>
              <w:t>Flexible Group ID</w:t>
            </w:r>
          </w:p>
        </w:tc>
        <w:tc>
          <w:tcPr>
            <w:tcW w:w="5670" w:type="dxa"/>
            <w:tcBorders>
              <w:top w:val="double" w:sz="6" w:space="0" w:color="auto"/>
              <w:bottom w:val="double" w:sz="4" w:space="0" w:color="auto"/>
            </w:tcBorders>
            <w:shd w:val="pct10" w:color="auto" w:fill="auto"/>
          </w:tcPr>
          <w:p w14:paraId="0CA39894" w14:textId="77777777" w:rsidR="00234667" w:rsidRPr="006D3561" w:rsidRDefault="00234667" w:rsidP="00991194">
            <w:pPr>
              <w:jc w:val="center"/>
              <w:rPr>
                <w:rFonts w:cs="Arial"/>
                <w:b/>
                <w:sz w:val="20"/>
              </w:rPr>
            </w:pPr>
            <w:r w:rsidRPr="006D3561">
              <w:rPr>
                <w:rFonts w:cs="Arial"/>
                <w:b/>
                <w:sz w:val="20"/>
              </w:rPr>
              <w:t>Flexible Group Description</w:t>
            </w:r>
          </w:p>
        </w:tc>
        <w:tc>
          <w:tcPr>
            <w:tcW w:w="2070" w:type="dxa"/>
            <w:tcBorders>
              <w:top w:val="double" w:sz="6" w:space="0" w:color="auto"/>
              <w:bottom w:val="double" w:sz="4" w:space="0" w:color="auto"/>
            </w:tcBorders>
            <w:shd w:val="pct10" w:color="auto" w:fill="auto"/>
          </w:tcPr>
          <w:p w14:paraId="7B21102C" w14:textId="77777777" w:rsidR="00234667" w:rsidRPr="006D3561" w:rsidRDefault="00234667" w:rsidP="00991194">
            <w:pPr>
              <w:jc w:val="center"/>
              <w:rPr>
                <w:rFonts w:cs="Arial"/>
                <w:b/>
                <w:sz w:val="20"/>
              </w:rPr>
            </w:pPr>
            <w:r w:rsidRPr="006D3561">
              <w:rPr>
                <w:rFonts w:cs="Arial"/>
                <w:b/>
                <w:sz w:val="20"/>
              </w:rPr>
              <w:t>Associated</w:t>
            </w:r>
          </w:p>
          <w:p w14:paraId="3E7660D8" w14:textId="77777777" w:rsidR="00234667" w:rsidRPr="006D3561" w:rsidRDefault="00234667" w:rsidP="00991194">
            <w:pPr>
              <w:jc w:val="center"/>
              <w:rPr>
                <w:rFonts w:cs="Arial"/>
                <w:b/>
                <w:sz w:val="20"/>
              </w:rPr>
            </w:pPr>
            <w:r w:rsidRPr="006D3561">
              <w:rPr>
                <w:rFonts w:cs="Arial"/>
                <w:b/>
                <w:sz w:val="20"/>
              </w:rPr>
              <w:t>Emission Unit IDs</w:t>
            </w:r>
          </w:p>
        </w:tc>
      </w:tr>
      <w:tr w:rsidR="00E510F6" w14:paraId="28145353" w14:textId="77777777" w:rsidTr="00C01D9F">
        <w:trPr>
          <w:cantSplit/>
        </w:trPr>
        <w:tc>
          <w:tcPr>
            <w:tcW w:w="2430" w:type="dxa"/>
            <w:tcBorders>
              <w:top w:val="double" w:sz="4" w:space="0" w:color="auto"/>
              <w:bottom w:val="single" w:sz="4" w:space="0" w:color="auto"/>
            </w:tcBorders>
          </w:tcPr>
          <w:p w14:paraId="40962126" w14:textId="77777777" w:rsidR="00E510F6" w:rsidRPr="005C29C5" w:rsidRDefault="00E510F6" w:rsidP="00E510F6">
            <w:pPr>
              <w:rPr>
                <w:rFonts w:cs="Arial"/>
                <w:sz w:val="20"/>
              </w:rPr>
            </w:pPr>
            <w:r>
              <w:rPr>
                <w:rFonts w:cs="Arial"/>
                <w:sz w:val="20"/>
              </w:rPr>
              <w:t>FGCAM</w:t>
            </w:r>
          </w:p>
        </w:tc>
        <w:tc>
          <w:tcPr>
            <w:tcW w:w="5670" w:type="dxa"/>
            <w:tcBorders>
              <w:top w:val="double" w:sz="4" w:space="0" w:color="auto"/>
              <w:bottom w:val="single" w:sz="4" w:space="0" w:color="auto"/>
            </w:tcBorders>
          </w:tcPr>
          <w:p w14:paraId="5A827A8E" w14:textId="2CF04C6B" w:rsidR="00E510F6" w:rsidRPr="005C29C5" w:rsidRDefault="00E510F6" w:rsidP="00E510F6">
            <w:pPr>
              <w:jc w:val="both"/>
              <w:rPr>
                <w:sz w:val="20"/>
              </w:rPr>
            </w:pPr>
            <w:r w:rsidRPr="000879FD">
              <w:rPr>
                <w:sz w:val="20"/>
              </w:rPr>
              <w:t>This flexible group is composed of emission units subject to</w:t>
            </w:r>
            <w:r>
              <w:rPr>
                <w:sz w:val="20"/>
              </w:rPr>
              <w:br/>
            </w:r>
            <w:r w:rsidRPr="000879FD">
              <w:rPr>
                <w:sz w:val="20"/>
              </w:rPr>
              <w:t>40 CFR</w:t>
            </w:r>
            <w:r>
              <w:rPr>
                <w:sz w:val="20"/>
              </w:rPr>
              <w:t xml:space="preserve"> Part</w:t>
            </w:r>
            <w:r w:rsidRPr="000879FD">
              <w:rPr>
                <w:sz w:val="20"/>
              </w:rPr>
              <w:t xml:space="preserve"> 64 Compliance Assurance Monitoring (CAM).</w:t>
            </w:r>
          </w:p>
        </w:tc>
        <w:tc>
          <w:tcPr>
            <w:tcW w:w="2070" w:type="dxa"/>
            <w:tcBorders>
              <w:top w:val="double" w:sz="4" w:space="0" w:color="auto"/>
              <w:bottom w:val="single" w:sz="4" w:space="0" w:color="auto"/>
            </w:tcBorders>
          </w:tcPr>
          <w:p w14:paraId="5AA48BED" w14:textId="77777777" w:rsidR="00E510F6" w:rsidRDefault="00E510F6" w:rsidP="00E510F6">
            <w:pPr>
              <w:jc w:val="center"/>
              <w:rPr>
                <w:rFonts w:cs="Arial"/>
                <w:sz w:val="20"/>
              </w:rPr>
            </w:pPr>
            <w:r>
              <w:rPr>
                <w:rFonts w:cs="Arial"/>
                <w:sz w:val="20"/>
              </w:rPr>
              <w:t>EUDGDCCFIBC</w:t>
            </w:r>
          </w:p>
          <w:p w14:paraId="7598E3FA" w14:textId="77777777" w:rsidR="00E510F6" w:rsidRDefault="00E510F6" w:rsidP="00E510F6">
            <w:pPr>
              <w:jc w:val="center"/>
              <w:rPr>
                <w:rFonts w:cs="Arial"/>
                <w:sz w:val="20"/>
              </w:rPr>
            </w:pPr>
            <w:r>
              <w:rPr>
                <w:rFonts w:cs="Arial"/>
                <w:sz w:val="20"/>
              </w:rPr>
              <w:t>EUPELLETHNDL</w:t>
            </w:r>
          </w:p>
          <w:p w14:paraId="056EE8B5" w14:textId="77777777" w:rsidR="00E510F6" w:rsidRDefault="00E510F6" w:rsidP="00E510F6">
            <w:pPr>
              <w:jc w:val="center"/>
              <w:rPr>
                <w:rFonts w:cs="Arial"/>
                <w:sz w:val="20"/>
              </w:rPr>
            </w:pPr>
            <w:r>
              <w:rPr>
                <w:rFonts w:cs="Arial"/>
                <w:sz w:val="20"/>
              </w:rPr>
              <w:t>EUPELLETCDRY</w:t>
            </w:r>
          </w:p>
          <w:p w14:paraId="0AE2170A" w14:textId="77777777" w:rsidR="00E510F6" w:rsidRDefault="00E510F6" w:rsidP="00E510F6">
            <w:pPr>
              <w:jc w:val="center"/>
              <w:rPr>
                <w:rFonts w:cs="Arial"/>
                <w:sz w:val="20"/>
              </w:rPr>
            </w:pPr>
            <w:r>
              <w:rPr>
                <w:rFonts w:cs="Arial"/>
                <w:sz w:val="20"/>
              </w:rPr>
              <w:t>EUFLAKEDBULK</w:t>
            </w:r>
          </w:p>
          <w:p w14:paraId="1E9A7F5A" w14:textId="77777777" w:rsidR="00E510F6" w:rsidRDefault="00E510F6" w:rsidP="00E510F6">
            <w:pPr>
              <w:jc w:val="center"/>
              <w:rPr>
                <w:rFonts w:cs="Arial"/>
                <w:sz w:val="20"/>
              </w:rPr>
            </w:pPr>
            <w:r>
              <w:rPr>
                <w:rFonts w:cs="Arial"/>
                <w:sz w:val="20"/>
              </w:rPr>
              <w:t>EUFLAKEDDRY</w:t>
            </w:r>
          </w:p>
        </w:tc>
      </w:tr>
      <w:tr w:rsidR="00C01D9F" w14:paraId="32040E60" w14:textId="77777777" w:rsidTr="00C01D9F">
        <w:trPr>
          <w:cantSplit/>
        </w:trPr>
        <w:tc>
          <w:tcPr>
            <w:tcW w:w="2430" w:type="dxa"/>
            <w:tcBorders>
              <w:top w:val="single" w:sz="4" w:space="0" w:color="auto"/>
              <w:bottom w:val="single" w:sz="6" w:space="0" w:color="auto"/>
            </w:tcBorders>
          </w:tcPr>
          <w:p w14:paraId="2164EDDD" w14:textId="24B6FE96" w:rsidR="00C01D9F" w:rsidRPr="005C29C5" w:rsidRDefault="00C01D9F" w:rsidP="00C01D9F">
            <w:pPr>
              <w:rPr>
                <w:rFonts w:cs="Arial"/>
                <w:sz w:val="20"/>
              </w:rPr>
            </w:pPr>
            <w:r>
              <w:rPr>
                <w:rFonts w:cs="Arial"/>
                <w:sz w:val="20"/>
              </w:rPr>
              <w:t>FGRULE287(2)(c)</w:t>
            </w:r>
          </w:p>
        </w:tc>
        <w:tc>
          <w:tcPr>
            <w:tcW w:w="5670" w:type="dxa"/>
            <w:tcBorders>
              <w:top w:val="single" w:sz="4" w:space="0" w:color="auto"/>
              <w:bottom w:val="single" w:sz="6" w:space="0" w:color="auto"/>
            </w:tcBorders>
          </w:tcPr>
          <w:p w14:paraId="3805FEB1" w14:textId="230DFCE3" w:rsidR="00C01D9F" w:rsidRPr="005C29C5" w:rsidRDefault="00C01D9F" w:rsidP="00C01D9F">
            <w:pPr>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Emission units installed</w:t>
            </w:r>
            <w:r w:rsidR="00590F6A">
              <w:rPr>
                <w:sz w:val="20"/>
              </w:rPr>
              <w:t xml:space="preserve"> </w:t>
            </w:r>
            <w:r w:rsidRPr="00AB66F9">
              <w:rPr>
                <w:sz w:val="20"/>
              </w:rPr>
              <w:t>/</w:t>
            </w:r>
            <w:r w:rsidR="00590F6A">
              <w:rPr>
                <w:sz w:val="20"/>
              </w:rPr>
              <w:t xml:space="preserve"> </w:t>
            </w:r>
            <w:r w:rsidRPr="00AB66F9">
              <w:rPr>
                <w:sz w:val="20"/>
              </w:rPr>
              <w:t xml:space="preserve">modified </w:t>
            </w:r>
            <w:r w:rsidRPr="00253A1C">
              <w:rPr>
                <w:sz w:val="20"/>
              </w:rPr>
              <w:t>before</w:t>
            </w:r>
            <w:r w:rsidRPr="00AB66F9">
              <w:rPr>
                <w:sz w:val="20"/>
              </w:rPr>
              <w:t xml:space="preserve"> December 20, 2016, may show compliance with Rule 287 in effect at the time of installation/modification.</w:t>
            </w:r>
          </w:p>
        </w:tc>
        <w:tc>
          <w:tcPr>
            <w:tcW w:w="2070" w:type="dxa"/>
            <w:tcBorders>
              <w:top w:val="single" w:sz="4" w:space="0" w:color="auto"/>
              <w:bottom w:val="single" w:sz="6" w:space="0" w:color="auto"/>
            </w:tcBorders>
          </w:tcPr>
          <w:p w14:paraId="22C8D581" w14:textId="77777777" w:rsidR="00C01D9F" w:rsidRDefault="00C01D9F" w:rsidP="00C01D9F">
            <w:pPr>
              <w:jc w:val="center"/>
              <w:rPr>
                <w:rFonts w:cs="Arial"/>
                <w:sz w:val="20"/>
              </w:rPr>
            </w:pPr>
            <w:r>
              <w:rPr>
                <w:rFonts w:cs="Arial"/>
                <w:sz w:val="20"/>
              </w:rPr>
              <w:t>EUMAINTPAINT94</w:t>
            </w:r>
          </w:p>
          <w:p w14:paraId="610904A5" w14:textId="0DB37854" w:rsidR="00C01D9F" w:rsidRDefault="00C01D9F" w:rsidP="00C01D9F">
            <w:pPr>
              <w:jc w:val="center"/>
              <w:rPr>
                <w:rFonts w:cs="Arial"/>
                <w:sz w:val="20"/>
              </w:rPr>
            </w:pPr>
            <w:r>
              <w:rPr>
                <w:rFonts w:cs="Arial"/>
                <w:sz w:val="20"/>
              </w:rPr>
              <w:t>EUMAINTPAINT103</w:t>
            </w:r>
          </w:p>
        </w:tc>
      </w:tr>
      <w:tr w:rsidR="00C01D9F" w14:paraId="640B40D7" w14:textId="77777777" w:rsidTr="00C01D9F">
        <w:trPr>
          <w:cantSplit/>
        </w:trPr>
        <w:tc>
          <w:tcPr>
            <w:tcW w:w="2430" w:type="dxa"/>
            <w:tcBorders>
              <w:top w:val="single" w:sz="4" w:space="0" w:color="auto"/>
              <w:bottom w:val="single" w:sz="6" w:space="0" w:color="auto"/>
            </w:tcBorders>
          </w:tcPr>
          <w:p w14:paraId="7F2AAE73" w14:textId="5803E563" w:rsidR="00C01D9F" w:rsidRDefault="00C01D9F" w:rsidP="00C01D9F">
            <w:pPr>
              <w:rPr>
                <w:rFonts w:cs="Arial"/>
                <w:sz w:val="20"/>
              </w:rPr>
            </w:pPr>
            <w:r>
              <w:rPr>
                <w:rFonts w:cs="Arial"/>
                <w:sz w:val="20"/>
              </w:rPr>
              <w:t>FGCOLDCLEANER</w:t>
            </w:r>
          </w:p>
        </w:tc>
        <w:tc>
          <w:tcPr>
            <w:tcW w:w="5670" w:type="dxa"/>
            <w:tcBorders>
              <w:top w:val="single" w:sz="4" w:space="0" w:color="auto"/>
              <w:bottom w:val="single" w:sz="6" w:space="0" w:color="auto"/>
            </w:tcBorders>
          </w:tcPr>
          <w:p w14:paraId="237364F2" w14:textId="2883EB25" w:rsidR="00C01D9F" w:rsidRPr="009917D7" w:rsidRDefault="00C01D9F" w:rsidP="00C01D9F">
            <w:pPr>
              <w:rPr>
                <w:sz w:val="20"/>
              </w:rPr>
            </w:pPr>
            <w:r w:rsidRPr="009917D7">
              <w:rPr>
                <w:sz w:val="20"/>
              </w:rPr>
              <w:t xml:space="preserve">Any cold cleaner that is grandfathered or exempt from Rule 201 pursuant to Rule 278 and Rule 281(h) or Rule 285(r)(iv).  Existing cold cleaners were placed into operation prior to </w:t>
            </w:r>
            <w:r>
              <w:rPr>
                <w:sz w:val="20"/>
              </w:rPr>
              <w:br/>
            </w:r>
            <w:r w:rsidRPr="009917D7">
              <w:rPr>
                <w:sz w:val="20"/>
              </w:rPr>
              <w:t>July 1, 1979.  New cold cleaners were placed into operation on or after July 1, 1979.</w:t>
            </w:r>
          </w:p>
        </w:tc>
        <w:tc>
          <w:tcPr>
            <w:tcW w:w="2070" w:type="dxa"/>
            <w:tcBorders>
              <w:top w:val="single" w:sz="4" w:space="0" w:color="auto"/>
              <w:bottom w:val="single" w:sz="6" w:space="0" w:color="auto"/>
            </w:tcBorders>
          </w:tcPr>
          <w:p w14:paraId="67E0BEA9" w14:textId="77777777" w:rsidR="00C01D9F" w:rsidRDefault="00C01D9F" w:rsidP="00C01D9F">
            <w:pPr>
              <w:jc w:val="center"/>
              <w:rPr>
                <w:rFonts w:cs="Arial"/>
                <w:sz w:val="20"/>
              </w:rPr>
            </w:pPr>
            <w:r>
              <w:rPr>
                <w:rFonts w:cs="Arial"/>
                <w:sz w:val="20"/>
              </w:rPr>
              <w:t>EUCOLDCLNR1</w:t>
            </w:r>
          </w:p>
          <w:p w14:paraId="33FF3987" w14:textId="77777777" w:rsidR="00C01D9F" w:rsidRDefault="00C01D9F" w:rsidP="00C01D9F">
            <w:pPr>
              <w:jc w:val="center"/>
              <w:rPr>
                <w:rFonts w:cs="Arial"/>
                <w:sz w:val="20"/>
              </w:rPr>
            </w:pPr>
            <w:r>
              <w:rPr>
                <w:rFonts w:cs="Arial"/>
                <w:sz w:val="20"/>
              </w:rPr>
              <w:t>EUCOLDCLNR2</w:t>
            </w:r>
          </w:p>
          <w:p w14:paraId="614ECB9B" w14:textId="77777777" w:rsidR="00C01D9F" w:rsidRDefault="00C01D9F" w:rsidP="00C01D9F">
            <w:pPr>
              <w:jc w:val="center"/>
              <w:rPr>
                <w:rFonts w:cs="Arial"/>
                <w:sz w:val="20"/>
              </w:rPr>
            </w:pPr>
            <w:r>
              <w:rPr>
                <w:rFonts w:cs="Arial"/>
                <w:sz w:val="20"/>
              </w:rPr>
              <w:t>EUCOLDCLNR3</w:t>
            </w:r>
          </w:p>
          <w:p w14:paraId="26E5D1CD" w14:textId="77777777" w:rsidR="00C01D9F" w:rsidRDefault="00C01D9F" w:rsidP="00C01D9F">
            <w:pPr>
              <w:jc w:val="center"/>
              <w:rPr>
                <w:rFonts w:cs="Arial"/>
                <w:sz w:val="20"/>
              </w:rPr>
            </w:pPr>
            <w:r>
              <w:rPr>
                <w:rFonts w:cs="Arial"/>
                <w:sz w:val="20"/>
              </w:rPr>
              <w:t>EUCOLDCLNR4</w:t>
            </w:r>
          </w:p>
          <w:p w14:paraId="1CF4526F" w14:textId="59AE6CCE" w:rsidR="00C01D9F" w:rsidRDefault="00C01D9F" w:rsidP="00C01D9F">
            <w:pPr>
              <w:jc w:val="center"/>
              <w:rPr>
                <w:rFonts w:cs="Arial"/>
                <w:sz w:val="20"/>
              </w:rPr>
            </w:pPr>
            <w:r>
              <w:rPr>
                <w:rFonts w:cs="Arial"/>
                <w:sz w:val="20"/>
              </w:rPr>
              <w:t>EUCOLDCLNR5</w:t>
            </w:r>
          </w:p>
        </w:tc>
      </w:tr>
      <w:tr w:rsidR="00C01D9F" w14:paraId="0AAAE16D" w14:textId="77777777" w:rsidTr="00115EE1">
        <w:trPr>
          <w:cantSplit/>
        </w:trPr>
        <w:tc>
          <w:tcPr>
            <w:tcW w:w="2430" w:type="dxa"/>
            <w:tcBorders>
              <w:top w:val="single" w:sz="6" w:space="0" w:color="auto"/>
              <w:bottom w:val="single" w:sz="6" w:space="0" w:color="auto"/>
            </w:tcBorders>
          </w:tcPr>
          <w:p w14:paraId="59BA78EC" w14:textId="53028800" w:rsidR="00C01D9F" w:rsidRDefault="00115EE1" w:rsidP="00C01D9F">
            <w:pPr>
              <w:rPr>
                <w:rFonts w:cs="Arial"/>
                <w:sz w:val="20"/>
              </w:rPr>
            </w:pPr>
            <w:r w:rsidRPr="00115EE1">
              <w:rPr>
                <w:rFonts w:cs="Arial"/>
                <w:bCs/>
                <w:iCs/>
                <w:sz w:val="20"/>
              </w:rPr>
              <w:t>FG</w:t>
            </w:r>
            <w:r w:rsidRPr="00115EE1">
              <w:rPr>
                <w:rFonts w:cs="Arial"/>
                <w:sz w:val="20"/>
              </w:rPr>
              <w:t>EMERGENCYPUMP</w:t>
            </w:r>
          </w:p>
        </w:tc>
        <w:tc>
          <w:tcPr>
            <w:tcW w:w="5670" w:type="dxa"/>
            <w:tcBorders>
              <w:top w:val="single" w:sz="6" w:space="0" w:color="auto"/>
              <w:bottom w:val="single" w:sz="6" w:space="0" w:color="auto"/>
            </w:tcBorders>
          </w:tcPr>
          <w:p w14:paraId="61BDE381" w14:textId="6C30DDF5" w:rsidR="00C01D9F" w:rsidRPr="00200A6E" w:rsidRDefault="00115EE1" w:rsidP="00C01D9F">
            <w:pPr>
              <w:jc w:val="both"/>
              <w:rPr>
                <w:sz w:val="20"/>
              </w:rPr>
            </w:pPr>
            <w:r>
              <w:rPr>
                <w:sz w:val="20"/>
              </w:rPr>
              <w:t>O</w:t>
            </w:r>
            <w:r w:rsidR="00C01D9F">
              <w:rPr>
                <w:sz w:val="20"/>
              </w:rPr>
              <w:t xml:space="preserve">ne emergency water pump subject to the </w:t>
            </w:r>
            <w:r w:rsidRPr="00115EE1">
              <w:rPr>
                <w:sz w:val="20"/>
              </w:rPr>
              <w:t>National Emission Standards for Hazardous Air Pollutants for Stationary Reciprocating Internal Combustion Engines (RICE), located at an are</w:t>
            </w:r>
            <w:r w:rsidR="00725F7D">
              <w:rPr>
                <w:sz w:val="20"/>
              </w:rPr>
              <w:t>a</w:t>
            </w:r>
            <w:r w:rsidRPr="00115EE1">
              <w:rPr>
                <w:sz w:val="20"/>
              </w:rPr>
              <w:t xml:space="preserve"> source of HAP emissions, existing emergency, compression ignition (CI) RICE equal to or less than 500 brake hp.  </w:t>
            </w:r>
            <w:bookmarkStart w:id="97" w:name="_Hlk38352713"/>
            <w:r w:rsidRPr="00115EE1">
              <w:rPr>
                <w:sz w:val="20"/>
              </w:rPr>
              <w:t>A RICE is existing if the date of installation is before June 12, 2006.</w:t>
            </w:r>
            <w:bookmarkEnd w:id="97"/>
          </w:p>
        </w:tc>
        <w:tc>
          <w:tcPr>
            <w:tcW w:w="2070" w:type="dxa"/>
            <w:tcBorders>
              <w:top w:val="single" w:sz="6" w:space="0" w:color="auto"/>
              <w:bottom w:val="single" w:sz="6" w:space="0" w:color="auto"/>
            </w:tcBorders>
          </w:tcPr>
          <w:p w14:paraId="4CCDB523" w14:textId="26EFC02B" w:rsidR="00C01D9F" w:rsidRDefault="00C01D9F" w:rsidP="00590F6A">
            <w:pPr>
              <w:jc w:val="center"/>
              <w:rPr>
                <w:rFonts w:cs="Arial"/>
                <w:sz w:val="20"/>
              </w:rPr>
            </w:pPr>
            <w:r>
              <w:rPr>
                <w:rFonts w:cs="Arial"/>
                <w:sz w:val="20"/>
              </w:rPr>
              <w:t>EUPUMP01</w:t>
            </w:r>
          </w:p>
        </w:tc>
      </w:tr>
      <w:tr w:rsidR="00115EE1" w14:paraId="6C9DE740" w14:textId="77777777" w:rsidTr="00C45C4C">
        <w:trPr>
          <w:cantSplit/>
        </w:trPr>
        <w:tc>
          <w:tcPr>
            <w:tcW w:w="2430" w:type="dxa"/>
            <w:tcBorders>
              <w:top w:val="single" w:sz="6" w:space="0" w:color="auto"/>
              <w:bottom w:val="double" w:sz="4" w:space="0" w:color="auto"/>
            </w:tcBorders>
          </w:tcPr>
          <w:p w14:paraId="09C73621" w14:textId="0CBC9395" w:rsidR="00115EE1" w:rsidRDefault="00115EE1" w:rsidP="00C01D9F">
            <w:pPr>
              <w:rPr>
                <w:rFonts w:cs="Arial"/>
                <w:sz w:val="20"/>
              </w:rPr>
            </w:pPr>
            <w:r w:rsidRPr="00115EE1">
              <w:rPr>
                <w:rFonts w:cs="Arial"/>
                <w:bCs/>
                <w:iCs/>
                <w:sz w:val="20"/>
              </w:rPr>
              <w:t>FGEMERGENCYGEN</w:t>
            </w:r>
          </w:p>
        </w:tc>
        <w:tc>
          <w:tcPr>
            <w:tcW w:w="5670" w:type="dxa"/>
            <w:tcBorders>
              <w:top w:val="single" w:sz="6" w:space="0" w:color="auto"/>
              <w:bottom w:val="double" w:sz="4" w:space="0" w:color="auto"/>
            </w:tcBorders>
          </w:tcPr>
          <w:p w14:paraId="3A744F27" w14:textId="293869D1" w:rsidR="00115EE1" w:rsidRDefault="00115EE1" w:rsidP="00C01D9F">
            <w:pPr>
              <w:jc w:val="both"/>
              <w:rPr>
                <w:sz w:val="20"/>
              </w:rPr>
            </w:pPr>
            <w:r>
              <w:rPr>
                <w:sz w:val="20"/>
              </w:rPr>
              <w:t>Two emergency generators</w:t>
            </w:r>
            <w:r w:rsidRPr="00115EE1">
              <w:rPr>
                <w:sz w:val="20"/>
              </w:rPr>
              <w:t xml:space="preserve"> </w:t>
            </w:r>
            <w:r>
              <w:rPr>
                <w:sz w:val="20"/>
              </w:rPr>
              <w:t xml:space="preserve">subject to the </w:t>
            </w:r>
            <w:r w:rsidRPr="00115EE1">
              <w:rPr>
                <w:sz w:val="20"/>
              </w:rPr>
              <w:t>National Emission Standards for Hazardous Air Pollutants for Stationary Reciprocating Internal Combustion Engines (RICE), located at an area source of HAP emissions, existing emergency, spark ignition (SI) RICE equal to or less than 500 bhp.  A RICE is existing if the date of installation is before June 12, 2006.</w:t>
            </w:r>
          </w:p>
        </w:tc>
        <w:tc>
          <w:tcPr>
            <w:tcW w:w="2070" w:type="dxa"/>
            <w:tcBorders>
              <w:top w:val="single" w:sz="6" w:space="0" w:color="auto"/>
              <w:bottom w:val="double" w:sz="4" w:space="0" w:color="auto"/>
            </w:tcBorders>
          </w:tcPr>
          <w:p w14:paraId="17AB97EE" w14:textId="77777777" w:rsidR="00590F6A" w:rsidRDefault="00115EE1" w:rsidP="00C01D9F">
            <w:pPr>
              <w:jc w:val="center"/>
              <w:rPr>
                <w:rFonts w:cs="Arial"/>
                <w:sz w:val="20"/>
              </w:rPr>
            </w:pPr>
            <w:r w:rsidRPr="00115EE1">
              <w:rPr>
                <w:rFonts w:cs="Arial"/>
                <w:sz w:val="20"/>
              </w:rPr>
              <w:t>EUGEN01</w:t>
            </w:r>
          </w:p>
          <w:p w14:paraId="1B0D69BB" w14:textId="30CF3185" w:rsidR="00115EE1" w:rsidRDefault="00115EE1" w:rsidP="00C01D9F">
            <w:pPr>
              <w:jc w:val="center"/>
              <w:rPr>
                <w:rFonts w:cs="Arial"/>
                <w:sz w:val="20"/>
              </w:rPr>
            </w:pPr>
            <w:r w:rsidRPr="00115EE1">
              <w:rPr>
                <w:rFonts w:cs="Arial"/>
                <w:sz w:val="20"/>
              </w:rPr>
              <w:t>EUGEN02</w:t>
            </w:r>
          </w:p>
        </w:tc>
      </w:tr>
    </w:tbl>
    <w:p w14:paraId="0E945886" w14:textId="77777777" w:rsidR="00E735E6" w:rsidRDefault="00E735E6" w:rsidP="008427BE">
      <w:pPr>
        <w:jc w:val="both"/>
        <w:rPr>
          <w:sz w:val="20"/>
        </w:rPr>
      </w:pPr>
    </w:p>
    <w:p w14:paraId="6C14B9C9" w14:textId="77777777" w:rsidR="00AE1D84" w:rsidRDefault="00AE1D84" w:rsidP="008427BE">
      <w:pPr>
        <w:jc w:val="both"/>
        <w:rPr>
          <w:sz w:val="20"/>
        </w:rPr>
      </w:pPr>
      <w:r>
        <w:rPr>
          <w:sz w:val="20"/>
        </w:rPr>
        <w:br w:type="page"/>
      </w:r>
    </w:p>
    <w:p w14:paraId="72283B31" w14:textId="3F47B550"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8" w:name="_Toc30315082"/>
      <w:bookmarkStart w:id="99" w:name="_Toc79400575"/>
      <w:r w:rsidRPr="00347387">
        <w:rPr>
          <w:bCs/>
          <w:iCs/>
          <w:szCs w:val="28"/>
        </w:rPr>
        <w:lastRenderedPageBreak/>
        <w:t>FG</w:t>
      </w:r>
      <w:bookmarkEnd w:id="98"/>
      <w:r w:rsidR="00C01D9F" w:rsidRPr="001B55C5">
        <w:rPr>
          <w:bCs/>
          <w:iCs/>
          <w:szCs w:val="28"/>
        </w:rPr>
        <w:t>CAM</w:t>
      </w:r>
      <w:bookmarkEnd w:id="99"/>
    </w:p>
    <w:p w14:paraId="0C73CBA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1587B17" w14:textId="77777777" w:rsidR="00AE1D84" w:rsidRPr="00F30023" w:rsidRDefault="00AE1D84" w:rsidP="00F62984">
      <w:pPr>
        <w:rPr>
          <w:sz w:val="20"/>
        </w:rPr>
      </w:pPr>
    </w:p>
    <w:p w14:paraId="4A770EC0" w14:textId="77777777" w:rsidR="00AE1D84" w:rsidRDefault="00AE1D84" w:rsidP="00F62984">
      <w:pPr>
        <w:jc w:val="both"/>
        <w:rPr>
          <w:b/>
          <w:u w:val="single"/>
        </w:rPr>
      </w:pPr>
      <w:r>
        <w:rPr>
          <w:b/>
          <w:u w:val="single"/>
        </w:rPr>
        <w:t>DESCRIPTION</w:t>
      </w:r>
    </w:p>
    <w:p w14:paraId="547DBD15" w14:textId="77777777" w:rsidR="00AE1D84" w:rsidRPr="00C3424D" w:rsidRDefault="00AE1D84" w:rsidP="00F62984">
      <w:pPr>
        <w:jc w:val="both"/>
        <w:rPr>
          <w:sz w:val="20"/>
        </w:rPr>
      </w:pPr>
    </w:p>
    <w:p w14:paraId="7DC2F87F" w14:textId="6AAB4D01" w:rsidR="00AE1D84" w:rsidRDefault="00C01D9F" w:rsidP="00F62984">
      <w:pPr>
        <w:jc w:val="both"/>
        <w:rPr>
          <w:sz w:val="20"/>
        </w:rPr>
      </w:pPr>
      <w:r w:rsidRPr="000879FD">
        <w:rPr>
          <w:sz w:val="20"/>
        </w:rPr>
        <w:t>This flexible group is composed of emission units subject to</w:t>
      </w:r>
      <w:r>
        <w:rPr>
          <w:sz w:val="20"/>
        </w:rPr>
        <w:t xml:space="preserve"> </w:t>
      </w:r>
      <w:r w:rsidRPr="000879FD">
        <w:rPr>
          <w:sz w:val="20"/>
        </w:rPr>
        <w:t>40 CFR</w:t>
      </w:r>
      <w:r>
        <w:rPr>
          <w:sz w:val="20"/>
        </w:rPr>
        <w:t xml:space="preserve"> Part</w:t>
      </w:r>
      <w:r w:rsidRPr="000879FD">
        <w:rPr>
          <w:sz w:val="20"/>
        </w:rPr>
        <w:t xml:space="preserve"> 64 Compliance Assurance Monitoring (CAM).</w:t>
      </w:r>
    </w:p>
    <w:p w14:paraId="4771D4C5" w14:textId="77777777" w:rsidR="00C01D9F" w:rsidRPr="00C3424D" w:rsidRDefault="00C01D9F" w:rsidP="00F62984">
      <w:pPr>
        <w:jc w:val="both"/>
        <w:rPr>
          <w:sz w:val="20"/>
        </w:rPr>
      </w:pPr>
    </w:p>
    <w:p w14:paraId="3BC413E7" w14:textId="7A44D446" w:rsidR="00AE1D84" w:rsidRPr="00A86D8D" w:rsidRDefault="00AE1D84" w:rsidP="00F62984">
      <w:pPr>
        <w:jc w:val="both"/>
        <w:rPr>
          <w:sz w:val="20"/>
        </w:rPr>
      </w:pPr>
      <w:r w:rsidRPr="00FE0AD0">
        <w:rPr>
          <w:b/>
          <w:sz w:val="20"/>
        </w:rPr>
        <w:t>Emission Unit</w:t>
      </w:r>
      <w:r w:rsidR="00C01D9F">
        <w:rPr>
          <w:b/>
          <w:sz w:val="20"/>
        </w:rPr>
        <w:t>s</w:t>
      </w:r>
      <w:r>
        <w:rPr>
          <w:b/>
          <w:sz w:val="20"/>
        </w:rPr>
        <w:t>:</w:t>
      </w:r>
      <w:r>
        <w:rPr>
          <w:sz w:val="20"/>
        </w:rPr>
        <w:t xml:space="preserve"> </w:t>
      </w:r>
      <w:r w:rsidR="00C01D9F">
        <w:rPr>
          <w:sz w:val="20"/>
        </w:rPr>
        <w:t xml:space="preserve"> </w:t>
      </w:r>
      <w:r w:rsidR="00C01D9F">
        <w:rPr>
          <w:rFonts w:cs="Arial"/>
          <w:sz w:val="20"/>
        </w:rPr>
        <w:t>EUDGDCCFIBC, EUPELLETHNDL, EUPELLETCDRY, EUFLAKEDBULK, EUFLAKEDDRY</w:t>
      </w:r>
    </w:p>
    <w:p w14:paraId="6C3C50D1" w14:textId="77777777" w:rsidR="00AE1D84" w:rsidRPr="00F30023" w:rsidRDefault="00AE1D84" w:rsidP="00F62984">
      <w:pPr>
        <w:jc w:val="both"/>
        <w:rPr>
          <w:sz w:val="20"/>
        </w:rPr>
      </w:pPr>
    </w:p>
    <w:p w14:paraId="60F56234" w14:textId="77777777" w:rsidR="00AE1D84" w:rsidRDefault="00AE1D84" w:rsidP="00F62984">
      <w:pPr>
        <w:jc w:val="both"/>
        <w:rPr>
          <w:b/>
          <w:u w:val="single"/>
        </w:rPr>
      </w:pPr>
      <w:r>
        <w:rPr>
          <w:b/>
          <w:u w:val="single"/>
        </w:rPr>
        <w:t>POLLUTION CONTROL EQUIPMENT</w:t>
      </w:r>
    </w:p>
    <w:p w14:paraId="40C53D88" w14:textId="77777777" w:rsidR="00AE1D84" w:rsidRPr="00C01D9F" w:rsidRDefault="00AE1D84" w:rsidP="00F62984">
      <w:pPr>
        <w:jc w:val="both"/>
        <w:rPr>
          <w:sz w:val="20"/>
          <w:szCs w:val="18"/>
        </w:rPr>
      </w:pPr>
    </w:p>
    <w:p w14:paraId="061A40E7" w14:textId="1994F852" w:rsidR="00C01D9F" w:rsidRPr="00C45EF0" w:rsidRDefault="00122FFF" w:rsidP="00C01D9F">
      <w:pPr>
        <w:jc w:val="both"/>
        <w:rPr>
          <w:sz w:val="20"/>
        </w:rPr>
      </w:pPr>
      <w:r>
        <w:rPr>
          <w:rFonts w:cs="Arial"/>
          <w:sz w:val="20"/>
        </w:rPr>
        <w:t xml:space="preserve">S-300 </w:t>
      </w:r>
      <w:r w:rsidR="00C01D9F">
        <w:rPr>
          <w:rFonts w:cs="Arial"/>
          <w:sz w:val="20"/>
        </w:rPr>
        <w:t>Spray Tower Scrubber, S-1302 Venturi Scrubber,</w:t>
      </w:r>
      <w:r w:rsidR="00C01D9F" w:rsidRPr="000F740E">
        <w:rPr>
          <w:rFonts w:cs="Arial"/>
          <w:sz w:val="20"/>
        </w:rPr>
        <w:t xml:space="preserve"> </w:t>
      </w:r>
      <w:r w:rsidR="00C01D9F">
        <w:rPr>
          <w:rFonts w:cs="Arial"/>
          <w:sz w:val="20"/>
        </w:rPr>
        <w:t>S-501 Venturi Scrubber with Spray Tower,</w:t>
      </w:r>
      <w:r w:rsidR="00C01D9F" w:rsidRPr="000F740E">
        <w:rPr>
          <w:rFonts w:cs="Arial"/>
          <w:sz w:val="20"/>
        </w:rPr>
        <w:t xml:space="preserve"> </w:t>
      </w:r>
      <w:r w:rsidR="00C01D9F">
        <w:rPr>
          <w:rFonts w:cs="Arial"/>
          <w:sz w:val="20"/>
        </w:rPr>
        <w:t>S-50 Venturi Scrubber,</w:t>
      </w:r>
      <w:r w:rsidR="00C01D9F" w:rsidRPr="000F740E">
        <w:rPr>
          <w:rFonts w:cs="Arial"/>
          <w:sz w:val="20"/>
        </w:rPr>
        <w:t xml:space="preserve"> </w:t>
      </w:r>
      <w:r w:rsidR="00C01D9F">
        <w:rPr>
          <w:rFonts w:cs="Arial"/>
          <w:sz w:val="20"/>
        </w:rPr>
        <w:t>S-405 Venturi Scrubber</w:t>
      </w:r>
    </w:p>
    <w:p w14:paraId="4393C240" w14:textId="77777777" w:rsidR="00C01D9F" w:rsidRPr="008B5C27" w:rsidRDefault="00C01D9F" w:rsidP="00F62984">
      <w:pPr>
        <w:rPr>
          <w:sz w:val="20"/>
        </w:rPr>
      </w:pPr>
    </w:p>
    <w:p w14:paraId="76658A01" w14:textId="77777777" w:rsidR="00AE1D84" w:rsidRDefault="00AE1D84" w:rsidP="00F62984">
      <w:pPr>
        <w:jc w:val="both"/>
        <w:rPr>
          <w:b/>
          <w:u w:val="single"/>
        </w:rPr>
      </w:pPr>
      <w:r>
        <w:rPr>
          <w:b/>
        </w:rPr>
        <w:t xml:space="preserve">I.  </w:t>
      </w:r>
      <w:r>
        <w:rPr>
          <w:b/>
          <w:u w:val="single"/>
        </w:rPr>
        <w:t>EMISSION LIMIT(S)</w:t>
      </w:r>
    </w:p>
    <w:p w14:paraId="5F3ADDC4" w14:textId="77777777" w:rsidR="00C01D9F" w:rsidRPr="00390585" w:rsidRDefault="00C01D9F" w:rsidP="00C01D9F">
      <w:pPr>
        <w:jc w:val="both"/>
        <w:rPr>
          <w:bCs/>
          <w:sz w:val="20"/>
        </w:rPr>
      </w:pPr>
    </w:p>
    <w:p w14:paraId="705A9E70" w14:textId="77777777" w:rsidR="00C01D9F" w:rsidRPr="00390585" w:rsidRDefault="00C01D9F" w:rsidP="00C01D9F">
      <w:pPr>
        <w:jc w:val="both"/>
        <w:rPr>
          <w:sz w:val="20"/>
        </w:rPr>
      </w:pPr>
      <w:r w:rsidRPr="000878A9">
        <w:rPr>
          <w:sz w:val="20"/>
        </w:rPr>
        <w:t>NA</w:t>
      </w:r>
    </w:p>
    <w:p w14:paraId="5F7D20A7" w14:textId="77777777" w:rsidR="00C01D9F" w:rsidRPr="00EE5F4E" w:rsidRDefault="00C01D9F" w:rsidP="00C01D9F">
      <w:pPr>
        <w:jc w:val="both"/>
        <w:rPr>
          <w:sz w:val="20"/>
        </w:rPr>
      </w:pPr>
    </w:p>
    <w:p w14:paraId="59F50C21" w14:textId="77777777" w:rsidR="00AE1D84" w:rsidRDefault="00AE1D84" w:rsidP="00F62984">
      <w:pPr>
        <w:jc w:val="both"/>
        <w:rPr>
          <w:b/>
          <w:u w:val="single"/>
        </w:rPr>
      </w:pPr>
      <w:r>
        <w:rPr>
          <w:b/>
        </w:rPr>
        <w:t xml:space="preserve">II.  </w:t>
      </w:r>
      <w:r>
        <w:rPr>
          <w:b/>
          <w:u w:val="single"/>
        </w:rPr>
        <w:t>MATERIAL LIMIT(S)</w:t>
      </w:r>
    </w:p>
    <w:p w14:paraId="51D0296B" w14:textId="77777777" w:rsidR="00C01D9F" w:rsidRPr="00390585" w:rsidRDefault="00C01D9F" w:rsidP="00C01D9F">
      <w:pPr>
        <w:jc w:val="both"/>
        <w:rPr>
          <w:bCs/>
          <w:sz w:val="20"/>
        </w:rPr>
      </w:pPr>
    </w:p>
    <w:p w14:paraId="39D1CAEF" w14:textId="77777777" w:rsidR="00C01D9F" w:rsidRPr="00390585" w:rsidRDefault="00C01D9F" w:rsidP="00C01D9F">
      <w:pPr>
        <w:jc w:val="both"/>
        <w:rPr>
          <w:sz w:val="20"/>
        </w:rPr>
      </w:pPr>
      <w:r w:rsidRPr="000878A9">
        <w:rPr>
          <w:sz w:val="20"/>
        </w:rPr>
        <w:t>NA</w:t>
      </w:r>
    </w:p>
    <w:p w14:paraId="4062FD3A" w14:textId="77777777" w:rsidR="00C01D9F" w:rsidRPr="00EE5F4E" w:rsidRDefault="00C01D9F" w:rsidP="00C01D9F">
      <w:pPr>
        <w:jc w:val="both"/>
        <w:rPr>
          <w:sz w:val="20"/>
        </w:rPr>
      </w:pPr>
    </w:p>
    <w:p w14:paraId="0C145122" w14:textId="3AB6C127" w:rsidR="00AE1D84" w:rsidRPr="007D4237" w:rsidRDefault="00AE1D84" w:rsidP="00F62984">
      <w:pPr>
        <w:jc w:val="both"/>
      </w:pPr>
      <w:r>
        <w:rPr>
          <w:b/>
        </w:rPr>
        <w:t xml:space="preserve">III.  </w:t>
      </w:r>
      <w:r>
        <w:rPr>
          <w:b/>
          <w:u w:val="single"/>
        </w:rPr>
        <w:t>PROCESS/OPERATIONAL RESTRICTION(S)</w:t>
      </w:r>
    </w:p>
    <w:p w14:paraId="101CBD7A" w14:textId="77777777" w:rsidR="00C01D9F" w:rsidRPr="00390585" w:rsidRDefault="00C01D9F" w:rsidP="00C01D9F">
      <w:pPr>
        <w:jc w:val="both"/>
        <w:rPr>
          <w:bCs/>
          <w:sz w:val="20"/>
        </w:rPr>
      </w:pPr>
    </w:p>
    <w:p w14:paraId="399DAFA9" w14:textId="77777777" w:rsidR="00C01D9F" w:rsidRPr="00390585" w:rsidRDefault="00C01D9F" w:rsidP="00C01D9F">
      <w:pPr>
        <w:jc w:val="both"/>
        <w:rPr>
          <w:sz w:val="20"/>
        </w:rPr>
      </w:pPr>
      <w:r w:rsidRPr="000878A9">
        <w:rPr>
          <w:sz w:val="20"/>
        </w:rPr>
        <w:t>NA</w:t>
      </w:r>
    </w:p>
    <w:p w14:paraId="7168C507" w14:textId="77777777" w:rsidR="00C01D9F" w:rsidRPr="00EE5F4E" w:rsidRDefault="00C01D9F" w:rsidP="00C01D9F">
      <w:pPr>
        <w:jc w:val="both"/>
        <w:rPr>
          <w:sz w:val="20"/>
        </w:rPr>
      </w:pPr>
    </w:p>
    <w:p w14:paraId="05159883"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7F5A97D" w14:textId="77777777" w:rsidR="00C01D9F" w:rsidRPr="00390585" w:rsidRDefault="00C01D9F" w:rsidP="00C01D9F">
      <w:pPr>
        <w:jc w:val="both"/>
        <w:rPr>
          <w:bCs/>
          <w:sz w:val="20"/>
        </w:rPr>
      </w:pPr>
    </w:p>
    <w:p w14:paraId="26740F15" w14:textId="77777777" w:rsidR="00C01D9F" w:rsidRPr="00390585" w:rsidRDefault="00C01D9F" w:rsidP="00C01D9F">
      <w:pPr>
        <w:jc w:val="both"/>
        <w:rPr>
          <w:sz w:val="20"/>
        </w:rPr>
      </w:pPr>
      <w:r w:rsidRPr="000878A9">
        <w:rPr>
          <w:sz w:val="20"/>
        </w:rPr>
        <w:t>NA</w:t>
      </w:r>
    </w:p>
    <w:p w14:paraId="4D73570B" w14:textId="77777777" w:rsidR="00C01D9F" w:rsidRPr="00EE5F4E" w:rsidRDefault="00C01D9F" w:rsidP="00C01D9F">
      <w:pPr>
        <w:jc w:val="both"/>
        <w:rPr>
          <w:sz w:val="20"/>
        </w:rPr>
      </w:pPr>
    </w:p>
    <w:p w14:paraId="65B4AED2" w14:textId="77777777" w:rsidR="00AE1D84" w:rsidRPr="007D4237" w:rsidRDefault="00AE1D84" w:rsidP="00F62984">
      <w:pPr>
        <w:jc w:val="both"/>
      </w:pPr>
      <w:r>
        <w:rPr>
          <w:b/>
        </w:rPr>
        <w:t xml:space="preserve">V.  </w:t>
      </w:r>
      <w:r>
        <w:rPr>
          <w:b/>
          <w:u w:val="single"/>
        </w:rPr>
        <w:t>TESTING/SAMPLING</w:t>
      </w:r>
    </w:p>
    <w:p w14:paraId="5FA3974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1EED18A" w14:textId="77777777" w:rsidR="00AE1D84" w:rsidRPr="00FE0AD0" w:rsidRDefault="00AE1D84" w:rsidP="00F62984">
      <w:pPr>
        <w:jc w:val="both"/>
        <w:rPr>
          <w:sz w:val="20"/>
        </w:rPr>
      </w:pPr>
    </w:p>
    <w:p w14:paraId="43546668" w14:textId="4F8300EE" w:rsidR="00122FFF" w:rsidRPr="00122FFF" w:rsidRDefault="00122FFF" w:rsidP="00FD520A">
      <w:pPr>
        <w:pStyle w:val="ListParagraph"/>
        <w:numPr>
          <w:ilvl w:val="0"/>
          <w:numId w:val="36"/>
        </w:numPr>
        <w:jc w:val="both"/>
        <w:rPr>
          <w:sz w:val="20"/>
        </w:rPr>
      </w:pPr>
      <w:r w:rsidRPr="00BE241B">
        <w:rPr>
          <w:sz w:val="20"/>
        </w:rPr>
        <w:t xml:space="preserve">The permittee shall conduct a test </w:t>
      </w:r>
      <w:r>
        <w:rPr>
          <w:sz w:val="20"/>
        </w:rPr>
        <w:t>at least once every five years</w:t>
      </w:r>
      <w:r w:rsidRPr="00BE241B">
        <w:rPr>
          <w:sz w:val="20"/>
        </w:rPr>
        <w:t xml:space="preserve"> to verify monitoring parameters. </w:t>
      </w:r>
      <w:r>
        <w:rPr>
          <w:sz w:val="20"/>
        </w:rPr>
        <w:t xml:space="preserve"> </w:t>
      </w:r>
      <w:r w:rsidRPr="00BE241B">
        <w:rPr>
          <w:b/>
          <w:bCs/>
          <w:sz w:val="20"/>
        </w:rPr>
        <w:t>(40 CFR 64.4(e), 40 CFR 64.6(d))</w:t>
      </w:r>
    </w:p>
    <w:p w14:paraId="4DEDC55F" w14:textId="77777777" w:rsidR="00AE1D84" w:rsidRPr="00FE0AD0" w:rsidRDefault="00AE1D84" w:rsidP="00F62984">
      <w:pPr>
        <w:jc w:val="both"/>
        <w:rPr>
          <w:sz w:val="20"/>
        </w:rPr>
      </w:pPr>
    </w:p>
    <w:p w14:paraId="6E8B2A60" w14:textId="77777777" w:rsidR="00AE1D84" w:rsidRDefault="00AE1D84" w:rsidP="00F62984">
      <w:pPr>
        <w:jc w:val="both"/>
      </w:pPr>
      <w:r>
        <w:rPr>
          <w:b/>
        </w:rPr>
        <w:t xml:space="preserve">VI.  </w:t>
      </w:r>
      <w:r>
        <w:rPr>
          <w:b/>
          <w:u w:val="single"/>
        </w:rPr>
        <w:t>MONITORING/RECORDKEEPING</w:t>
      </w:r>
    </w:p>
    <w:p w14:paraId="6BE59E1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EF6E1D" w14:textId="77777777" w:rsidR="00AE1D84" w:rsidRPr="00FE0AD0" w:rsidRDefault="00AE1D84" w:rsidP="00F62984">
      <w:pPr>
        <w:jc w:val="both"/>
        <w:rPr>
          <w:sz w:val="20"/>
        </w:rPr>
      </w:pPr>
    </w:p>
    <w:p w14:paraId="05E3D2A1" w14:textId="0C8CDEDF" w:rsidR="00122FFF" w:rsidRPr="008E17E6" w:rsidRDefault="00122FFF" w:rsidP="00FD520A">
      <w:pPr>
        <w:pStyle w:val="ListParagraph"/>
        <w:numPr>
          <w:ilvl w:val="0"/>
          <w:numId w:val="34"/>
        </w:numPr>
        <w:jc w:val="both"/>
        <w:rPr>
          <w:rFonts w:cs="Arial"/>
          <w:b/>
          <w:bCs/>
          <w:szCs w:val="22"/>
        </w:rPr>
      </w:pPr>
      <w:r w:rsidRPr="00E75A82">
        <w:rPr>
          <w:sz w:val="20"/>
        </w:rPr>
        <w:t xml:space="preserve">The permittee shall continuously measure differential pressure and scrubber liquid flow rate and record every </w:t>
      </w:r>
      <w:r>
        <w:rPr>
          <w:sz w:val="20"/>
        </w:rPr>
        <w:br/>
      </w:r>
      <w:r w:rsidRPr="00E75A82">
        <w:rPr>
          <w:sz w:val="20"/>
        </w:rPr>
        <w:t xml:space="preserve">15 minutes as indicators of proper operation of each scrubber. </w:t>
      </w:r>
      <w:r>
        <w:rPr>
          <w:sz w:val="20"/>
        </w:rPr>
        <w:t xml:space="preserve"> </w:t>
      </w:r>
      <w:r w:rsidRPr="00E75A82">
        <w:rPr>
          <w:sz w:val="20"/>
        </w:rPr>
        <w:t>The appropriate minimum flow rates and differential pressures are detailed in the table below.</w:t>
      </w:r>
      <w:r>
        <w:rPr>
          <w:sz w:val="20"/>
        </w:rPr>
        <w:t xml:space="preserve">  </w:t>
      </w:r>
      <w:r w:rsidRPr="003C3A29">
        <w:rPr>
          <w:rFonts w:cs="Arial"/>
          <w:b/>
          <w:bCs/>
          <w:sz w:val="20"/>
        </w:rPr>
        <w:t xml:space="preserve">(40 CFR 64.6(c)(1)(i </w:t>
      </w:r>
      <w:r w:rsidR="00590F6A">
        <w:rPr>
          <w:rFonts w:cs="Arial"/>
          <w:b/>
          <w:bCs/>
          <w:sz w:val="20"/>
        </w:rPr>
        <w:t>&amp;</w:t>
      </w:r>
      <w:r w:rsidRPr="003C3A29">
        <w:rPr>
          <w:rFonts w:cs="Arial"/>
          <w:b/>
          <w:bCs/>
          <w:sz w:val="20"/>
        </w:rPr>
        <w:t xml:space="preserve"> ii))</w:t>
      </w:r>
    </w:p>
    <w:p w14:paraId="10140C95" w14:textId="77777777" w:rsidR="00122FFF" w:rsidRDefault="00122FFF" w:rsidP="00122FFF">
      <w:pPr>
        <w:jc w:val="both"/>
        <w:rPr>
          <w:sz w:val="20"/>
        </w:rPr>
      </w:pP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3415"/>
        <w:gridCol w:w="2278"/>
        <w:gridCol w:w="2539"/>
      </w:tblGrid>
      <w:tr w:rsidR="00122FFF" w:rsidRPr="000F327D" w14:paraId="140BC3DF" w14:textId="77777777" w:rsidTr="00870FFA">
        <w:trPr>
          <w:trHeight w:val="20"/>
        </w:trPr>
        <w:tc>
          <w:tcPr>
            <w:tcW w:w="880" w:type="pct"/>
            <w:shd w:val="clear" w:color="auto" w:fill="auto"/>
          </w:tcPr>
          <w:p w14:paraId="6C337C67" w14:textId="77777777" w:rsidR="00122FFF" w:rsidRPr="000F327D" w:rsidRDefault="00122FFF" w:rsidP="00870FFA">
            <w:pPr>
              <w:jc w:val="center"/>
              <w:rPr>
                <w:rFonts w:cs="Arial"/>
                <w:b/>
                <w:sz w:val="20"/>
              </w:rPr>
            </w:pPr>
            <w:r w:rsidRPr="000F327D">
              <w:rPr>
                <w:rFonts w:cs="Arial"/>
                <w:b/>
                <w:sz w:val="20"/>
              </w:rPr>
              <w:t>Emission Unit ID</w:t>
            </w:r>
          </w:p>
        </w:tc>
        <w:tc>
          <w:tcPr>
            <w:tcW w:w="1708" w:type="pct"/>
            <w:shd w:val="clear" w:color="auto" w:fill="auto"/>
          </w:tcPr>
          <w:p w14:paraId="0E38782D" w14:textId="77777777" w:rsidR="00122FFF" w:rsidRPr="000F327D" w:rsidRDefault="00122FFF" w:rsidP="00870FFA">
            <w:pPr>
              <w:ind w:left="-109"/>
              <w:jc w:val="center"/>
              <w:rPr>
                <w:rFonts w:cs="Arial"/>
                <w:b/>
                <w:sz w:val="20"/>
              </w:rPr>
            </w:pPr>
            <w:r w:rsidRPr="000F327D">
              <w:rPr>
                <w:rFonts w:cs="Arial"/>
                <w:b/>
                <w:sz w:val="20"/>
              </w:rPr>
              <w:t>Control Equipment</w:t>
            </w:r>
          </w:p>
        </w:tc>
        <w:tc>
          <w:tcPr>
            <w:tcW w:w="1141" w:type="pct"/>
            <w:shd w:val="clear" w:color="auto" w:fill="auto"/>
          </w:tcPr>
          <w:p w14:paraId="27671A76" w14:textId="77777777" w:rsidR="00122FFF" w:rsidRPr="000F327D" w:rsidRDefault="00122FFF" w:rsidP="00870FFA">
            <w:pPr>
              <w:ind w:left="-109"/>
              <w:jc w:val="center"/>
              <w:rPr>
                <w:rFonts w:cs="Arial"/>
                <w:b/>
                <w:sz w:val="20"/>
              </w:rPr>
            </w:pPr>
            <w:r w:rsidRPr="000F327D">
              <w:rPr>
                <w:rFonts w:cs="Arial"/>
                <w:b/>
                <w:sz w:val="20"/>
              </w:rPr>
              <w:t>Reading A</w:t>
            </w:r>
          </w:p>
          <w:p w14:paraId="6C78DE44" w14:textId="0AA2BD8A" w:rsidR="00122FFF" w:rsidRPr="000F327D" w:rsidRDefault="00122FFF" w:rsidP="00870FFA">
            <w:pPr>
              <w:ind w:left="-109" w:right="-108"/>
              <w:jc w:val="center"/>
              <w:rPr>
                <w:rFonts w:cs="Arial"/>
                <w:b/>
                <w:sz w:val="20"/>
              </w:rPr>
            </w:pPr>
            <w:r>
              <w:rPr>
                <w:rFonts w:cs="Arial"/>
                <w:b/>
                <w:sz w:val="20"/>
              </w:rPr>
              <w:t xml:space="preserve">Minimum </w:t>
            </w:r>
            <w:r w:rsidRPr="000F327D">
              <w:rPr>
                <w:rFonts w:cs="Arial"/>
                <w:b/>
                <w:sz w:val="20"/>
              </w:rPr>
              <w:t>Liquid Flow Rate</w:t>
            </w:r>
            <w:r>
              <w:rPr>
                <w:rFonts w:cs="Arial"/>
                <w:b/>
                <w:sz w:val="20"/>
              </w:rPr>
              <w:t xml:space="preserve"> </w:t>
            </w:r>
            <w:r w:rsidRPr="000F327D">
              <w:rPr>
                <w:rFonts w:cs="Arial"/>
                <w:b/>
                <w:sz w:val="20"/>
              </w:rPr>
              <w:t>(gal/min)</w:t>
            </w:r>
          </w:p>
        </w:tc>
        <w:tc>
          <w:tcPr>
            <w:tcW w:w="1271" w:type="pct"/>
            <w:shd w:val="clear" w:color="auto" w:fill="auto"/>
          </w:tcPr>
          <w:p w14:paraId="73F3D1BC" w14:textId="77777777" w:rsidR="00122FFF" w:rsidRPr="000F327D" w:rsidRDefault="00122FFF" w:rsidP="00870FFA">
            <w:pPr>
              <w:jc w:val="center"/>
              <w:rPr>
                <w:rFonts w:cs="Arial"/>
                <w:b/>
                <w:sz w:val="20"/>
              </w:rPr>
            </w:pPr>
            <w:r w:rsidRPr="000F327D">
              <w:rPr>
                <w:rFonts w:cs="Arial"/>
                <w:b/>
                <w:sz w:val="20"/>
              </w:rPr>
              <w:t>Reading B</w:t>
            </w:r>
          </w:p>
          <w:p w14:paraId="6BC1FD06" w14:textId="77777777" w:rsidR="00122FFF" w:rsidRPr="000F327D" w:rsidRDefault="00122FFF" w:rsidP="00870FFA">
            <w:pPr>
              <w:jc w:val="center"/>
              <w:rPr>
                <w:rFonts w:cs="Arial"/>
                <w:b/>
                <w:sz w:val="20"/>
              </w:rPr>
            </w:pPr>
            <w:r>
              <w:rPr>
                <w:rFonts w:cs="Arial"/>
                <w:b/>
                <w:sz w:val="20"/>
              </w:rPr>
              <w:t xml:space="preserve">Minimum </w:t>
            </w:r>
            <w:r w:rsidRPr="000F327D">
              <w:rPr>
                <w:rFonts w:cs="Arial"/>
                <w:b/>
                <w:sz w:val="20"/>
              </w:rPr>
              <w:t>Differential Pressure</w:t>
            </w:r>
          </w:p>
          <w:p w14:paraId="0C14C665" w14:textId="77777777" w:rsidR="00122FFF" w:rsidRPr="000F327D" w:rsidRDefault="00122FFF" w:rsidP="00870FFA">
            <w:pPr>
              <w:jc w:val="center"/>
              <w:rPr>
                <w:rFonts w:cs="Arial"/>
                <w:b/>
                <w:sz w:val="20"/>
              </w:rPr>
            </w:pPr>
            <w:r w:rsidRPr="000F327D">
              <w:rPr>
                <w:rFonts w:cs="Arial"/>
                <w:b/>
                <w:sz w:val="20"/>
              </w:rPr>
              <w:t>(inches of water column)</w:t>
            </w:r>
          </w:p>
        </w:tc>
      </w:tr>
      <w:tr w:rsidR="00122FFF" w:rsidRPr="000F327D" w14:paraId="2EF11930" w14:textId="77777777" w:rsidTr="00870FFA">
        <w:trPr>
          <w:trHeight w:val="20"/>
        </w:trPr>
        <w:tc>
          <w:tcPr>
            <w:tcW w:w="880" w:type="pct"/>
            <w:shd w:val="clear" w:color="auto" w:fill="auto"/>
          </w:tcPr>
          <w:p w14:paraId="2265F7D0" w14:textId="77777777" w:rsidR="00122FFF" w:rsidRPr="00060F91" w:rsidRDefault="00122FFF" w:rsidP="00870FFA">
            <w:pPr>
              <w:rPr>
                <w:rFonts w:cs="Arial"/>
                <w:sz w:val="20"/>
              </w:rPr>
            </w:pPr>
            <w:r w:rsidRPr="00060F91">
              <w:rPr>
                <w:rFonts w:cs="Arial"/>
                <w:sz w:val="20"/>
              </w:rPr>
              <w:t>EUDGDCCFIBC</w:t>
            </w:r>
          </w:p>
        </w:tc>
        <w:tc>
          <w:tcPr>
            <w:tcW w:w="1708" w:type="pct"/>
            <w:shd w:val="clear" w:color="auto" w:fill="auto"/>
          </w:tcPr>
          <w:p w14:paraId="3CE0AA13" w14:textId="4A0A63DC" w:rsidR="00122FFF" w:rsidRPr="00060F91" w:rsidRDefault="00122FFF" w:rsidP="00870FFA">
            <w:pPr>
              <w:jc w:val="center"/>
              <w:rPr>
                <w:rFonts w:cs="Arial"/>
                <w:sz w:val="20"/>
              </w:rPr>
            </w:pPr>
            <w:r w:rsidRPr="00060F91">
              <w:rPr>
                <w:rFonts w:cs="Arial"/>
                <w:sz w:val="20"/>
              </w:rPr>
              <w:t>S-300</w:t>
            </w:r>
            <w:r>
              <w:rPr>
                <w:rFonts w:cs="Arial"/>
                <w:sz w:val="20"/>
              </w:rPr>
              <w:t xml:space="preserve"> </w:t>
            </w:r>
            <w:r w:rsidRPr="00060F91">
              <w:rPr>
                <w:rFonts w:cs="Arial"/>
                <w:sz w:val="20"/>
              </w:rPr>
              <w:t>Spray Tower Scrubber</w:t>
            </w:r>
          </w:p>
        </w:tc>
        <w:tc>
          <w:tcPr>
            <w:tcW w:w="1141" w:type="pct"/>
            <w:shd w:val="clear" w:color="auto" w:fill="auto"/>
          </w:tcPr>
          <w:p w14:paraId="11E967A2" w14:textId="77777777" w:rsidR="00122FFF" w:rsidRPr="00060F91" w:rsidRDefault="00122FFF" w:rsidP="00870FFA">
            <w:pPr>
              <w:jc w:val="center"/>
              <w:rPr>
                <w:rFonts w:cs="Arial"/>
                <w:sz w:val="20"/>
              </w:rPr>
            </w:pPr>
            <w:r w:rsidRPr="00060F91">
              <w:rPr>
                <w:rFonts w:cs="Arial"/>
                <w:sz w:val="20"/>
              </w:rPr>
              <w:t>80</w:t>
            </w:r>
          </w:p>
        </w:tc>
        <w:tc>
          <w:tcPr>
            <w:tcW w:w="1271" w:type="pct"/>
            <w:shd w:val="clear" w:color="auto" w:fill="auto"/>
          </w:tcPr>
          <w:p w14:paraId="42396554" w14:textId="77777777" w:rsidR="00122FFF" w:rsidRPr="00060F91" w:rsidRDefault="00122FFF" w:rsidP="00870FFA">
            <w:pPr>
              <w:jc w:val="center"/>
              <w:rPr>
                <w:rFonts w:cs="Arial"/>
                <w:sz w:val="20"/>
              </w:rPr>
            </w:pPr>
            <w:r w:rsidRPr="00060F91">
              <w:rPr>
                <w:rFonts w:cs="Arial"/>
                <w:sz w:val="20"/>
              </w:rPr>
              <w:t>NA</w:t>
            </w:r>
          </w:p>
        </w:tc>
      </w:tr>
      <w:tr w:rsidR="00122FFF" w:rsidRPr="000F327D" w14:paraId="5A690D65" w14:textId="77777777" w:rsidTr="00870FFA">
        <w:trPr>
          <w:trHeight w:val="20"/>
        </w:trPr>
        <w:tc>
          <w:tcPr>
            <w:tcW w:w="880" w:type="pct"/>
            <w:shd w:val="clear" w:color="auto" w:fill="auto"/>
          </w:tcPr>
          <w:p w14:paraId="72601FD3" w14:textId="77777777" w:rsidR="00122FFF" w:rsidRPr="00060F91" w:rsidRDefault="00122FFF" w:rsidP="00870FFA">
            <w:pPr>
              <w:rPr>
                <w:rFonts w:cs="Arial"/>
                <w:sz w:val="20"/>
              </w:rPr>
            </w:pPr>
            <w:r w:rsidRPr="00060F91">
              <w:rPr>
                <w:rFonts w:cs="Arial"/>
                <w:sz w:val="20"/>
              </w:rPr>
              <w:t>EUPELLETHNDL</w:t>
            </w:r>
          </w:p>
        </w:tc>
        <w:tc>
          <w:tcPr>
            <w:tcW w:w="1708" w:type="pct"/>
            <w:shd w:val="clear" w:color="auto" w:fill="auto"/>
          </w:tcPr>
          <w:p w14:paraId="6CB1D63D" w14:textId="0BA5C82A" w:rsidR="00122FFF" w:rsidRPr="00060F91" w:rsidRDefault="00122FFF" w:rsidP="00870FFA">
            <w:pPr>
              <w:jc w:val="center"/>
              <w:rPr>
                <w:rFonts w:cs="Arial"/>
                <w:sz w:val="20"/>
              </w:rPr>
            </w:pPr>
            <w:r w:rsidRPr="00060F91">
              <w:rPr>
                <w:rFonts w:cs="Arial"/>
                <w:sz w:val="20"/>
              </w:rPr>
              <w:t>S-1302</w:t>
            </w:r>
            <w:r>
              <w:rPr>
                <w:rFonts w:cs="Arial"/>
                <w:sz w:val="20"/>
              </w:rPr>
              <w:t xml:space="preserve"> </w:t>
            </w:r>
            <w:r w:rsidRPr="00060F91">
              <w:rPr>
                <w:rFonts w:cs="Arial"/>
                <w:sz w:val="20"/>
              </w:rPr>
              <w:t>Venturi Scrubber</w:t>
            </w:r>
          </w:p>
        </w:tc>
        <w:tc>
          <w:tcPr>
            <w:tcW w:w="1141" w:type="pct"/>
            <w:shd w:val="clear" w:color="auto" w:fill="auto"/>
          </w:tcPr>
          <w:p w14:paraId="7D74D446" w14:textId="77777777" w:rsidR="00122FFF" w:rsidRPr="00060F91" w:rsidRDefault="00122FFF" w:rsidP="00870FFA">
            <w:pPr>
              <w:jc w:val="center"/>
              <w:rPr>
                <w:rFonts w:cs="Arial"/>
                <w:sz w:val="20"/>
              </w:rPr>
            </w:pPr>
            <w:r w:rsidRPr="00060F91">
              <w:rPr>
                <w:rFonts w:cs="Arial"/>
                <w:sz w:val="20"/>
              </w:rPr>
              <w:t>120</w:t>
            </w:r>
          </w:p>
        </w:tc>
        <w:tc>
          <w:tcPr>
            <w:tcW w:w="1271" w:type="pct"/>
            <w:shd w:val="clear" w:color="auto" w:fill="auto"/>
          </w:tcPr>
          <w:p w14:paraId="060073D9" w14:textId="77777777" w:rsidR="00122FFF" w:rsidRPr="00060F91" w:rsidRDefault="00122FFF" w:rsidP="00870FFA">
            <w:pPr>
              <w:jc w:val="center"/>
              <w:rPr>
                <w:rFonts w:cs="Arial"/>
                <w:sz w:val="20"/>
              </w:rPr>
            </w:pPr>
            <w:r w:rsidRPr="00060F91">
              <w:rPr>
                <w:rFonts w:cs="Arial"/>
                <w:sz w:val="20"/>
              </w:rPr>
              <w:t>14</w:t>
            </w:r>
          </w:p>
        </w:tc>
      </w:tr>
      <w:tr w:rsidR="00122FFF" w:rsidRPr="000F327D" w14:paraId="4ACC43FF" w14:textId="77777777" w:rsidTr="00870FFA">
        <w:trPr>
          <w:trHeight w:val="20"/>
        </w:trPr>
        <w:tc>
          <w:tcPr>
            <w:tcW w:w="880" w:type="pct"/>
            <w:shd w:val="clear" w:color="auto" w:fill="auto"/>
          </w:tcPr>
          <w:p w14:paraId="0B33B310" w14:textId="77777777" w:rsidR="00122FFF" w:rsidRPr="00060F91" w:rsidRDefault="00122FFF" w:rsidP="00870FFA">
            <w:pPr>
              <w:rPr>
                <w:rFonts w:cs="Arial"/>
                <w:sz w:val="20"/>
              </w:rPr>
            </w:pPr>
            <w:r w:rsidRPr="00060F91">
              <w:rPr>
                <w:rFonts w:cs="Arial"/>
                <w:sz w:val="20"/>
              </w:rPr>
              <w:t>EUPELLETCDRY</w:t>
            </w:r>
          </w:p>
        </w:tc>
        <w:tc>
          <w:tcPr>
            <w:tcW w:w="1708" w:type="pct"/>
            <w:shd w:val="clear" w:color="auto" w:fill="auto"/>
          </w:tcPr>
          <w:p w14:paraId="4EB16366" w14:textId="77777777" w:rsidR="00122FFF" w:rsidRDefault="00122FFF" w:rsidP="00870FFA">
            <w:pPr>
              <w:jc w:val="center"/>
              <w:rPr>
                <w:rFonts w:cs="Arial"/>
                <w:sz w:val="20"/>
              </w:rPr>
            </w:pPr>
            <w:r w:rsidRPr="00060F91">
              <w:rPr>
                <w:rFonts w:cs="Arial"/>
                <w:sz w:val="20"/>
              </w:rPr>
              <w:t>S-501</w:t>
            </w:r>
            <w:r>
              <w:rPr>
                <w:rFonts w:cs="Arial"/>
                <w:sz w:val="20"/>
              </w:rPr>
              <w:t xml:space="preserve"> </w:t>
            </w:r>
            <w:r w:rsidRPr="00060F91">
              <w:rPr>
                <w:rFonts w:cs="Arial"/>
                <w:sz w:val="20"/>
              </w:rPr>
              <w:t>Venturi Scrubber with</w:t>
            </w:r>
          </w:p>
          <w:p w14:paraId="2FD7D644" w14:textId="700D70E8" w:rsidR="00122FFF" w:rsidRPr="00060F91" w:rsidRDefault="00122FFF" w:rsidP="00870FFA">
            <w:pPr>
              <w:jc w:val="center"/>
              <w:rPr>
                <w:rFonts w:cs="Arial"/>
                <w:sz w:val="20"/>
              </w:rPr>
            </w:pPr>
            <w:r w:rsidRPr="00060F91">
              <w:rPr>
                <w:rFonts w:cs="Arial"/>
                <w:sz w:val="20"/>
              </w:rPr>
              <w:t>Spray Tower</w:t>
            </w:r>
          </w:p>
        </w:tc>
        <w:tc>
          <w:tcPr>
            <w:tcW w:w="1141" w:type="pct"/>
            <w:shd w:val="clear" w:color="auto" w:fill="auto"/>
          </w:tcPr>
          <w:p w14:paraId="0643B092" w14:textId="77777777" w:rsidR="00122FFF" w:rsidRPr="00060F91" w:rsidRDefault="00122FFF" w:rsidP="00870FFA">
            <w:pPr>
              <w:jc w:val="center"/>
              <w:rPr>
                <w:rFonts w:cs="Arial"/>
                <w:sz w:val="20"/>
              </w:rPr>
            </w:pPr>
            <w:r w:rsidRPr="00060F91">
              <w:rPr>
                <w:rFonts w:cs="Arial"/>
                <w:sz w:val="20"/>
              </w:rPr>
              <w:t>1200</w:t>
            </w:r>
          </w:p>
        </w:tc>
        <w:tc>
          <w:tcPr>
            <w:tcW w:w="1271" w:type="pct"/>
            <w:shd w:val="clear" w:color="auto" w:fill="auto"/>
          </w:tcPr>
          <w:p w14:paraId="6DD9778D" w14:textId="77777777" w:rsidR="00122FFF" w:rsidRPr="00060F91" w:rsidRDefault="00122FFF" w:rsidP="00870FFA">
            <w:pPr>
              <w:jc w:val="center"/>
              <w:rPr>
                <w:rFonts w:cs="Arial"/>
                <w:sz w:val="20"/>
              </w:rPr>
            </w:pPr>
            <w:r w:rsidRPr="00060F91">
              <w:rPr>
                <w:rFonts w:cs="Arial"/>
                <w:sz w:val="20"/>
              </w:rPr>
              <w:t>20</w:t>
            </w:r>
          </w:p>
        </w:tc>
      </w:tr>
      <w:tr w:rsidR="00122FFF" w:rsidRPr="000F327D" w14:paraId="03EB35F0" w14:textId="77777777" w:rsidTr="00870FFA">
        <w:trPr>
          <w:trHeight w:val="20"/>
        </w:trPr>
        <w:tc>
          <w:tcPr>
            <w:tcW w:w="880" w:type="pct"/>
            <w:shd w:val="clear" w:color="auto" w:fill="auto"/>
          </w:tcPr>
          <w:p w14:paraId="19597D82" w14:textId="77777777" w:rsidR="00122FFF" w:rsidRPr="00060F91" w:rsidRDefault="00122FFF" w:rsidP="00870FFA">
            <w:pPr>
              <w:rPr>
                <w:rFonts w:cs="Arial"/>
                <w:sz w:val="20"/>
              </w:rPr>
            </w:pPr>
            <w:r w:rsidRPr="00060F91">
              <w:rPr>
                <w:rFonts w:cs="Arial"/>
                <w:sz w:val="20"/>
              </w:rPr>
              <w:t>EUFLAKEDBULK</w:t>
            </w:r>
          </w:p>
        </w:tc>
        <w:tc>
          <w:tcPr>
            <w:tcW w:w="1708" w:type="pct"/>
            <w:shd w:val="clear" w:color="auto" w:fill="auto"/>
          </w:tcPr>
          <w:p w14:paraId="19309EF9" w14:textId="71FCB38B" w:rsidR="00122FFF" w:rsidRPr="00060F91" w:rsidRDefault="00122FFF" w:rsidP="00870FFA">
            <w:pPr>
              <w:jc w:val="center"/>
              <w:rPr>
                <w:rFonts w:cs="Arial"/>
                <w:sz w:val="20"/>
              </w:rPr>
            </w:pPr>
            <w:r w:rsidRPr="00060F91">
              <w:rPr>
                <w:rFonts w:cs="Arial"/>
                <w:sz w:val="20"/>
              </w:rPr>
              <w:t>S-50</w:t>
            </w:r>
            <w:r>
              <w:rPr>
                <w:rFonts w:cs="Arial"/>
                <w:sz w:val="20"/>
              </w:rPr>
              <w:t xml:space="preserve"> </w:t>
            </w:r>
            <w:r w:rsidRPr="00060F91">
              <w:rPr>
                <w:rFonts w:cs="Arial"/>
                <w:sz w:val="20"/>
              </w:rPr>
              <w:t>Venturi Scrubber</w:t>
            </w:r>
          </w:p>
        </w:tc>
        <w:tc>
          <w:tcPr>
            <w:tcW w:w="1141" w:type="pct"/>
            <w:shd w:val="clear" w:color="auto" w:fill="auto"/>
          </w:tcPr>
          <w:p w14:paraId="794F7984" w14:textId="493FC39C" w:rsidR="00122FFF" w:rsidRPr="00060F91" w:rsidRDefault="00541CCD" w:rsidP="00870FFA">
            <w:pPr>
              <w:jc w:val="center"/>
              <w:rPr>
                <w:rFonts w:cs="Arial"/>
                <w:sz w:val="20"/>
              </w:rPr>
            </w:pPr>
            <w:r>
              <w:rPr>
                <w:rFonts w:cs="Arial"/>
                <w:sz w:val="20"/>
              </w:rPr>
              <w:t>25</w:t>
            </w:r>
          </w:p>
        </w:tc>
        <w:tc>
          <w:tcPr>
            <w:tcW w:w="1271" w:type="pct"/>
            <w:shd w:val="clear" w:color="auto" w:fill="auto"/>
          </w:tcPr>
          <w:p w14:paraId="78F5AC98" w14:textId="77777777" w:rsidR="00122FFF" w:rsidRPr="00060F91" w:rsidRDefault="00122FFF" w:rsidP="00870FFA">
            <w:pPr>
              <w:jc w:val="center"/>
              <w:rPr>
                <w:rFonts w:cs="Arial"/>
                <w:sz w:val="20"/>
              </w:rPr>
            </w:pPr>
            <w:r w:rsidRPr="00060F91">
              <w:rPr>
                <w:rFonts w:cs="Arial"/>
                <w:sz w:val="20"/>
              </w:rPr>
              <w:t>3</w:t>
            </w:r>
          </w:p>
        </w:tc>
      </w:tr>
      <w:tr w:rsidR="00122FFF" w:rsidRPr="000F327D" w14:paraId="7E5E2FEC" w14:textId="77777777" w:rsidTr="00870FFA">
        <w:trPr>
          <w:trHeight w:val="20"/>
        </w:trPr>
        <w:tc>
          <w:tcPr>
            <w:tcW w:w="880" w:type="pct"/>
            <w:shd w:val="clear" w:color="auto" w:fill="auto"/>
          </w:tcPr>
          <w:p w14:paraId="7180EF42" w14:textId="77777777" w:rsidR="00122FFF" w:rsidRPr="00060F91" w:rsidRDefault="00122FFF" w:rsidP="00870FFA">
            <w:pPr>
              <w:rPr>
                <w:rFonts w:cs="Arial"/>
                <w:sz w:val="20"/>
              </w:rPr>
            </w:pPr>
            <w:r w:rsidRPr="00060F91">
              <w:rPr>
                <w:rFonts w:cs="Arial"/>
                <w:sz w:val="20"/>
              </w:rPr>
              <w:t>EUFLAKEDDRY</w:t>
            </w:r>
          </w:p>
        </w:tc>
        <w:tc>
          <w:tcPr>
            <w:tcW w:w="1708" w:type="pct"/>
            <w:shd w:val="clear" w:color="auto" w:fill="auto"/>
          </w:tcPr>
          <w:p w14:paraId="7A67A438" w14:textId="0680D5DC" w:rsidR="00122FFF" w:rsidRPr="00060F91" w:rsidRDefault="00122FFF" w:rsidP="00870FFA">
            <w:pPr>
              <w:jc w:val="center"/>
              <w:rPr>
                <w:rFonts w:cs="Arial"/>
                <w:sz w:val="20"/>
              </w:rPr>
            </w:pPr>
            <w:r w:rsidRPr="00060F91">
              <w:rPr>
                <w:rFonts w:cs="Arial"/>
                <w:sz w:val="20"/>
              </w:rPr>
              <w:t>S-405</w:t>
            </w:r>
            <w:r>
              <w:rPr>
                <w:rFonts w:cs="Arial"/>
                <w:sz w:val="20"/>
              </w:rPr>
              <w:t xml:space="preserve"> </w:t>
            </w:r>
            <w:r w:rsidRPr="00060F91">
              <w:rPr>
                <w:rFonts w:cs="Arial"/>
                <w:sz w:val="20"/>
              </w:rPr>
              <w:t>Venturi Scrubber</w:t>
            </w:r>
          </w:p>
        </w:tc>
        <w:tc>
          <w:tcPr>
            <w:tcW w:w="1141" w:type="pct"/>
            <w:shd w:val="clear" w:color="auto" w:fill="auto"/>
          </w:tcPr>
          <w:p w14:paraId="7513F240" w14:textId="77777777" w:rsidR="00122FFF" w:rsidRPr="00060F91" w:rsidRDefault="00122FFF" w:rsidP="00870FFA">
            <w:pPr>
              <w:jc w:val="center"/>
              <w:rPr>
                <w:rFonts w:cs="Arial"/>
                <w:sz w:val="20"/>
              </w:rPr>
            </w:pPr>
            <w:r w:rsidRPr="00060F91">
              <w:rPr>
                <w:rFonts w:cs="Arial"/>
                <w:sz w:val="20"/>
              </w:rPr>
              <w:t>550</w:t>
            </w:r>
          </w:p>
        </w:tc>
        <w:tc>
          <w:tcPr>
            <w:tcW w:w="1271" w:type="pct"/>
            <w:shd w:val="clear" w:color="auto" w:fill="auto"/>
          </w:tcPr>
          <w:p w14:paraId="19416F79" w14:textId="77777777" w:rsidR="00122FFF" w:rsidRPr="00060F91" w:rsidRDefault="00122FFF" w:rsidP="00870FFA">
            <w:pPr>
              <w:jc w:val="center"/>
              <w:rPr>
                <w:rFonts w:cs="Arial"/>
                <w:sz w:val="20"/>
              </w:rPr>
            </w:pPr>
            <w:r w:rsidRPr="00060F91">
              <w:rPr>
                <w:rFonts w:cs="Arial"/>
                <w:sz w:val="20"/>
              </w:rPr>
              <w:t>7</w:t>
            </w:r>
          </w:p>
        </w:tc>
      </w:tr>
    </w:tbl>
    <w:p w14:paraId="2D0B04E0" w14:textId="77777777" w:rsidR="00122FFF" w:rsidRPr="00122FFF" w:rsidRDefault="00122FFF" w:rsidP="00122FFF">
      <w:pPr>
        <w:pStyle w:val="ListParagraph"/>
        <w:ind w:left="0"/>
        <w:jc w:val="both"/>
        <w:rPr>
          <w:sz w:val="20"/>
        </w:rPr>
      </w:pPr>
    </w:p>
    <w:p w14:paraId="7E616F0F" w14:textId="64626008" w:rsidR="00122FFF" w:rsidRPr="008E17E6" w:rsidRDefault="00122FFF" w:rsidP="00FD520A">
      <w:pPr>
        <w:pStyle w:val="ListParagraph"/>
        <w:numPr>
          <w:ilvl w:val="0"/>
          <w:numId w:val="34"/>
        </w:numPr>
        <w:jc w:val="both"/>
        <w:rPr>
          <w:sz w:val="20"/>
        </w:rPr>
      </w:pPr>
      <w:r w:rsidRPr="008E17E6">
        <w:rPr>
          <w:rFonts w:cs="Arial"/>
          <w:sz w:val="20"/>
        </w:rPr>
        <w:t xml:space="preserve">The permittee shall conduct differential pressure readings and liquid flow rate readings continuously as </w:t>
      </w:r>
      <w:r w:rsidRPr="008E17E6">
        <w:rPr>
          <w:sz w:val="20"/>
        </w:rPr>
        <w:t>an 8-hour average</w:t>
      </w:r>
      <w:r w:rsidRPr="008E17E6">
        <w:rPr>
          <w:rFonts w:cs="Arial"/>
          <w:sz w:val="20"/>
        </w:rPr>
        <w:t xml:space="preserve"> of 15-minute data points</w:t>
      </w:r>
      <w:r w:rsidRPr="008E17E6">
        <w:rPr>
          <w:sz w:val="20"/>
        </w:rPr>
        <w:t xml:space="preserve"> </w:t>
      </w:r>
      <w:r w:rsidRPr="008E17E6">
        <w:rPr>
          <w:rFonts w:cs="Arial"/>
          <w:sz w:val="20"/>
        </w:rPr>
        <w:t xml:space="preserve">at all times the equipment is operating.  </w:t>
      </w:r>
      <w:r w:rsidRPr="008E17E6">
        <w:rPr>
          <w:b/>
          <w:bCs/>
          <w:sz w:val="20"/>
        </w:rPr>
        <w:t>(40 CFR 64.6(c)(1)(iii))</w:t>
      </w:r>
    </w:p>
    <w:p w14:paraId="7AEE9C3D" w14:textId="77777777" w:rsidR="00122FFF" w:rsidRDefault="00122FFF" w:rsidP="00122FFF">
      <w:pPr>
        <w:jc w:val="both"/>
        <w:rPr>
          <w:sz w:val="20"/>
        </w:rPr>
      </w:pPr>
    </w:p>
    <w:p w14:paraId="2EECD1DD" w14:textId="77777777" w:rsidR="00122FFF" w:rsidRPr="002E4A0E" w:rsidRDefault="00122FFF" w:rsidP="00FD520A">
      <w:pPr>
        <w:pStyle w:val="ListParagraph"/>
        <w:numPr>
          <w:ilvl w:val="0"/>
          <w:numId w:val="34"/>
        </w:numPr>
        <w:jc w:val="both"/>
        <w:rPr>
          <w:sz w:val="20"/>
        </w:rPr>
      </w:pPr>
      <w:r w:rsidRPr="008E17E6">
        <w:rPr>
          <w:sz w:val="20"/>
        </w:rPr>
        <w:t xml:space="preserve">An "excursion" is defined as a departure from an indicator range established for monitoring under CAM, consistent with any averaging period specified for averaging the results of the monitoring.  For the purposes of this permit an excursion is defined as a 8-hour average </w:t>
      </w:r>
      <w:r w:rsidRPr="008E17E6">
        <w:rPr>
          <w:rFonts w:cs="Arial"/>
          <w:sz w:val="20"/>
        </w:rPr>
        <w:t xml:space="preserve">liquid flow rate </w:t>
      </w:r>
      <w:r w:rsidRPr="008E17E6">
        <w:rPr>
          <w:sz w:val="20"/>
        </w:rPr>
        <w:t xml:space="preserve">to the </w:t>
      </w:r>
      <w:r w:rsidRPr="00060F91">
        <w:rPr>
          <w:sz w:val="20"/>
        </w:rPr>
        <w:t xml:space="preserve">applicable </w:t>
      </w:r>
      <w:r>
        <w:rPr>
          <w:sz w:val="20"/>
        </w:rPr>
        <w:t>scrubber for each emission unit listed in FGCAM</w:t>
      </w:r>
      <w:r w:rsidRPr="00060F91">
        <w:rPr>
          <w:sz w:val="20"/>
        </w:rPr>
        <w:t xml:space="preserve"> </w:t>
      </w:r>
      <w:r w:rsidRPr="008E17E6">
        <w:rPr>
          <w:sz w:val="20"/>
        </w:rPr>
        <w:t xml:space="preserve">less than </w:t>
      </w:r>
      <w:r>
        <w:rPr>
          <w:sz w:val="20"/>
        </w:rPr>
        <w:t>r</w:t>
      </w:r>
      <w:r w:rsidRPr="00060F91">
        <w:rPr>
          <w:sz w:val="20"/>
        </w:rPr>
        <w:t>eading A</w:t>
      </w:r>
      <w:r>
        <w:rPr>
          <w:sz w:val="20"/>
        </w:rPr>
        <w:t xml:space="preserve"> </w:t>
      </w:r>
      <w:r w:rsidRPr="00060F91">
        <w:rPr>
          <w:sz w:val="20"/>
        </w:rPr>
        <w:t>from the table in</w:t>
      </w:r>
      <w:r>
        <w:rPr>
          <w:sz w:val="20"/>
        </w:rPr>
        <w:t xml:space="preserve"> SC</w:t>
      </w:r>
      <w:r w:rsidRPr="00060F91">
        <w:rPr>
          <w:sz w:val="20"/>
        </w:rPr>
        <w:t xml:space="preserve"> VI.</w:t>
      </w:r>
      <w:r>
        <w:rPr>
          <w:sz w:val="20"/>
        </w:rPr>
        <w:t>1 in</w:t>
      </w:r>
      <w:r w:rsidRPr="008E17E6">
        <w:rPr>
          <w:sz w:val="20"/>
        </w:rPr>
        <w:t xml:space="preserve"> gallons per minute (gpm) measured continuously per the definition in </w:t>
      </w:r>
      <w:r>
        <w:rPr>
          <w:sz w:val="20"/>
        </w:rPr>
        <w:t>SC</w:t>
      </w:r>
      <w:r w:rsidRPr="008E17E6">
        <w:rPr>
          <w:sz w:val="20"/>
        </w:rPr>
        <w:t xml:space="preserve"> VI </w:t>
      </w:r>
      <w:r>
        <w:rPr>
          <w:sz w:val="20"/>
        </w:rPr>
        <w:t>2</w:t>
      </w:r>
      <w:r w:rsidRPr="008E17E6">
        <w:rPr>
          <w:sz w:val="20"/>
        </w:rPr>
        <w:t xml:space="preserve">.  In addition, an excursion is defined as an 8-hour average </w:t>
      </w:r>
      <w:r w:rsidRPr="008E17E6">
        <w:rPr>
          <w:rFonts w:cs="Arial"/>
          <w:sz w:val="20"/>
        </w:rPr>
        <w:t xml:space="preserve">differential pressure reading </w:t>
      </w:r>
      <w:r w:rsidRPr="008E17E6">
        <w:rPr>
          <w:sz w:val="20"/>
        </w:rPr>
        <w:t xml:space="preserve">across the </w:t>
      </w:r>
      <w:r w:rsidRPr="00060F91">
        <w:rPr>
          <w:sz w:val="20"/>
        </w:rPr>
        <w:t xml:space="preserve">applicable </w:t>
      </w:r>
      <w:r>
        <w:rPr>
          <w:sz w:val="20"/>
        </w:rPr>
        <w:t>scrubber for each emission unit listed in FGCAM</w:t>
      </w:r>
      <w:r w:rsidRPr="008E17E6">
        <w:rPr>
          <w:sz w:val="20"/>
        </w:rPr>
        <w:t xml:space="preserve"> less than </w:t>
      </w:r>
      <w:r>
        <w:rPr>
          <w:sz w:val="20"/>
        </w:rPr>
        <w:t>r</w:t>
      </w:r>
      <w:r w:rsidRPr="00060F91">
        <w:rPr>
          <w:sz w:val="20"/>
        </w:rPr>
        <w:t>eading B</w:t>
      </w:r>
      <w:r>
        <w:rPr>
          <w:sz w:val="20"/>
        </w:rPr>
        <w:t xml:space="preserve"> </w:t>
      </w:r>
      <w:r w:rsidRPr="00060F91">
        <w:rPr>
          <w:sz w:val="20"/>
        </w:rPr>
        <w:t xml:space="preserve">from the table in </w:t>
      </w:r>
      <w:r>
        <w:rPr>
          <w:sz w:val="20"/>
        </w:rPr>
        <w:t xml:space="preserve">SC </w:t>
      </w:r>
      <w:r w:rsidRPr="00060F91">
        <w:rPr>
          <w:sz w:val="20"/>
        </w:rPr>
        <w:t>VI.</w:t>
      </w:r>
      <w:r>
        <w:rPr>
          <w:sz w:val="20"/>
        </w:rPr>
        <w:t xml:space="preserve">1 </w:t>
      </w:r>
      <w:r w:rsidRPr="008E17E6">
        <w:rPr>
          <w:sz w:val="20"/>
        </w:rPr>
        <w:t xml:space="preserve">inches of water column measured continuously per the definition in </w:t>
      </w:r>
      <w:r>
        <w:rPr>
          <w:sz w:val="20"/>
        </w:rPr>
        <w:t xml:space="preserve">SC </w:t>
      </w:r>
      <w:r w:rsidRPr="008E17E6">
        <w:rPr>
          <w:sz w:val="20"/>
        </w:rPr>
        <w:t xml:space="preserve">VI </w:t>
      </w:r>
      <w:r>
        <w:rPr>
          <w:sz w:val="20"/>
        </w:rPr>
        <w:t>2</w:t>
      </w:r>
      <w:r w:rsidRPr="008E17E6">
        <w:rPr>
          <w:rFonts w:cs="Arial"/>
          <w:sz w:val="20"/>
        </w:rPr>
        <w:t>.</w:t>
      </w:r>
      <w:r>
        <w:rPr>
          <w:rFonts w:cs="Arial"/>
          <w:sz w:val="20"/>
        </w:rPr>
        <w:t xml:space="preserve">  </w:t>
      </w:r>
      <w:r w:rsidRPr="008E17E6">
        <w:rPr>
          <w:b/>
          <w:sz w:val="20"/>
        </w:rPr>
        <w:t>(40 CFR 64.6(c)(2))</w:t>
      </w:r>
    </w:p>
    <w:p w14:paraId="4E3BCEF2" w14:textId="77777777" w:rsidR="00122FFF" w:rsidRPr="00390585" w:rsidRDefault="00122FFF" w:rsidP="00122FFF">
      <w:pPr>
        <w:jc w:val="both"/>
        <w:rPr>
          <w:sz w:val="20"/>
        </w:rPr>
      </w:pPr>
    </w:p>
    <w:p w14:paraId="677EF493" w14:textId="77777777" w:rsidR="00122FFF" w:rsidRPr="002E4A0E" w:rsidRDefault="00122FFF" w:rsidP="00870FFA">
      <w:pPr>
        <w:pStyle w:val="ListParagraph"/>
        <w:numPr>
          <w:ilvl w:val="0"/>
          <w:numId w:val="34"/>
        </w:numPr>
        <w:jc w:val="both"/>
        <w:rPr>
          <w:sz w:val="20"/>
        </w:rPr>
      </w:pPr>
      <w:r w:rsidRPr="002E4A0E">
        <w:rPr>
          <w:sz w:val="20"/>
        </w:rPr>
        <w:t xml:space="preserve">Upon detecting an excursion or exceedance of an operational parameter limit and/or an emission limit or standard, the permittee shall restore operation of the emissions unit (EUDGDCCFIBC, EUPELLETHNDL, EUPELLETCDRY, EUFLAKEDBULK, EUFLAKEDDRY), scrubber and associated capture system to its normal or usual manner of operation as expeditiously as practicable in accordance with good air pollution control practices for minimizing emissions.  The response shall include minimizing the period of startup, shutdown or malfunction and taking any necessary corrective actions to restore normal operation and prevent the likely recurrence of the cause of an excursion (other than those caused by excused startup or shutdown conditions).  Permittee shall document the actions taken.  Such actions may include initial inspection and evaluation, recording that operations returned to normal without operator action, or any necessary follow-up actions to return operation to within the indicator range, designated condition, or below the applicable emission limitation or standard, as applicable.  </w:t>
      </w:r>
      <w:r w:rsidRPr="002E4A0E">
        <w:rPr>
          <w:b/>
          <w:sz w:val="20"/>
        </w:rPr>
        <w:t>(40 CFR 64.7(d))</w:t>
      </w:r>
    </w:p>
    <w:p w14:paraId="0C79A35E" w14:textId="77777777" w:rsidR="00122FFF" w:rsidRPr="00390585" w:rsidRDefault="00122FFF" w:rsidP="00122FFF">
      <w:pPr>
        <w:rPr>
          <w:sz w:val="20"/>
        </w:rPr>
      </w:pPr>
    </w:p>
    <w:p w14:paraId="317CF935" w14:textId="77777777" w:rsidR="00122FFF" w:rsidRPr="00B57276" w:rsidRDefault="00122FFF" w:rsidP="00FD520A">
      <w:pPr>
        <w:pStyle w:val="ListParagraph"/>
        <w:numPr>
          <w:ilvl w:val="0"/>
          <w:numId w:val="34"/>
        </w:numPr>
        <w:jc w:val="both"/>
        <w:rPr>
          <w:sz w:val="20"/>
        </w:rPr>
      </w:pPr>
      <w:r w:rsidRPr="002E4A0E">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Pr>
          <w:sz w:val="20"/>
        </w:rPr>
        <w:t xml:space="preserve"> </w:t>
      </w:r>
      <w:r w:rsidRPr="002E4A0E">
        <w:rPr>
          <w:sz w:val="20"/>
        </w:rPr>
        <w:t xml:space="preserve"> </w:t>
      </w:r>
      <w:r w:rsidRPr="002E4A0E">
        <w:rPr>
          <w:b/>
          <w:sz w:val="20"/>
        </w:rPr>
        <w:t>(40 CFR 64.6(c)(3), 40 CFR 64.7(c))</w:t>
      </w:r>
    </w:p>
    <w:p w14:paraId="2271389A" w14:textId="77777777" w:rsidR="00122FFF" w:rsidRPr="00130AFA" w:rsidRDefault="00122FFF" w:rsidP="00122FFF">
      <w:pPr>
        <w:jc w:val="both"/>
        <w:rPr>
          <w:sz w:val="20"/>
        </w:rPr>
      </w:pPr>
    </w:p>
    <w:p w14:paraId="6C953752" w14:textId="03072BF9" w:rsidR="00122FFF" w:rsidRPr="00424808" w:rsidRDefault="00122FFF" w:rsidP="00FD520A">
      <w:pPr>
        <w:numPr>
          <w:ilvl w:val="0"/>
          <w:numId w:val="34"/>
        </w:numPr>
        <w:jc w:val="both"/>
        <w:rPr>
          <w:sz w:val="20"/>
        </w:rPr>
      </w:pPr>
      <w:r w:rsidRPr="00130AFA">
        <w:rPr>
          <w:rFonts w:cs="Arial"/>
          <w:sz w:val="20"/>
        </w:rPr>
        <w:t>The permittee shall properly</w:t>
      </w:r>
      <w:r>
        <w:rPr>
          <w:rFonts w:cs="Arial"/>
          <w:sz w:val="20"/>
        </w:rPr>
        <w:t xml:space="preserve"> maintain the monitoring system including keep</w:t>
      </w:r>
      <w:r w:rsidRPr="00130AFA">
        <w:rPr>
          <w:rFonts w:cs="Arial"/>
          <w:sz w:val="20"/>
        </w:rPr>
        <w:t>ing necessary parts for routine repair of the monitoring equipment.</w:t>
      </w:r>
      <w:r>
        <w:rPr>
          <w:rFonts w:cs="Arial"/>
          <w:sz w:val="20"/>
        </w:rPr>
        <w:t xml:space="preserve">  </w:t>
      </w:r>
      <w:r>
        <w:rPr>
          <w:rFonts w:cs="Arial"/>
          <w:b/>
          <w:sz w:val="20"/>
        </w:rPr>
        <w:t>(40 CFR 64.7(b))</w:t>
      </w:r>
    </w:p>
    <w:p w14:paraId="33783AA7" w14:textId="77777777" w:rsidR="00122FFF" w:rsidRDefault="00122FFF" w:rsidP="00122FFF">
      <w:pPr>
        <w:jc w:val="both"/>
        <w:rPr>
          <w:sz w:val="20"/>
        </w:rPr>
      </w:pPr>
    </w:p>
    <w:p w14:paraId="16603590" w14:textId="401980E4" w:rsidR="00AE1D84" w:rsidRPr="00122FFF" w:rsidRDefault="00122FFF" w:rsidP="00FD520A">
      <w:pPr>
        <w:pStyle w:val="ListParagraph"/>
        <w:numPr>
          <w:ilvl w:val="0"/>
          <w:numId w:val="34"/>
        </w:numPr>
        <w:jc w:val="both"/>
        <w:rPr>
          <w:sz w:val="20"/>
        </w:rPr>
      </w:pPr>
      <w:r w:rsidRPr="008E17E6">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Pr>
          <w:sz w:val="20"/>
        </w:rPr>
        <w:t xml:space="preserve"> </w:t>
      </w:r>
      <w:r w:rsidRPr="008E17E6">
        <w:rPr>
          <w:sz w:val="20"/>
        </w:rPr>
        <w:t xml:space="preserve"> </w:t>
      </w:r>
      <w:r w:rsidRPr="008E17E6">
        <w:rPr>
          <w:b/>
          <w:bCs/>
          <w:sz w:val="20"/>
        </w:rPr>
        <w:t>(40 CFR 64.9(b)(1))</w:t>
      </w:r>
    </w:p>
    <w:p w14:paraId="03F3A5CA" w14:textId="77777777" w:rsidR="00AE1D84" w:rsidRPr="00FE0AD0" w:rsidRDefault="00AE1D84" w:rsidP="00F62984">
      <w:pPr>
        <w:jc w:val="both"/>
        <w:rPr>
          <w:sz w:val="20"/>
        </w:rPr>
      </w:pPr>
    </w:p>
    <w:p w14:paraId="5FA7F604" w14:textId="77777777" w:rsidR="00AE1D84" w:rsidRPr="00FC1F2C" w:rsidRDefault="00AE1D84" w:rsidP="00F62984">
      <w:pPr>
        <w:jc w:val="both"/>
      </w:pPr>
      <w:r>
        <w:rPr>
          <w:b/>
        </w:rPr>
        <w:t xml:space="preserve">VII.  </w:t>
      </w:r>
      <w:r>
        <w:rPr>
          <w:b/>
          <w:u w:val="single"/>
        </w:rPr>
        <w:t>REPORTING</w:t>
      </w:r>
    </w:p>
    <w:p w14:paraId="4995D57D" w14:textId="77777777" w:rsidR="00AE1D84" w:rsidRPr="008B5C27" w:rsidRDefault="00AE1D84" w:rsidP="00F62984">
      <w:pPr>
        <w:jc w:val="both"/>
        <w:rPr>
          <w:sz w:val="20"/>
        </w:rPr>
      </w:pPr>
    </w:p>
    <w:p w14:paraId="142BF4AE"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55669A2" w14:textId="77777777" w:rsidR="00AE1D84" w:rsidRPr="00C0388E" w:rsidRDefault="00AE1D84" w:rsidP="00F62984">
      <w:pPr>
        <w:ind w:left="360" w:hanging="360"/>
        <w:jc w:val="both"/>
        <w:rPr>
          <w:sz w:val="20"/>
        </w:rPr>
      </w:pPr>
    </w:p>
    <w:p w14:paraId="0F1F756C"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4E87698" w14:textId="77777777" w:rsidR="00AE1D84" w:rsidRPr="00C0388E" w:rsidRDefault="00AE1D84" w:rsidP="00F62984">
      <w:pPr>
        <w:ind w:left="360" w:hanging="360"/>
        <w:jc w:val="both"/>
        <w:rPr>
          <w:sz w:val="20"/>
        </w:rPr>
      </w:pPr>
    </w:p>
    <w:p w14:paraId="251A6E33"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2027139" w14:textId="77777777" w:rsidR="00D93901" w:rsidRPr="00EE5F4E" w:rsidRDefault="00D93901" w:rsidP="000F479C">
      <w:pPr>
        <w:ind w:right="72"/>
        <w:jc w:val="both"/>
        <w:rPr>
          <w:rFonts w:cs="Arial"/>
          <w:sz w:val="20"/>
        </w:rPr>
      </w:pPr>
    </w:p>
    <w:p w14:paraId="58A9D021" w14:textId="27D8C978" w:rsidR="00122FFF" w:rsidRPr="00122FFF" w:rsidRDefault="00AE1D84" w:rsidP="00FD520A">
      <w:pPr>
        <w:numPr>
          <w:ilvl w:val="0"/>
          <w:numId w:val="37"/>
        </w:numPr>
        <w:jc w:val="both"/>
        <w:rPr>
          <w:rFonts w:cs="Arial"/>
          <w:sz w:val="20"/>
        </w:rPr>
      </w:pPr>
      <w:r w:rsidRPr="000356F1">
        <w:rPr>
          <w:rFonts w:cs="Arial"/>
          <w:sz w:val="20"/>
        </w:rPr>
        <w:lastRenderedPageBreak/>
        <w:t xml:space="preserve">The permittee shall </w:t>
      </w:r>
      <w:r w:rsidR="00E63407">
        <w:rPr>
          <w:rFonts w:cs="Arial"/>
          <w:sz w:val="20"/>
        </w:rPr>
        <w:t>submit performance</w:t>
      </w:r>
      <w:r w:rsidRPr="000356F1">
        <w:rPr>
          <w:rFonts w:cs="Arial"/>
          <w:sz w:val="20"/>
        </w:rPr>
        <w:t xml:space="preserv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78561FC" w14:textId="77777777" w:rsidR="00122FFF" w:rsidRDefault="00122FFF" w:rsidP="00122FFF">
      <w:pPr>
        <w:jc w:val="both"/>
        <w:rPr>
          <w:rFonts w:cs="Arial"/>
          <w:sz w:val="20"/>
        </w:rPr>
      </w:pPr>
    </w:p>
    <w:p w14:paraId="598F88E2" w14:textId="7AF276CB" w:rsidR="00122FFF" w:rsidRDefault="00122FFF" w:rsidP="00FD520A">
      <w:pPr>
        <w:pStyle w:val="Default"/>
        <w:numPr>
          <w:ilvl w:val="0"/>
          <w:numId w:val="37"/>
        </w:numPr>
        <w:jc w:val="both"/>
        <w:rPr>
          <w:b/>
          <w:bCs/>
          <w:sz w:val="20"/>
          <w:szCs w:val="20"/>
        </w:rPr>
      </w:pPr>
      <w:r>
        <w:rPr>
          <w:sz w:val="20"/>
          <w:szCs w:val="20"/>
        </w:rPr>
        <w:t xml:space="preserve">Each semiannual report of monitoring and deviations shall include summary information on the number, duration and cause of excursions and/or exceedances and the corrective actions taken. </w:t>
      </w:r>
      <w:r w:rsidR="00590F6A">
        <w:rPr>
          <w:sz w:val="20"/>
          <w:szCs w:val="20"/>
        </w:rPr>
        <w:t xml:space="preserve"> </w:t>
      </w:r>
      <w:r>
        <w:rPr>
          <w:sz w:val="20"/>
          <w:szCs w:val="20"/>
        </w:rPr>
        <w:t xml:space="preserve">If there were no excursions and/or exceedances in the reporting period, then this report shall include a statement that there were no excursions and/or exceedances.  </w:t>
      </w:r>
      <w:r>
        <w:rPr>
          <w:b/>
          <w:bCs/>
          <w:sz w:val="20"/>
          <w:szCs w:val="20"/>
        </w:rPr>
        <w:t>(40 CFR 64.9(a)(2)(i))</w:t>
      </w:r>
    </w:p>
    <w:p w14:paraId="72831EAA" w14:textId="77777777" w:rsidR="00122FFF" w:rsidRDefault="00122FFF" w:rsidP="00122FFF">
      <w:pPr>
        <w:pStyle w:val="Default"/>
        <w:jc w:val="both"/>
        <w:rPr>
          <w:sz w:val="20"/>
          <w:szCs w:val="20"/>
        </w:rPr>
      </w:pPr>
    </w:p>
    <w:p w14:paraId="2B3C546C" w14:textId="77777777" w:rsidR="00122FFF" w:rsidRDefault="00122FFF" w:rsidP="00FD520A">
      <w:pPr>
        <w:pStyle w:val="Default"/>
        <w:numPr>
          <w:ilvl w:val="0"/>
          <w:numId w:val="37"/>
        </w:numPr>
        <w:jc w:val="both"/>
        <w:rPr>
          <w:sz w:val="20"/>
          <w:szCs w:val="20"/>
        </w:rPr>
      </w:pPr>
      <w:r>
        <w:rPr>
          <w:sz w:val="20"/>
          <w:szCs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Pr>
          <w:b/>
          <w:bCs/>
          <w:sz w:val="20"/>
          <w:szCs w:val="20"/>
        </w:rPr>
        <w:t>(40 CFR 64.9(a)(2)(ii))</w:t>
      </w:r>
    </w:p>
    <w:p w14:paraId="447F8608" w14:textId="77777777" w:rsidR="00122FFF" w:rsidRDefault="00122FFF" w:rsidP="00122FFF">
      <w:pPr>
        <w:pStyle w:val="Default"/>
        <w:jc w:val="both"/>
        <w:rPr>
          <w:sz w:val="20"/>
          <w:szCs w:val="20"/>
        </w:rPr>
      </w:pPr>
    </w:p>
    <w:p w14:paraId="30EB9A69" w14:textId="4F228919" w:rsidR="00122FFF" w:rsidRPr="00122FFF" w:rsidRDefault="00122FFF" w:rsidP="00FD520A">
      <w:pPr>
        <w:pStyle w:val="CommentText"/>
        <w:numPr>
          <w:ilvl w:val="0"/>
          <w:numId w:val="37"/>
        </w:numPr>
        <w:jc w:val="both"/>
        <w:rPr>
          <w:rFonts w:cs="Arial"/>
          <w:b/>
        </w:rPr>
      </w:pPr>
      <w:r>
        <w:t>Each semiannual report of monitoring and deviations shall include a description of the actions taken to implement a Quality Improvement Plan (QIP) during the reporting period (if appropriate).</w:t>
      </w:r>
      <w:r w:rsidR="00590F6A">
        <w:t xml:space="preserve"> </w:t>
      </w:r>
      <w:r>
        <w:t xml:space="preserve"> If a QIP has been completed, the report shall include documentation that the plan has been implemented and if it has reduced the likelihood of excursions or exceedances.  </w:t>
      </w:r>
      <w:r>
        <w:rPr>
          <w:b/>
          <w:bCs/>
        </w:rPr>
        <w:t>(40 CFR 64.9(a)(2)(iii))</w:t>
      </w:r>
    </w:p>
    <w:p w14:paraId="1217DFED" w14:textId="77777777" w:rsidR="00AE1D84" w:rsidRPr="00FE0AD0" w:rsidRDefault="00AE1D84" w:rsidP="00F62984">
      <w:pPr>
        <w:ind w:right="72"/>
        <w:jc w:val="both"/>
        <w:rPr>
          <w:rFonts w:cs="Arial"/>
          <w:sz w:val="20"/>
        </w:rPr>
      </w:pPr>
    </w:p>
    <w:p w14:paraId="38F6443D" w14:textId="77777777" w:rsidR="00AE1D84" w:rsidRPr="00FC1F2C" w:rsidRDefault="00AE1D84" w:rsidP="00F62984">
      <w:pPr>
        <w:jc w:val="both"/>
        <w:rPr>
          <w:rFonts w:cs="Arial"/>
          <w:sz w:val="20"/>
        </w:rPr>
      </w:pPr>
      <w:r w:rsidRPr="00FE0AD0">
        <w:rPr>
          <w:rFonts w:cs="Arial"/>
          <w:b/>
          <w:sz w:val="20"/>
        </w:rPr>
        <w:t>See Appendix 8</w:t>
      </w:r>
    </w:p>
    <w:p w14:paraId="5AA4BA64" w14:textId="77777777" w:rsidR="00AE1D84" w:rsidRPr="00E111A8" w:rsidRDefault="00AE1D84" w:rsidP="00F62984">
      <w:pPr>
        <w:jc w:val="both"/>
        <w:rPr>
          <w:rFonts w:cs="Arial"/>
          <w:sz w:val="20"/>
        </w:rPr>
      </w:pPr>
    </w:p>
    <w:p w14:paraId="7C8F6D2F" w14:textId="77777777" w:rsidR="00AE1D84" w:rsidRDefault="00AE1D84" w:rsidP="00F62984">
      <w:pPr>
        <w:jc w:val="both"/>
      </w:pPr>
      <w:r>
        <w:rPr>
          <w:b/>
        </w:rPr>
        <w:t xml:space="preserve">VIII.  </w:t>
      </w:r>
      <w:r>
        <w:rPr>
          <w:b/>
          <w:u w:val="single"/>
        </w:rPr>
        <w:t>STACK/VENT RESTRICTION(S)</w:t>
      </w:r>
    </w:p>
    <w:p w14:paraId="11E0F528" w14:textId="77777777" w:rsidR="00122FFF" w:rsidRDefault="00122FFF" w:rsidP="00122FFF">
      <w:pPr>
        <w:jc w:val="both"/>
        <w:rPr>
          <w:sz w:val="20"/>
        </w:rPr>
      </w:pPr>
    </w:p>
    <w:p w14:paraId="7E29A897" w14:textId="77777777" w:rsidR="00122FFF" w:rsidRPr="00390585" w:rsidRDefault="00122FFF" w:rsidP="00122FFF">
      <w:pPr>
        <w:jc w:val="both"/>
        <w:rPr>
          <w:sz w:val="20"/>
        </w:rPr>
      </w:pPr>
      <w:r>
        <w:rPr>
          <w:sz w:val="20"/>
        </w:rPr>
        <w:t>NA</w:t>
      </w:r>
    </w:p>
    <w:p w14:paraId="1F359761" w14:textId="77777777" w:rsidR="00122FFF" w:rsidRPr="00EE5F4E" w:rsidRDefault="00122FFF" w:rsidP="00122FFF">
      <w:pPr>
        <w:jc w:val="both"/>
        <w:rPr>
          <w:sz w:val="20"/>
        </w:rPr>
      </w:pPr>
    </w:p>
    <w:p w14:paraId="1132AF31" w14:textId="77777777" w:rsidR="00AE1D84" w:rsidRDefault="00AE1D84" w:rsidP="00F62984">
      <w:pPr>
        <w:jc w:val="both"/>
      </w:pPr>
      <w:r>
        <w:rPr>
          <w:b/>
        </w:rPr>
        <w:t xml:space="preserve">IX.  </w:t>
      </w:r>
      <w:r>
        <w:rPr>
          <w:b/>
          <w:u w:val="single"/>
        </w:rPr>
        <w:t>OTHER REQUIREMENT(S)</w:t>
      </w:r>
    </w:p>
    <w:p w14:paraId="60779489" w14:textId="77777777" w:rsidR="00AE1D84" w:rsidRPr="00FE0AD0" w:rsidRDefault="00AE1D84" w:rsidP="00F62984">
      <w:pPr>
        <w:jc w:val="both"/>
        <w:rPr>
          <w:sz w:val="20"/>
        </w:rPr>
      </w:pPr>
    </w:p>
    <w:p w14:paraId="6B7CD92A" w14:textId="0F04D509" w:rsidR="00122FFF" w:rsidRPr="000F6EAD" w:rsidRDefault="00122FFF" w:rsidP="00FD520A">
      <w:pPr>
        <w:numPr>
          <w:ilvl w:val="0"/>
          <w:numId w:val="35"/>
        </w:numPr>
        <w:ind w:left="360"/>
        <w:jc w:val="both"/>
        <w:rPr>
          <w:sz w:val="20"/>
        </w:rPr>
      </w:pPr>
      <w:r w:rsidRPr="000F6EAD">
        <w:rPr>
          <w:rFonts w:cs="Arial"/>
          <w:sz w:val="20"/>
        </w:rPr>
        <w:t xml:space="preserve">If the permittee identifies a failure to achieve compliance with </w:t>
      </w:r>
      <w:r>
        <w:rPr>
          <w:rFonts w:cs="Arial"/>
          <w:sz w:val="20"/>
        </w:rPr>
        <w:t xml:space="preserve">40 CFR </w:t>
      </w:r>
      <w:r w:rsidRPr="000F6EAD">
        <w:rPr>
          <w:rFonts w:cs="Arial"/>
          <w:sz w:val="20"/>
        </w:rPr>
        <w:t>Part 64</w:t>
      </w:r>
      <w:r w:rsidR="003B7F4A">
        <w:rPr>
          <w:rFonts w:cs="Arial"/>
          <w:sz w:val="20"/>
        </w:rPr>
        <w:t>,</w:t>
      </w:r>
      <w:r w:rsidRPr="000F6EAD">
        <w:rPr>
          <w:rFonts w:cs="Arial"/>
          <w:sz w:val="20"/>
        </w:rPr>
        <w:t xml:space="preserve"> subject </w:t>
      </w:r>
      <w:r>
        <w:rPr>
          <w:rFonts w:cs="Arial"/>
          <w:sz w:val="20"/>
        </w:rPr>
        <w:t>operational and/</w:t>
      </w:r>
      <w:r w:rsidRPr="000F6EAD">
        <w:rPr>
          <w:rFonts w:cs="Arial"/>
          <w:sz w:val="20"/>
        </w:rPr>
        <w:t>or</w:t>
      </w:r>
      <w:r>
        <w:rPr>
          <w:rFonts w:cs="Arial"/>
          <w:sz w:val="20"/>
        </w:rPr>
        <w:t xml:space="preserve"> monitoring</w:t>
      </w:r>
      <w:r w:rsidRPr="000F6EAD">
        <w:rPr>
          <w:rFonts w:cs="Arial"/>
          <w:sz w:val="20"/>
        </w:rPr>
        <w:t xml:space="preserve"> standard for which the approved monitoring did not provide an indication of an excursion while providing valid data</w:t>
      </w:r>
      <w:r>
        <w:rPr>
          <w:rFonts w:cs="Arial"/>
          <w:sz w:val="20"/>
        </w:rPr>
        <w:t xml:space="preserve">, </w:t>
      </w:r>
      <w:r w:rsidRPr="000F6EAD">
        <w:rPr>
          <w:rFonts w:cs="Arial"/>
          <w:sz w:val="20"/>
        </w:rPr>
        <w:t>the permittee shall promptly notify the AQD District Supervisor and, if necessary, submit a proposed modification to this permit to address the necessary monitoring changes.  Such a modification may include, but is not limited to, reestablishing indicator ranges or designated conditions, modifying the frequency of conducting monitoring and collecting data, or monitoring of additional parameters.</w:t>
      </w:r>
      <w:r>
        <w:rPr>
          <w:rFonts w:cs="Arial"/>
          <w:sz w:val="20"/>
        </w:rPr>
        <w:t xml:space="preserve">  </w:t>
      </w:r>
      <w:r w:rsidRPr="000F6EAD">
        <w:rPr>
          <w:rFonts w:cs="Arial"/>
          <w:b/>
          <w:sz w:val="20"/>
        </w:rPr>
        <w:t>(40 CFR 64.7(e))</w:t>
      </w:r>
    </w:p>
    <w:p w14:paraId="2FA402F1" w14:textId="77777777" w:rsidR="00122FFF" w:rsidRDefault="00122FFF" w:rsidP="00122FFF">
      <w:pPr>
        <w:jc w:val="both"/>
        <w:rPr>
          <w:sz w:val="20"/>
        </w:rPr>
      </w:pPr>
    </w:p>
    <w:p w14:paraId="668A2C46" w14:textId="134EBFD8" w:rsidR="00AE1D84" w:rsidRPr="00122FFF" w:rsidRDefault="00122FFF" w:rsidP="00FD520A">
      <w:pPr>
        <w:numPr>
          <w:ilvl w:val="0"/>
          <w:numId w:val="35"/>
        </w:numPr>
        <w:ind w:left="360"/>
        <w:jc w:val="both"/>
        <w:rPr>
          <w:b/>
          <w:sz w:val="20"/>
        </w:rPr>
      </w:pPr>
      <w:r>
        <w:rPr>
          <w:sz w:val="20"/>
        </w:rPr>
        <w:t xml:space="preserve">The permittee shall comply with all requirements of </w:t>
      </w:r>
      <w:r w:rsidRPr="0098790C">
        <w:rPr>
          <w:rFonts w:cs="Arial"/>
          <w:sz w:val="20"/>
        </w:rPr>
        <w:t>40 CFR</w:t>
      </w:r>
      <w:r>
        <w:rPr>
          <w:rFonts w:cs="Arial"/>
          <w:sz w:val="20"/>
        </w:rPr>
        <w:t xml:space="preserve"> Part</w:t>
      </w:r>
      <w:r w:rsidRPr="0098790C">
        <w:rPr>
          <w:rFonts w:cs="Arial"/>
          <w:sz w:val="20"/>
        </w:rPr>
        <w:t xml:space="preserve"> 64</w:t>
      </w:r>
      <w:r>
        <w:rPr>
          <w:rFonts w:cs="Arial"/>
          <w:sz w:val="20"/>
        </w:rPr>
        <w:t xml:space="preserve">.  </w:t>
      </w:r>
      <w:r w:rsidRPr="0098790C">
        <w:rPr>
          <w:rFonts w:cs="Arial"/>
          <w:b/>
          <w:sz w:val="20"/>
        </w:rPr>
        <w:t>(</w:t>
      </w:r>
      <w:r w:rsidRPr="007F1A22">
        <w:rPr>
          <w:rFonts w:cs="Arial"/>
          <w:b/>
          <w:sz w:val="20"/>
        </w:rPr>
        <w:t xml:space="preserve">40 CFR </w:t>
      </w:r>
      <w:r>
        <w:rPr>
          <w:rFonts w:cs="Arial"/>
          <w:b/>
          <w:sz w:val="20"/>
        </w:rPr>
        <w:t xml:space="preserve">Part </w:t>
      </w:r>
      <w:r w:rsidRPr="007F1A22">
        <w:rPr>
          <w:rFonts w:cs="Arial"/>
          <w:b/>
          <w:sz w:val="20"/>
        </w:rPr>
        <w:t>64</w:t>
      </w:r>
      <w:r>
        <w:rPr>
          <w:rFonts w:cs="Arial"/>
          <w:b/>
          <w:sz w:val="20"/>
        </w:rPr>
        <w:t>)</w:t>
      </w:r>
    </w:p>
    <w:p w14:paraId="5DD177D5" w14:textId="77777777" w:rsidR="00AE1D84" w:rsidRDefault="00AE1D84" w:rsidP="00F62984">
      <w:pPr>
        <w:jc w:val="both"/>
        <w:rPr>
          <w:sz w:val="20"/>
        </w:rPr>
      </w:pPr>
    </w:p>
    <w:p w14:paraId="47EF10A1" w14:textId="77777777" w:rsidR="000662AD" w:rsidRPr="00FE0AD0" w:rsidRDefault="000662AD" w:rsidP="00F62984">
      <w:pPr>
        <w:jc w:val="both"/>
        <w:rPr>
          <w:sz w:val="20"/>
        </w:rPr>
      </w:pPr>
    </w:p>
    <w:p w14:paraId="395DB9B2" w14:textId="77777777" w:rsidR="00AE1D84" w:rsidRPr="00B90185" w:rsidRDefault="00AE1D84" w:rsidP="00F62984">
      <w:pPr>
        <w:jc w:val="both"/>
        <w:rPr>
          <w:b/>
          <w:sz w:val="20"/>
        </w:rPr>
      </w:pPr>
      <w:r w:rsidRPr="00B90185">
        <w:rPr>
          <w:b/>
          <w:sz w:val="20"/>
          <w:u w:val="single"/>
        </w:rPr>
        <w:t>Footnotes</w:t>
      </w:r>
      <w:r w:rsidRPr="00B90185">
        <w:rPr>
          <w:b/>
          <w:sz w:val="20"/>
        </w:rPr>
        <w:t>:</w:t>
      </w:r>
    </w:p>
    <w:p w14:paraId="5BA9A6E5"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674991A" w14:textId="18863FB9" w:rsidR="001B55C5"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C446FE9" w14:textId="77777777" w:rsidR="00AE1D84" w:rsidRPr="003A4A19" w:rsidRDefault="001B55C5" w:rsidP="00F62984">
      <w:pPr>
        <w:jc w:val="both"/>
        <w:rPr>
          <w:rFonts w:cs="Arial"/>
          <w:sz w:val="20"/>
        </w:rPr>
      </w:pPr>
      <w:r>
        <w:rPr>
          <w:sz w:val="20"/>
        </w:rPr>
        <w:br w:type="page"/>
      </w:r>
    </w:p>
    <w:p w14:paraId="7100EBFE" w14:textId="3B32FEDC" w:rsidR="003B7F4A" w:rsidRPr="00543E7D" w:rsidRDefault="003B7F4A" w:rsidP="00590F6A">
      <w:pPr>
        <w:pStyle w:val="Heading2CenteredBoxSinglesolidlineAuto"/>
        <w:spacing w:before="0"/>
      </w:pPr>
      <w:bookmarkStart w:id="100" w:name="_Toc79400576"/>
      <w:r w:rsidRPr="00543E7D">
        <w:lastRenderedPageBreak/>
        <w:t>FGRULE287</w:t>
      </w:r>
      <w:r>
        <w:t>(2)</w:t>
      </w:r>
      <w:r w:rsidRPr="00543E7D">
        <w:t>(c)</w:t>
      </w:r>
      <w:bookmarkEnd w:id="100"/>
    </w:p>
    <w:p w14:paraId="4B6A5C4B" w14:textId="77777777" w:rsidR="003B7F4A" w:rsidRPr="00543E7D" w:rsidRDefault="003B7F4A" w:rsidP="003B7F4A">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31DCEEF7" w14:textId="77777777" w:rsidR="003B7F4A" w:rsidRPr="00B31804" w:rsidRDefault="003B7F4A" w:rsidP="003B7F4A">
      <w:pPr>
        <w:rPr>
          <w:sz w:val="20"/>
        </w:rPr>
      </w:pPr>
    </w:p>
    <w:p w14:paraId="03C8590B" w14:textId="77777777" w:rsidR="003B7F4A" w:rsidRPr="00543E7D" w:rsidRDefault="003B7F4A" w:rsidP="003B7F4A">
      <w:pPr>
        <w:rPr>
          <w:b/>
          <w:u w:val="single"/>
        </w:rPr>
      </w:pPr>
      <w:r w:rsidRPr="00543E7D">
        <w:rPr>
          <w:b/>
          <w:u w:val="single"/>
        </w:rPr>
        <w:t>DESCRIPTION</w:t>
      </w:r>
    </w:p>
    <w:p w14:paraId="380CB045" w14:textId="77777777" w:rsidR="003B7F4A" w:rsidRPr="00B31804" w:rsidRDefault="003B7F4A" w:rsidP="003B7F4A">
      <w:pPr>
        <w:rPr>
          <w:sz w:val="20"/>
        </w:rPr>
      </w:pPr>
    </w:p>
    <w:p w14:paraId="59D32686" w14:textId="77777777" w:rsidR="003B7F4A" w:rsidRPr="000176BA" w:rsidRDefault="003B7F4A" w:rsidP="003B7F4A">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1479CC42" w14:textId="77777777" w:rsidR="003B7F4A" w:rsidRPr="00543E7D" w:rsidRDefault="003B7F4A" w:rsidP="003B7F4A">
      <w:pPr>
        <w:jc w:val="both"/>
        <w:rPr>
          <w:sz w:val="20"/>
        </w:rPr>
      </w:pPr>
    </w:p>
    <w:p w14:paraId="7F959F56" w14:textId="65CD5D00" w:rsidR="003B7F4A" w:rsidRPr="000176BA" w:rsidRDefault="003B7F4A" w:rsidP="003B7F4A">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NA</w:t>
      </w:r>
    </w:p>
    <w:p w14:paraId="2A0E9CC8" w14:textId="77777777" w:rsidR="003B7F4A" w:rsidRPr="00B31804" w:rsidRDefault="003B7F4A" w:rsidP="003B7F4A">
      <w:pPr>
        <w:jc w:val="both"/>
        <w:rPr>
          <w:bCs/>
          <w:sz w:val="20"/>
        </w:rPr>
      </w:pPr>
    </w:p>
    <w:p w14:paraId="558DF573" w14:textId="221925C4" w:rsidR="003B7F4A" w:rsidRPr="00B31804" w:rsidRDefault="003B7F4A" w:rsidP="003B7F4A">
      <w:pPr>
        <w:jc w:val="both"/>
        <w:rPr>
          <w:rFonts w:cs="Arial"/>
          <w:bCs/>
          <w:sz w:val="20"/>
        </w:rPr>
      </w:pPr>
      <w:r>
        <w:rPr>
          <w:b/>
          <w:bCs/>
          <w:sz w:val="20"/>
        </w:rPr>
        <w:t>Emission Units installed prior to December 20, 2016:</w:t>
      </w:r>
      <w:r>
        <w:rPr>
          <w:sz w:val="20"/>
        </w:rPr>
        <w:t xml:space="preserve">  </w:t>
      </w:r>
      <w:r>
        <w:rPr>
          <w:rFonts w:cs="Arial"/>
          <w:sz w:val="20"/>
        </w:rPr>
        <w:t>EUMAINTPAINT103</w:t>
      </w:r>
    </w:p>
    <w:p w14:paraId="345DBC5A" w14:textId="77777777" w:rsidR="003B7F4A" w:rsidRPr="00B31804" w:rsidRDefault="003B7F4A" w:rsidP="003B7F4A">
      <w:pPr>
        <w:jc w:val="both"/>
        <w:rPr>
          <w:sz w:val="20"/>
        </w:rPr>
      </w:pPr>
    </w:p>
    <w:p w14:paraId="0B0F9B45" w14:textId="77777777" w:rsidR="003B7F4A" w:rsidRPr="00543E7D" w:rsidRDefault="003B7F4A" w:rsidP="003B7F4A">
      <w:pPr>
        <w:jc w:val="both"/>
        <w:rPr>
          <w:b/>
          <w:u w:val="single"/>
        </w:rPr>
      </w:pPr>
      <w:r w:rsidRPr="00543E7D">
        <w:rPr>
          <w:b/>
          <w:u w:val="single"/>
        </w:rPr>
        <w:t>POLLUTION CONTROL EQUIPMENT</w:t>
      </w:r>
    </w:p>
    <w:p w14:paraId="70C45FFC" w14:textId="77777777" w:rsidR="003B7F4A" w:rsidRPr="00C935C9" w:rsidRDefault="003B7F4A" w:rsidP="003B7F4A">
      <w:pPr>
        <w:jc w:val="both"/>
        <w:rPr>
          <w:sz w:val="20"/>
        </w:rPr>
      </w:pPr>
    </w:p>
    <w:p w14:paraId="3678B09C" w14:textId="77777777" w:rsidR="003B7F4A" w:rsidRPr="008D6105" w:rsidRDefault="003B7F4A" w:rsidP="003B7F4A">
      <w:pPr>
        <w:jc w:val="both"/>
        <w:rPr>
          <w:sz w:val="20"/>
        </w:rPr>
      </w:pPr>
      <w:r w:rsidRPr="008D6105">
        <w:rPr>
          <w:sz w:val="20"/>
        </w:rPr>
        <w:t>Dry Fabric Filters</w:t>
      </w:r>
    </w:p>
    <w:p w14:paraId="67770C9B" w14:textId="77777777" w:rsidR="003B7F4A" w:rsidRPr="00C935C9" w:rsidRDefault="003B7F4A" w:rsidP="003B7F4A">
      <w:pPr>
        <w:jc w:val="both"/>
        <w:rPr>
          <w:sz w:val="20"/>
        </w:rPr>
      </w:pPr>
    </w:p>
    <w:p w14:paraId="5D2B84C0" w14:textId="77777777" w:rsidR="003B7F4A" w:rsidRPr="00543E7D" w:rsidRDefault="003B7F4A" w:rsidP="003B7F4A">
      <w:pPr>
        <w:rPr>
          <w:b/>
        </w:rPr>
      </w:pPr>
      <w:r w:rsidRPr="00543E7D">
        <w:rPr>
          <w:b/>
        </w:rPr>
        <w:t xml:space="preserve">I.  </w:t>
      </w:r>
      <w:r w:rsidRPr="00543E7D">
        <w:rPr>
          <w:b/>
          <w:u w:val="single"/>
        </w:rPr>
        <w:t>EMISSION LIMIT(S)</w:t>
      </w:r>
    </w:p>
    <w:p w14:paraId="6990AFE9" w14:textId="77777777" w:rsidR="003B7F4A" w:rsidRPr="003B7F4A" w:rsidRDefault="003B7F4A" w:rsidP="003B7F4A">
      <w:pPr>
        <w:rPr>
          <w:sz w:val="20"/>
        </w:rPr>
      </w:pPr>
    </w:p>
    <w:p w14:paraId="6EB968A4" w14:textId="77777777" w:rsidR="003B7F4A" w:rsidRPr="003B7F4A" w:rsidRDefault="003B7F4A" w:rsidP="003B7F4A">
      <w:pPr>
        <w:jc w:val="both"/>
        <w:rPr>
          <w:sz w:val="20"/>
        </w:rPr>
      </w:pPr>
      <w:r w:rsidRPr="003B7F4A">
        <w:rPr>
          <w:sz w:val="20"/>
        </w:rPr>
        <w:t>NA</w:t>
      </w:r>
    </w:p>
    <w:p w14:paraId="59F0441A" w14:textId="77777777" w:rsidR="003B7F4A" w:rsidRPr="003B7F4A" w:rsidRDefault="003B7F4A" w:rsidP="003B7F4A">
      <w:pPr>
        <w:rPr>
          <w:sz w:val="20"/>
        </w:rPr>
      </w:pPr>
    </w:p>
    <w:p w14:paraId="71718244" w14:textId="77777777" w:rsidR="003B7F4A" w:rsidRPr="00543E7D" w:rsidRDefault="003B7F4A" w:rsidP="003B7F4A">
      <w:pPr>
        <w:rPr>
          <w:b/>
        </w:rPr>
      </w:pPr>
      <w:r w:rsidRPr="00543E7D">
        <w:rPr>
          <w:b/>
        </w:rPr>
        <w:t xml:space="preserve">II.  </w:t>
      </w:r>
      <w:r w:rsidRPr="00543E7D">
        <w:rPr>
          <w:b/>
          <w:u w:val="single"/>
        </w:rPr>
        <w:t>MATERIAL LIMIT(S)</w:t>
      </w:r>
    </w:p>
    <w:p w14:paraId="2A9F6F54" w14:textId="77777777" w:rsidR="003B7F4A" w:rsidRPr="003B7F4A" w:rsidRDefault="003B7F4A" w:rsidP="003B7F4A">
      <w:pPr>
        <w:rPr>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2451"/>
        <w:gridCol w:w="2260"/>
        <w:gridCol w:w="2014"/>
        <w:gridCol w:w="1946"/>
      </w:tblGrid>
      <w:tr w:rsidR="003B7F4A" w:rsidRPr="00543E7D" w14:paraId="355DC7D4" w14:textId="77777777" w:rsidTr="003B7F4A">
        <w:tc>
          <w:tcPr>
            <w:tcW w:w="1440" w:type="dxa"/>
            <w:tcBorders>
              <w:bottom w:val="single" w:sz="4" w:space="0" w:color="auto"/>
            </w:tcBorders>
            <w:shd w:val="clear" w:color="auto" w:fill="auto"/>
          </w:tcPr>
          <w:p w14:paraId="417EB079" w14:textId="77777777" w:rsidR="003B7F4A" w:rsidRPr="00F80F1A" w:rsidRDefault="003B7F4A" w:rsidP="00097AB3">
            <w:pPr>
              <w:jc w:val="center"/>
              <w:rPr>
                <w:b/>
                <w:sz w:val="20"/>
              </w:rPr>
            </w:pPr>
            <w:r w:rsidRPr="00F80F1A">
              <w:rPr>
                <w:b/>
                <w:sz w:val="20"/>
              </w:rPr>
              <w:t>Material</w:t>
            </w:r>
          </w:p>
        </w:tc>
        <w:tc>
          <w:tcPr>
            <w:tcW w:w="2520" w:type="dxa"/>
            <w:shd w:val="clear" w:color="auto" w:fill="auto"/>
          </w:tcPr>
          <w:p w14:paraId="3444EC52" w14:textId="77777777" w:rsidR="003B7F4A" w:rsidRPr="00F80F1A" w:rsidRDefault="003B7F4A" w:rsidP="00097AB3">
            <w:pPr>
              <w:jc w:val="center"/>
              <w:rPr>
                <w:b/>
                <w:sz w:val="20"/>
              </w:rPr>
            </w:pPr>
            <w:r w:rsidRPr="00F80F1A">
              <w:rPr>
                <w:b/>
                <w:sz w:val="20"/>
              </w:rPr>
              <w:t>Limit</w:t>
            </w:r>
          </w:p>
        </w:tc>
        <w:tc>
          <w:tcPr>
            <w:tcW w:w="2340" w:type="dxa"/>
            <w:shd w:val="clear" w:color="auto" w:fill="auto"/>
          </w:tcPr>
          <w:p w14:paraId="10E96829" w14:textId="77777777" w:rsidR="003B7F4A" w:rsidRDefault="003B7F4A" w:rsidP="00097AB3">
            <w:pPr>
              <w:jc w:val="center"/>
              <w:rPr>
                <w:b/>
                <w:sz w:val="20"/>
              </w:rPr>
            </w:pPr>
            <w:r w:rsidRPr="00F80F1A">
              <w:rPr>
                <w:b/>
                <w:sz w:val="20"/>
              </w:rPr>
              <w:t>Time Period/</w:t>
            </w:r>
          </w:p>
          <w:p w14:paraId="532AE1E0" w14:textId="0511A4BC" w:rsidR="003B7F4A" w:rsidRPr="00F80F1A" w:rsidRDefault="003B7F4A" w:rsidP="00097AB3">
            <w:pPr>
              <w:jc w:val="center"/>
              <w:rPr>
                <w:b/>
                <w:sz w:val="20"/>
              </w:rPr>
            </w:pPr>
            <w:r w:rsidRPr="00F80F1A">
              <w:rPr>
                <w:b/>
                <w:sz w:val="20"/>
              </w:rPr>
              <w:t>Operating Scenario</w:t>
            </w:r>
          </w:p>
        </w:tc>
        <w:tc>
          <w:tcPr>
            <w:tcW w:w="2070" w:type="dxa"/>
            <w:shd w:val="clear" w:color="auto" w:fill="auto"/>
          </w:tcPr>
          <w:p w14:paraId="2F283148" w14:textId="77777777" w:rsidR="003B7F4A" w:rsidRPr="00F80F1A" w:rsidRDefault="003B7F4A" w:rsidP="00097AB3">
            <w:pPr>
              <w:jc w:val="center"/>
              <w:rPr>
                <w:b/>
                <w:sz w:val="20"/>
              </w:rPr>
            </w:pPr>
            <w:r w:rsidRPr="00F80F1A">
              <w:rPr>
                <w:b/>
                <w:sz w:val="20"/>
              </w:rPr>
              <w:t>Equipment</w:t>
            </w:r>
          </w:p>
        </w:tc>
        <w:tc>
          <w:tcPr>
            <w:tcW w:w="1962" w:type="dxa"/>
            <w:shd w:val="clear" w:color="auto" w:fill="auto"/>
          </w:tcPr>
          <w:p w14:paraId="33F76801" w14:textId="77777777" w:rsidR="003B7F4A" w:rsidRPr="00F80F1A" w:rsidRDefault="003B7F4A" w:rsidP="00097AB3">
            <w:pPr>
              <w:jc w:val="center"/>
              <w:rPr>
                <w:b/>
                <w:sz w:val="20"/>
              </w:rPr>
            </w:pPr>
            <w:r w:rsidRPr="00F80F1A">
              <w:rPr>
                <w:b/>
                <w:sz w:val="20"/>
              </w:rPr>
              <w:t>Underlying Applicable Requirement</w:t>
            </w:r>
          </w:p>
        </w:tc>
      </w:tr>
      <w:tr w:rsidR="003B7F4A" w:rsidRPr="00543E7D" w14:paraId="221B450F" w14:textId="77777777" w:rsidTr="003B7F4A">
        <w:tc>
          <w:tcPr>
            <w:tcW w:w="1440" w:type="dxa"/>
            <w:tcBorders>
              <w:bottom w:val="single" w:sz="4" w:space="0" w:color="auto"/>
            </w:tcBorders>
            <w:shd w:val="clear" w:color="auto" w:fill="auto"/>
          </w:tcPr>
          <w:p w14:paraId="69C7E535" w14:textId="77777777" w:rsidR="003B7F4A" w:rsidRPr="00F80F1A" w:rsidRDefault="003B7F4A" w:rsidP="00FD520A">
            <w:pPr>
              <w:numPr>
                <w:ilvl w:val="0"/>
                <w:numId w:val="79"/>
              </w:numPr>
              <w:ind w:left="342" w:hanging="342"/>
              <w:rPr>
                <w:sz w:val="20"/>
              </w:rPr>
            </w:pPr>
            <w:r w:rsidRPr="00F80F1A">
              <w:rPr>
                <w:sz w:val="20"/>
              </w:rPr>
              <w:t>Coatings</w:t>
            </w:r>
          </w:p>
        </w:tc>
        <w:tc>
          <w:tcPr>
            <w:tcW w:w="2520" w:type="dxa"/>
            <w:shd w:val="clear" w:color="auto" w:fill="auto"/>
          </w:tcPr>
          <w:p w14:paraId="34B11040" w14:textId="77777777" w:rsidR="003B7F4A" w:rsidRDefault="003B7F4A" w:rsidP="00097AB3">
            <w:pPr>
              <w:jc w:val="center"/>
              <w:rPr>
                <w:sz w:val="20"/>
              </w:rPr>
            </w:pPr>
            <w:r w:rsidRPr="00F80F1A">
              <w:rPr>
                <w:sz w:val="20"/>
              </w:rPr>
              <w:t>200</w:t>
            </w:r>
            <w:r>
              <w:rPr>
                <w:sz w:val="20"/>
              </w:rPr>
              <w:t xml:space="preserve"> </w:t>
            </w:r>
            <w:r w:rsidRPr="00F80F1A">
              <w:rPr>
                <w:sz w:val="20"/>
              </w:rPr>
              <w:t>Gallons</w:t>
            </w:r>
            <w:r>
              <w:rPr>
                <w:sz w:val="20"/>
              </w:rPr>
              <w:t>/month</w:t>
            </w:r>
          </w:p>
          <w:p w14:paraId="07C9339B" w14:textId="77777777" w:rsidR="003B7F4A" w:rsidRPr="00F80F1A" w:rsidRDefault="003B7F4A" w:rsidP="00097AB3">
            <w:pPr>
              <w:jc w:val="center"/>
              <w:rPr>
                <w:sz w:val="20"/>
              </w:rPr>
            </w:pPr>
            <w:r>
              <w:rPr>
                <w:sz w:val="20"/>
              </w:rPr>
              <w:t>(minus water as applied)</w:t>
            </w:r>
          </w:p>
        </w:tc>
        <w:tc>
          <w:tcPr>
            <w:tcW w:w="2340" w:type="dxa"/>
            <w:shd w:val="clear" w:color="auto" w:fill="auto"/>
          </w:tcPr>
          <w:p w14:paraId="4CCD784E" w14:textId="77777777" w:rsidR="003B7F4A" w:rsidRPr="00F80F1A" w:rsidRDefault="003B7F4A" w:rsidP="00097AB3">
            <w:pPr>
              <w:jc w:val="center"/>
              <w:rPr>
                <w:sz w:val="20"/>
              </w:rPr>
            </w:pPr>
            <w:r>
              <w:rPr>
                <w:sz w:val="20"/>
              </w:rPr>
              <w:t>Calendar month</w:t>
            </w:r>
          </w:p>
        </w:tc>
        <w:tc>
          <w:tcPr>
            <w:tcW w:w="2070" w:type="dxa"/>
            <w:shd w:val="clear" w:color="auto" w:fill="auto"/>
          </w:tcPr>
          <w:p w14:paraId="018D2E9E" w14:textId="77777777" w:rsidR="003B7F4A" w:rsidRPr="00F80F1A" w:rsidRDefault="003B7F4A" w:rsidP="00097AB3">
            <w:pPr>
              <w:jc w:val="center"/>
              <w:rPr>
                <w:sz w:val="20"/>
              </w:rPr>
            </w:pPr>
            <w:r>
              <w:rPr>
                <w:sz w:val="20"/>
              </w:rPr>
              <w:t>Each emission unit</w:t>
            </w:r>
          </w:p>
        </w:tc>
        <w:tc>
          <w:tcPr>
            <w:tcW w:w="1962" w:type="dxa"/>
            <w:shd w:val="clear" w:color="auto" w:fill="auto"/>
          </w:tcPr>
          <w:p w14:paraId="2042148E" w14:textId="77777777" w:rsidR="003B7F4A" w:rsidRPr="00F80F1A" w:rsidRDefault="003B7F4A" w:rsidP="00097AB3">
            <w:pPr>
              <w:jc w:val="center"/>
              <w:rPr>
                <w:b/>
                <w:sz w:val="20"/>
              </w:rPr>
            </w:pPr>
            <w:r w:rsidRPr="00F80F1A">
              <w:rPr>
                <w:b/>
                <w:sz w:val="20"/>
              </w:rPr>
              <w:t>R 336.1287</w:t>
            </w:r>
            <w:r>
              <w:rPr>
                <w:b/>
                <w:sz w:val="20"/>
              </w:rPr>
              <w:t>(2)</w:t>
            </w:r>
            <w:r w:rsidRPr="00F80F1A">
              <w:rPr>
                <w:b/>
                <w:sz w:val="20"/>
              </w:rPr>
              <w:t>(c)(i)</w:t>
            </w:r>
          </w:p>
        </w:tc>
      </w:tr>
    </w:tbl>
    <w:p w14:paraId="0B351BA5" w14:textId="77777777" w:rsidR="003B7F4A" w:rsidRPr="003B7F4A" w:rsidRDefault="003B7F4A" w:rsidP="003B7F4A">
      <w:pPr>
        <w:rPr>
          <w:sz w:val="20"/>
          <w:szCs w:val="18"/>
        </w:rPr>
      </w:pPr>
    </w:p>
    <w:p w14:paraId="0F7233D7" w14:textId="77777777" w:rsidR="003B7F4A" w:rsidRPr="00543E7D" w:rsidRDefault="003B7F4A" w:rsidP="003B7F4A">
      <w:pPr>
        <w:rPr>
          <w:b/>
        </w:rPr>
      </w:pPr>
      <w:r w:rsidRPr="00543E7D">
        <w:rPr>
          <w:b/>
        </w:rPr>
        <w:t xml:space="preserve">III.  </w:t>
      </w:r>
      <w:r w:rsidRPr="00543E7D">
        <w:rPr>
          <w:b/>
          <w:u w:val="single"/>
        </w:rPr>
        <w:t>PROCESS/OPERATIONAL RESTRICTION(S)</w:t>
      </w:r>
    </w:p>
    <w:p w14:paraId="2B3B855A" w14:textId="77777777" w:rsidR="003B7F4A" w:rsidRPr="003B7F4A" w:rsidRDefault="003B7F4A" w:rsidP="003B7F4A">
      <w:pPr>
        <w:rPr>
          <w:sz w:val="20"/>
          <w:szCs w:val="18"/>
        </w:rPr>
      </w:pPr>
    </w:p>
    <w:p w14:paraId="25779F68" w14:textId="77777777" w:rsidR="003B7F4A" w:rsidRPr="00543E7D" w:rsidRDefault="003B7F4A" w:rsidP="003B7F4A">
      <w:pPr>
        <w:jc w:val="both"/>
        <w:rPr>
          <w:sz w:val="20"/>
        </w:rPr>
      </w:pPr>
      <w:r w:rsidRPr="00543E7D">
        <w:rPr>
          <w:sz w:val="20"/>
        </w:rPr>
        <w:t>NA</w:t>
      </w:r>
    </w:p>
    <w:p w14:paraId="792B2278" w14:textId="77777777" w:rsidR="003B7F4A" w:rsidRPr="003B7F4A" w:rsidRDefault="003B7F4A" w:rsidP="003B7F4A">
      <w:pPr>
        <w:jc w:val="both"/>
        <w:rPr>
          <w:sz w:val="20"/>
          <w:szCs w:val="18"/>
        </w:rPr>
      </w:pPr>
    </w:p>
    <w:p w14:paraId="06D65B4F" w14:textId="77777777" w:rsidR="003B7F4A" w:rsidRPr="00543E7D" w:rsidRDefault="003B7F4A" w:rsidP="003B7F4A">
      <w:pPr>
        <w:rPr>
          <w:b/>
          <w:u w:val="single"/>
        </w:rPr>
      </w:pPr>
      <w:r w:rsidRPr="00543E7D">
        <w:rPr>
          <w:b/>
        </w:rPr>
        <w:t xml:space="preserve">IV.  </w:t>
      </w:r>
      <w:r w:rsidRPr="00543E7D">
        <w:rPr>
          <w:b/>
          <w:u w:val="single"/>
        </w:rPr>
        <w:t>DESIGN/EQUIPMENT PARAMETER(S)</w:t>
      </w:r>
    </w:p>
    <w:p w14:paraId="68798B63" w14:textId="77777777" w:rsidR="003B7F4A" w:rsidRPr="003B7F4A" w:rsidRDefault="003B7F4A" w:rsidP="003B7F4A">
      <w:pPr>
        <w:rPr>
          <w:sz w:val="20"/>
          <w:szCs w:val="18"/>
        </w:rPr>
      </w:pPr>
    </w:p>
    <w:p w14:paraId="19E53CD1" w14:textId="3D090C39" w:rsidR="003B7F4A" w:rsidRPr="004B4390" w:rsidRDefault="003B7F4A" w:rsidP="003B7F4A">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590F6A">
        <w:rPr>
          <w:sz w:val="20"/>
        </w:rPr>
        <w:t>on or after December</w:t>
      </w:r>
      <w:r w:rsidRPr="004B4390">
        <w:rPr>
          <w:sz w:val="20"/>
        </w:rPr>
        <w:t xml:space="preserve">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590F6A">
        <w:rPr>
          <w:sz w:val="20"/>
        </w:rPr>
        <w:t>before D</w:t>
      </w:r>
      <w:r w:rsidRPr="004B4390">
        <w:rPr>
          <w:sz w:val="20"/>
        </w:rPr>
        <w:t xml:space="preserve">ecember 20, 2016, with an exhaust system that serves only coating spray equipment must have a properly installed and operated particulate control system. </w:t>
      </w:r>
      <w:r>
        <w:rPr>
          <w:sz w:val="20"/>
        </w:rPr>
        <w:t xml:space="preserve"> </w:t>
      </w:r>
      <w:r w:rsidRPr="004B4390">
        <w:rPr>
          <w:b/>
          <w:sz w:val="20"/>
        </w:rPr>
        <w:t>(R 336.1213(2), R 336.1287(2)(c)(ii)</w:t>
      </w:r>
      <w:r>
        <w:rPr>
          <w:b/>
          <w:sz w:val="20"/>
        </w:rPr>
        <w:t>, R 336.1910</w:t>
      </w:r>
      <w:r w:rsidRPr="004B4390">
        <w:rPr>
          <w:b/>
          <w:sz w:val="20"/>
        </w:rPr>
        <w:t>)</w:t>
      </w:r>
    </w:p>
    <w:p w14:paraId="0A5AEE54" w14:textId="77777777" w:rsidR="003B7F4A" w:rsidRPr="003B7F4A" w:rsidRDefault="003B7F4A" w:rsidP="003B7F4A">
      <w:pPr>
        <w:ind w:left="360" w:hanging="360"/>
        <w:jc w:val="both"/>
        <w:rPr>
          <w:sz w:val="20"/>
          <w:szCs w:val="18"/>
        </w:rPr>
      </w:pPr>
    </w:p>
    <w:p w14:paraId="5D75BC2B" w14:textId="77777777" w:rsidR="003B7F4A" w:rsidRPr="00543E7D" w:rsidRDefault="003B7F4A" w:rsidP="003B7F4A">
      <w:pPr>
        <w:jc w:val="both"/>
      </w:pPr>
      <w:r w:rsidRPr="00543E7D">
        <w:rPr>
          <w:b/>
        </w:rPr>
        <w:t xml:space="preserve">V.  </w:t>
      </w:r>
      <w:r w:rsidRPr="00543E7D">
        <w:rPr>
          <w:b/>
          <w:u w:val="single"/>
        </w:rPr>
        <w:t>TESTING/SAMPLING</w:t>
      </w:r>
    </w:p>
    <w:p w14:paraId="6281B8E1" w14:textId="77777777" w:rsidR="003B7F4A" w:rsidRPr="003B7F4A" w:rsidRDefault="003B7F4A" w:rsidP="003B7F4A">
      <w:pPr>
        <w:jc w:val="both"/>
        <w:rPr>
          <w:sz w:val="20"/>
        </w:rPr>
      </w:pPr>
    </w:p>
    <w:p w14:paraId="259E7139" w14:textId="77777777" w:rsidR="003B7F4A" w:rsidRPr="003B7F4A" w:rsidRDefault="003B7F4A" w:rsidP="003B7F4A">
      <w:pPr>
        <w:jc w:val="both"/>
        <w:rPr>
          <w:sz w:val="20"/>
        </w:rPr>
      </w:pPr>
      <w:r w:rsidRPr="003B7F4A">
        <w:rPr>
          <w:sz w:val="20"/>
        </w:rPr>
        <w:t>NA</w:t>
      </w:r>
    </w:p>
    <w:p w14:paraId="6CA1E6EC" w14:textId="35932A6C" w:rsidR="003B7F4A" w:rsidRPr="00543E7D" w:rsidRDefault="003B7F4A" w:rsidP="003B7F4A">
      <w:pPr>
        <w:jc w:val="both"/>
        <w:rPr>
          <w:b/>
        </w:rPr>
      </w:pPr>
      <w:r>
        <w:rPr>
          <w:sz w:val="20"/>
        </w:rPr>
        <w:br w:type="page"/>
      </w:r>
      <w:r w:rsidRPr="00543E7D">
        <w:rPr>
          <w:b/>
        </w:rPr>
        <w:lastRenderedPageBreak/>
        <w:t xml:space="preserve">VI.  </w:t>
      </w:r>
      <w:r w:rsidRPr="00543E7D">
        <w:rPr>
          <w:b/>
          <w:u w:val="single"/>
        </w:rPr>
        <w:t>MONITORING/RECORDKEEPING</w:t>
      </w:r>
    </w:p>
    <w:p w14:paraId="1A24E02D" w14:textId="77777777" w:rsidR="003B7F4A" w:rsidRPr="00543E7D" w:rsidRDefault="003B7F4A" w:rsidP="003B7F4A">
      <w:pPr>
        <w:jc w:val="both"/>
        <w:rPr>
          <w:sz w:val="20"/>
        </w:rPr>
      </w:pPr>
      <w:bookmarkStart w:id="101" w:name="_Hlk520122508"/>
      <w:r w:rsidRPr="00543E7D">
        <w:rPr>
          <w:sz w:val="20"/>
        </w:rPr>
        <w:t xml:space="preserve">Records shall be maintained on file for a period of five years.  </w:t>
      </w:r>
      <w:r w:rsidRPr="00C935C9">
        <w:rPr>
          <w:b/>
          <w:sz w:val="20"/>
        </w:rPr>
        <w:t>(R 336.1213(3)(b)(ii))</w:t>
      </w:r>
      <w:bookmarkEnd w:id="101"/>
    </w:p>
    <w:p w14:paraId="13B8DC51" w14:textId="77777777" w:rsidR="003B7F4A" w:rsidRPr="00543E7D" w:rsidRDefault="003B7F4A" w:rsidP="003B7F4A">
      <w:pPr>
        <w:jc w:val="both"/>
        <w:rPr>
          <w:sz w:val="20"/>
        </w:rPr>
      </w:pPr>
    </w:p>
    <w:p w14:paraId="35E8CB38" w14:textId="77777777" w:rsidR="003B7F4A" w:rsidRPr="00543E7D" w:rsidRDefault="003B7F4A" w:rsidP="003B7F4A">
      <w:pPr>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3EC8FB3C" w14:textId="77777777" w:rsidR="003B7F4A" w:rsidRPr="00543E7D" w:rsidRDefault="003B7F4A" w:rsidP="003B7F4A">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3F5B091C" w14:textId="77777777" w:rsidR="003B7F4A" w:rsidRPr="00543E7D" w:rsidRDefault="003B7F4A" w:rsidP="003B7F4A">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2279489F" w14:textId="77777777" w:rsidR="003B7F4A" w:rsidRPr="0052570B" w:rsidRDefault="003B7F4A" w:rsidP="003B7F4A">
      <w:pPr>
        <w:jc w:val="both"/>
        <w:rPr>
          <w:sz w:val="20"/>
        </w:rPr>
      </w:pPr>
    </w:p>
    <w:p w14:paraId="21E3C040" w14:textId="77777777" w:rsidR="003B7F4A" w:rsidRPr="00543E7D" w:rsidRDefault="003B7F4A" w:rsidP="003B7F4A">
      <w:pPr>
        <w:jc w:val="both"/>
        <w:rPr>
          <w:b/>
          <w:sz w:val="20"/>
        </w:rPr>
      </w:pPr>
      <w:r w:rsidRPr="00543E7D">
        <w:rPr>
          <w:b/>
          <w:sz w:val="20"/>
        </w:rPr>
        <w:t>See Appendix 4</w:t>
      </w:r>
    </w:p>
    <w:p w14:paraId="39530B7A" w14:textId="77777777" w:rsidR="003B7F4A" w:rsidRPr="00B31804" w:rsidRDefault="003B7F4A" w:rsidP="003B7F4A">
      <w:pPr>
        <w:jc w:val="both"/>
        <w:rPr>
          <w:sz w:val="20"/>
        </w:rPr>
      </w:pPr>
    </w:p>
    <w:p w14:paraId="0576E344" w14:textId="77777777" w:rsidR="003B7F4A" w:rsidRPr="00543E7D" w:rsidRDefault="003B7F4A" w:rsidP="003B7F4A">
      <w:pPr>
        <w:jc w:val="both"/>
        <w:rPr>
          <w:b/>
        </w:rPr>
      </w:pPr>
      <w:r w:rsidRPr="00543E7D">
        <w:rPr>
          <w:b/>
        </w:rPr>
        <w:t xml:space="preserve">VII.  </w:t>
      </w:r>
      <w:r w:rsidRPr="00543E7D">
        <w:rPr>
          <w:b/>
          <w:u w:val="single"/>
        </w:rPr>
        <w:t>REPORTING</w:t>
      </w:r>
    </w:p>
    <w:p w14:paraId="3CF9503D" w14:textId="77777777" w:rsidR="003B7F4A" w:rsidRPr="00B31804" w:rsidRDefault="003B7F4A" w:rsidP="003B7F4A">
      <w:pPr>
        <w:jc w:val="both"/>
        <w:rPr>
          <w:sz w:val="20"/>
        </w:rPr>
      </w:pPr>
    </w:p>
    <w:p w14:paraId="43881844" w14:textId="77777777" w:rsidR="003B7F4A" w:rsidRPr="00543E7D" w:rsidRDefault="003B7F4A" w:rsidP="003B7F4A">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5717B5F4" w14:textId="77777777" w:rsidR="003B7F4A" w:rsidRPr="00543E7D" w:rsidRDefault="003B7F4A" w:rsidP="003B7F4A">
      <w:pPr>
        <w:ind w:left="360" w:hanging="360"/>
        <w:jc w:val="both"/>
        <w:rPr>
          <w:sz w:val="20"/>
        </w:rPr>
      </w:pPr>
    </w:p>
    <w:p w14:paraId="43AC35E5" w14:textId="77777777" w:rsidR="003B7F4A" w:rsidRPr="00543E7D" w:rsidRDefault="003B7F4A" w:rsidP="003B7F4A">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409C6D61" w14:textId="77777777" w:rsidR="003B7F4A" w:rsidRPr="00543E7D" w:rsidRDefault="003B7F4A" w:rsidP="003B7F4A">
      <w:pPr>
        <w:ind w:left="360" w:hanging="360"/>
        <w:jc w:val="both"/>
        <w:rPr>
          <w:sz w:val="20"/>
        </w:rPr>
      </w:pPr>
    </w:p>
    <w:p w14:paraId="4C1CFE40" w14:textId="77777777" w:rsidR="003B7F4A" w:rsidRPr="00543E7D" w:rsidRDefault="003B7F4A" w:rsidP="003B7F4A">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0F52B931" w14:textId="77777777" w:rsidR="003B7F4A" w:rsidRPr="00543E7D" w:rsidRDefault="003B7F4A" w:rsidP="003B7F4A">
      <w:pPr>
        <w:jc w:val="both"/>
        <w:rPr>
          <w:sz w:val="20"/>
        </w:rPr>
      </w:pPr>
    </w:p>
    <w:p w14:paraId="73973B67" w14:textId="77777777" w:rsidR="003B7F4A" w:rsidRPr="00543E7D" w:rsidRDefault="003B7F4A" w:rsidP="003B7F4A">
      <w:pPr>
        <w:jc w:val="both"/>
        <w:rPr>
          <w:b/>
          <w:sz w:val="20"/>
        </w:rPr>
      </w:pPr>
      <w:r w:rsidRPr="00543E7D">
        <w:rPr>
          <w:b/>
          <w:sz w:val="20"/>
        </w:rPr>
        <w:t>See Appendix 8</w:t>
      </w:r>
    </w:p>
    <w:p w14:paraId="0BCEDDE0" w14:textId="77777777" w:rsidR="003B7F4A" w:rsidRPr="003B7F4A" w:rsidRDefault="003B7F4A" w:rsidP="003B7F4A">
      <w:pPr>
        <w:jc w:val="both"/>
        <w:rPr>
          <w:sz w:val="20"/>
          <w:szCs w:val="18"/>
        </w:rPr>
      </w:pPr>
    </w:p>
    <w:p w14:paraId="1A228CCE" w14:textId="77777777" w:rsidR="003B7F4A" w:rsidRPr="00543E7D" w:rsidRDefault="003B7F4A" w:rsidP="003B7F4A">
      <w:pPr>
        <w:jc w:val="both"/>
        <w:rPr>
          <w:b/>
        </w:rPr>
      </w:pPr>
      <w:r w:rsidRPr="00543E7D">
        <w:rPr>
          <w:b/>
        </w:rPr>
        <w:t xml:space="preserve">VIII.  </w:t>
      </w:r>
      <w:r w:rsidRPr="00543E7D">
        <w:rPr>
          <w:b/>
          <w:u w:val="single"/>
        </w:rPr>
        <w:t>STACK/VENT RESTRICTION(S</w:t>
      </w:r>
      <w:r w:rsidRPr="00543E7D">
        <w:rPr>
          <w:b/>
        </w:rPr>
        <w:t>)</w:t>
      </w:r>
    </w:p>
    <w:p w14:paraId="3A8077AE" w14:textId="77777777" w:rsidR="003B7F4A" w:rsidRPr="003B7F4A" w:rsidRDefault="003B7F4A" w:rsidP="003B7F4A">
      <w:pPr>
        <w:jc w:val="both"/>
        <w:rPr>
          <w:sz w:val="20"/>
          <w:szCs w:val="18"/>
        </w:rPr>
      </w:pPr>
    </w:p>
    <w:p w14:paraId="6D7C1491" w14:textId="77777777" w:rsidR="003B7F4A" w:rsidRPr="00543E7D" w:rsidRDefault="003B7F4A" w:rsidP="003B7F4A">
      <w:pPr>
        <w:jc w:val="both"/>
        <w:rPr>
          <w:sz w:val="20"/>
        </w:rPr>
      </w:pPr>
      <w:r w:rsidRPr="00543E7D">
        <w:rPr>
          <w:sz w:val="20"/>
        </w:rPr>
        <w:t>NA</w:t>
      </w:r>
    </w:p>
    <w:p w14:paraId="4C2DEE05" w14:textId="77777777" w:rsidR="003B7F4A" w:rsidRPr="003B7F4A" w:rsidRDefault="003B7F4A" w:rsidP="003B7F4A">
      <w:pPr>
        <w:jc w:val="both"/>
        <w:rPr>
          <w:sz w:val="20"/>
          <w:szCs w:val="18"/>
        </w:rPr>
      </w:pPr>
    </w:p>
    <w:p w14:paraId="19110CA9" w14:textId="77777777" w:rsidR="003B7F4A" w:rsidRPr="00543E7D" w:rsidRDefault="003B7F4A" w:rsidP="003B7F4A">
      <w:pPr>
        <w:jc w:val="both"/>
        <w:rPr>
          <w:b/>
        </w:rPr>
      </w:pPr>
      <w:r w:rsidRPr="00543E7D">
        <w:rPr>
          <w:b/>
        </w:rPr>
        <w:t xml:space="preserve">IX.  </w:t>
      </w:r>
      <w:r w:rsidRPr="00543E7D">
        <w:rPr>
          <w:b/>
          <w:u w:val="single"/>
        </w:rPr>
        <w:t>OTHER REQUIREMENT(S)</w:t>
      </w:r>
    </w:p>
    <w:p w14:paraId="3E1F76E0" w14:textId="77777777" w:rsidR="003B7F4A" w:rsidRPr="003B7F4A" w:rsidRDefault="003B7F4A" w:rsidP="003B7F4A">
      <w:pPr>
        <w:jc w:val="both"/>
        <w:rPr>
          <w:sz w:val="20"/>
          <w:szCs w:val="18"/>
        </w:rPr>
      </w:pPr>
    </w:p>
    <w:p w14:paraId="58205427" w14:textId="0121C124" w:rsidR="0074641F" w:rsidRDefault="003B7F4A" w:rsidP="003B7F4A">
      <w:pPr>
        <w:rPr>
          <w:sz w:val="20"/>
        </w:rPr>
      </w:pPr>
      <w:r w:rsidRPr="00543E7D">
        <w:rPr>
          <w:sz w:val="20"/>
        </w:rPr>
        <w:t>NA</w:t>
      </w:r>
    </w:p>
    <w:p w14:paraId="21597D1F" w14:textId="77777777" w:rsidR="003B7F4A" w:rsidRPr="00543E7D" w:rsidRDefault="0074641F" w:rsidP="003B7F4A">
      <w:pPr>
        <w:rPr>
          <w:sz w:val="20"/>
        </w:rPr>
      </w:pPr>
      <w:r>
        <w:rPr>
          <w:sz w:val="20"/>
        </w:rPr>
        <w:br w:type="page"/>
      </w:r>
    </w:p>
    <w:p w14:paraId="228123F8" w14:textId="406162BC" w:rsidR="003B7F4A" w:rsidRPr="009917D7" w:rsidRDefault="003B7F4A" w:rsidP="003B7F4A">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2" w:name="_Toc79400577"/>
      <w:r w:rsidRPr="009917D7">
        <w:rPr>
          <w:bCs/>
          <w:iCs/>
          <w:szCs w:val="28"/>
        </w:rPr>
        <w:lastRenderedPageBreak/>
        <w:t>FGCOLDCLEANERS</w:t>
      </w:r>
      <w:bookmarkEnd w:id="102"/>
    </w:p>
    <w:p w14:paraId="4F4DAC65" w14:textId="77777777" w:rsidR="003B7F4A" w:rsidRPr="009917D7" w:rsidRDefault="003B7F4A" w:rsidP="003B7F4A">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71DB8D95" w14:textId="77777777" w:rsidR="003B7F4A" w:rsidRPr="009917D7" w:rsidRDefault="003B7F4A" w:rsidP="003B7F4A">
      <w:pPr>
        <w:rPr>
          <w:sz w:val="20"/>
        </w:rPr>
      </w:pPr>
    </w:p>
    <w:p w14:paraId="5C7FBF1A" w14:textId="77777777" w:rsidR="003B7F4A" w:rsidRPr="009917D7" w:rsidRDefault="003B7F4A" w:rsidP="003B7F4A">
      <w:pPr>
        <w:jc w:val="both"/>
        <w:rPr>
          <w:b/>
          <w:sz w:val="20"/>
          <w:u w:val="single"/>
        </w:rPr>
      </w:pPr>
      <w:r w:rsidRPr="009917D7">
        <w:rPr>
          <w:b/>
          <w:u w:val="single"/>
        </w:rPr>
        <w:t>DESCRIPTION</w:t>
      </w:r>
    </w:p>
    <w:p w14:paraId="2BD33E4F" w14:textId="77777777" w:rsidR="003B7F4A" w:rsidRPr="009917D7" w:rsidRDefault="003B7F4A" w:rsidP="003B7F4A">
      <w:pPr>
        <w:jc w:val="both"/>
        <w:rPr>
          <w:sz w:val="20"/>
        </w:rPr>
      </w:pPr>
    </w:p>
    <w:p w14:paraId="620A2BD2" w14:textId="42214263" w:rsidR="003B7F4A" w:rsidRPr="009917D7" w:rsidRDefault="003B7F4A" w:rsidP="003B7F4A">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w:t>
      </w:r>
      <w:r w:rsidR="00E45E16">
        <w:rPr>
          <w:sz w:val="20"/>
        </w:rPr>
        <w:br/>
      </w:r>
      <w:r w:rsidRPr="009917D7">
        <w:rPr>
          <w:sz w:val="20"/>
        </w:rPr>
        <w:t>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3B40104D" w14:textId="77777777" w:rsidR="003B7F4A" w:rsidRPr="009917D7" w:rsidRDefault="003B7F4A" w:rsidP="003B7F4A">
      <w:pPr>
        <w:jc w:val="both"/>
        <w:rPr>
          <w:sz w:val="20"/>
        </w:rPr>
      </w:pPr>
    </w:p>
    <w:p w14:paraId="4F194F4D" w14:textId="06FB425F" w:rsidR="003B7F4A" w:rsidRPr="003B7F4A" w:rsidRDefault="003B7F4A" w:rsidP="003B7F4A">
      <w:pPr>
        <w:jc w:val="both"/>
        <w:rPr>
          <w:bCs/>
          <w:sz w:val="20"/>
        </w:rPr>
      </w:pPr>
      <w:r w:rsidRPr="009917D7">
        <w:rPr>
          <w:b/>
          <w:sz w:val="20"/>
        </w:rPr>
        <w:t>Emission Unit</w:t>
      </w:r>
      <w:r w:rsidR="0074641F">
        <w:rPr>
          <w:b/>
          <w:sz w:val="20"/>
        </w:rPr>
        <w:t>s</w:t>
      </w:r>
      <w:r w:rsidRPr="009917D7">
        <w:rPr>
          <w:b/>
          <w:sz w:val="20"/>
        </w:rPr>
        <w:t>:</w:t>
      </w:r>
      <w:r w:rsidRPr="009917D7">
        <w:rPr>
          <w:sz w:val="20"/>
        </w:rPr>
        <w:t xml:space="preserve">  </w:t>
      </w:r>
      <w:r>
        <w:rPr>
          <w:rFonts w:cs="Arial"/>
          <w:sz w:val="20"/>
        </w:rPr>
        <w:t>EUCOLDCLNR1, EUCOLDCLNR2, EUCOLDCLNR3, EUCOLDCLNR4, EUCOLDCLNR5</w:t>
      </w:r>
    </w:p>
    <w:p w14:paraId="45437F1D" w14:textId="77777777" w:rsidR="003B7F4A" w:rsidRPr="003B7F4A" w:rsidRDefault="003B7F4A" w:rsidP="003B7F4A">
      <w:pPr>
        <w:jc w:val="both"/>
        <w:rPr>
          <w:bCs/>
          <w:sz w:val="20"/>
          <w:u w:val="single"/>
        </w:rPr>
      </w:pPr>
    </w:p>
    <w:p w14:paraId="19040D99" w14:textId="77777777" w:rsidR="003B7F4A" w:rsidRPr="00543E7D" w:rsidRDefault="003B7F4A" w:rsidP="003B7F4A">
      <w:pPr>
        <w:jc w:val="both"/>
        <w:rPr>
          <w:b/>
          <w:u w:val="single"/>
        </w:rPr>
      </w:pPr>
      <w:r w:rsidRPr="00543E7D">
        <w:rPr>
          <w:b/>
          <w:u w:val="single"/>
        </w:rPr>
        <w:t>POLLUTION CONTROL EQUIPMENT</w:t>
      </w:r>
    </w:p>
    <w:p w14:paraId="4B8A6B24" w14:textId="77777777" w:rsidR="003B7F4A" w:rsidRPr="00C935C9" w:rsidRDefault="003B7F4A" w:rsidP="003B7F4A">
      <w:pPr>
        <w:jc w:val="both"/>
        <w:rPr>
          <w:sz w:val="20"/>
        </w:rPr>
      </w:pPr>
    </w:p>
    <w:p w14:paraId="183D25A3" w14:textId="77777777" w:rsidR="003B7F4A" w:rsidRPr="000A50F2" w:rsidRDefault="003B7F4A" w:rsidP="003B7F4A">
      <w:pPr>
        <w:jc w:val="both"/>
        <w:rPr>
          <w:sz w:val="20"/>
        </w:rPr>
      </w:pPr>
      <w:r w:rsidRPr="000A50F2">
        <w:rPr>
          <w:sz w:val="20"/>
        </w:rPr>
        <w:t>NA</w:t>
      </w:r>
    </w:p>
    <w:p w14:paraId="7CD9A4B8" w14:textId="77777777" w:rsidR="003B7F4A" w:rsidRPr="003525B0" w:rsidRDefault="003B7F4A" w:rsidP="003B7F4A">
      <w:pPr>
        <w:jc w:val="both"/>
        <w:rPr>
          <w:sz w:val="20"/>
        </w:rPr>
      </w:pPr>
    </w:p>
    <w:p w14:paraId="44912420" w14:textId="77777777" w:rsidR="003B7F4A" w:rsidRPr="009917D7" w:rsidRDefault="003B7F4A" w:rsidP="003B7F4A">
      <w:pPr>
        <w:jc w:val="both"/>
      </w:pPr>
      <w:r w:rsidRPr="009917D7">
        <w:rPr>
          <w:b/>
        </w:rPr>
        <w:t xml:space="preserve">I.  </w:t>
      </w:r>
      <w:r w:rsidRPr="009917D7">
        <w:rPr>
          <w:b/>
          <w:u w:val="single"/>
        </w:rPr>
        <w:t>EMISSION LIMIT(S)</w:t>
      </w:r>
    </w:p>
    <w:p w14:paraId="0F23AE14" w14:textId="77777777" w:rsidR="003B7F4A" w:rsidRPr="009917D7" w:rsidRDefault="003B7F4A" w:rsidP="003B7F4A">
      <w:pPr>
        <w:jc w:val="both"/>
        <w:rPr>
          <w:sz w:val="20"/>
        </w:rPr>
      </w:pPr>
    </w:p>
    <w:p w14:paraId="66D9EF8F" w14:textId="77777777" w:rsidR="003B7F4A" w:rsidRPr="009917D7" w:rsidRDefault="003B7F4A" w:rsidP="003B7F4A">
      <w:pPr>
        <w:jc w:val="both"/>
        <w:rPr>
          <w:sz w:val="20"/>
        </w:rPr>
      </w:pPr>
      <w:r w:rsidRPr="009917D7">
        <w:rPr>
          <w:sz w:val="20"/>
        </w:rPr>
        <w:t>NA</w:t>
      </w:r>
    </w:p>
    <w:p w14:paraId="51C826ED" w14:textId="77777777" w:rsidR="003B7F4A" w:rsidRPr="009917D7" w:rsidRDefault="003B7F4A" w:rsidP="003B7F4A">
      <w:pPr>
        <w:jc w:val="both"/>
        <w:rPr>
          <w:sz w:val="20"/>
        </w:rPr>
      </w:pPr>
    </w:p>
    <w:p w14:paraId="068A341C" w14:textId="77777777" w:rsidR="003B7F4A" w:rsidRPr="009917D7" w:rsidRDefault="003B7F4A" w:rsidP="003B7F4A">
      <w:pPr>
        <w:jc w:val="both"/>
      </w:pPr>
      <w:r w:rsidRPr="009917D7">
        <w:rPr>
          <w:b/>
        </w:rPr>
        <w:t xml:space="preserve">II.  </w:t>
      </w:r>
      <w:r w:rsidRPr="009917D7">
        <w:rPr>
          <w:b/>
          <w:u w:val="single"/>
        </w:rPr>
        <w:t>MATERIAL LIMIT(S)</w:t>
      </w:r>
    </w:p>
    <w:p w14:paraId="7EFDB9C2" w14:textId="77777777" w:rsidR="003B7F4A" w:rsidRPr="009917D7" w:rsidRDefault="003B7F4A" w:rsidP="003B7F4A">
      <w:pPr>
        <w:jc w:val="both"/>
        <w:rPr>
          <w:sz w:val="20"/>
        </w:rPr>
      </w:pPr>
    </w:p>
    <w:p w14:paraId="66CC5264" w14:textId="77777777" w:rsidR="003B7F4A" w:rsidRPr="009917D7" w:rsidRDefault="003B7F4A" w:rsidP="002A6542">
      <w:pPr>
        <w:ind w:left="360" w:hanging="360"/>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781BD8A" w14:textId="77777777" w:rsidR="003B7F4A" w:rsidRPr="009917D7" w:rsidRDefault="003B7F4A" w:rsidP="003B7F4A">
      <w:pPr>
        <w:jc w:val="both"/>
        <w:rPr>
          <w:sz w:val="20"/>
        </w:rPr>
      </w:pPr>
    </w:p>
    <w:p w14:paraId="57513099" w14:textId="77777777" w:rsidR="003B7F4A" w:rsidRPr="009917D7" w:rsidRDefault="003B7F4A" w:rsidP="003B7F4A">
      <w:pPr>
        <w:jc w:val="both"/>
      </w:pPr>
      <w:r w:rsidRPr="009917D7">
        <w:rPr>
          <w:b/>
        </w:rPr>
        <w:t xml:space="preserve">III.  </w:t>
      </w:r>
      <w:r w:rsidRPr="009917D7">
        <w:rPr>
          <w:b/>
          <w:u w:val="single"/>
        </w:rPr>
        <w:t>PROCESS/OPERATIONAL RESTRICTION(S)</w:t>
      </w:r>
    </w:p>
    <w:p w14:paraId="60C232C6" w14:textId="77777777" w:rsidR="003B7F4A" w:rsidRPr="009917D7" w:rsidRDefault="003B7F4A" w:rsidP="003B7F4A">
      <w:pPr>
        <w:jc w:val="both"/>
        <w:rPr>
          <w:sz w:val="20"/>
        </w:rPr>
      </w:pPr>
    </w:p>
    <w:p w14:paraId="1522C3ED" w14:textId="77777777" w:rsidR="003B7F4A" w:rsidRPr="009917D7" w:rsidRDefault="003B7F4A" w:rsidP="003B7F4A">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1C32772" w14:textId="77777777" w:rsidR="003B7F4A" w:rsidRPr="009917D7" w:rsidRDefault="003B7F4A" w:rsidP="003B7F4A">
      <w:pPr>
        <w:ind w:left="360" w:hanging="360"/>
        <w:jc w:val="both"/>
        <w:rPr>
          <w:sz w:val="20"/>
        </w:rPr>
      </w:pPr>
    </w:p>
    <w:p w14:paraId="66CD4423" w14:textId="77777777" w:rsidR="003B7F4A" w:rsidRPr="009917D7" w:rsidRDefault="003B7F4A" w:rsidP="003B7F4A">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BBBD924" w14:textId="77777777" w:rsidR="003B7F4A" w:rsidRPr="009917D7" w:rsidRDefault="003B7F4A" w:rsidP="003B7F4A">
      <w:pPr>
        <w:jc w:val="both"/>
        <w:rPr>
          <w:sz w:val="20"/>
        </w:rPr>
      </w:pPr>
    </w:p>
    <w:p w14:paraId="20861F89" w14:textId="77777777" w:rsidR="003B7F4A" w:rsidRPr="009917D7" w:rsidRDefault="003B7F4A" w:rsidP="003B7F4A">
      <w:pPr>
        <w:jc w:val="both"/>
      </w:pPr>
      <w:r w:rsidRPr="009917D7">
        <w:rPr>
          <w:b/>
        </w:rPr>
        <w:t xml:space="preserve">IV.  </w:t>
      </w:r>
      <w:r w:rsidRPr="009917D7">
        <w:rPr>
          <w:b/>
          <w:u w:val="single"/>
        </w:rPr>
        <w:t>DESIGN/EQUIPMENT PARAMETER(S)</w:t>
      </w:r>
    </w:p>
    <w:p w14:paraId="54747C25" w14:textId="77777777" w:rsidR="003B7F4A" w:rsidRPr="009917D7" w:rsidRDefault="003B7F4A" w:rsidP="003B7F4A">
      <w:pPr>
        <w:jc w:val="both"/>
        <w:rPr>
          <w:sz w:val="20"/>
        </w:rPr>
      </w:pPr>
    </w:p>
    <w:p w14:paraId="13CB8C2F" w14:textId="77777777" w:rsidR="003B7F4A" w:rsidRPr="009917D7" w:rsidRDefault="003B7F4A" w:rsidP="003B7F4A">
      <w:pPr>
        <w:ind w:left="360" w:hanging="360"/>
        <w:jc w:val="both"/>
        <w:rPr>
          <w:sz w:val="20"/>
        </w:rPr>
      </w:pPr>
      <w:r w:rsidRPr="009917D7">
        <w:rPr>
          <w:sz w:val="20"/>
        </w:rPr>
        <w:t>1.</w:t>
      </w:r>
      <w:r w:rsidRPr="009917D7">
        <w:rPr>
          <w:sz w:val="20"/>
        </w:rPr>
        <w:tab/>
        <w:t>The cold cleaner must meet one of the following design requirements:</w:t>
      </w:r>
    </w:p>
    <w:p w14:paraId="02CD9A67" w14:textId="77777777" w:rsidR="003B7F4A" w:rsidRPr="009917D7" w:rsidRDefault="003B7F4A" w:rsidP="003B7F4A">
      <w:pPr>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4A92528" w14:textId="77777777" w:rsidR="003B7F4A" w:rsidRPr="009917D7" w:rsidRDefault="003B7F4A" w:rsidP="003B7F4A">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08032ACE" w14:textId="77777777" w:rsidR="003B7F4A" w:rsidRPr="009917D7" w:rsidRDefault="003B7F4A" w:rsidP="003B7F4A">
      <w:pPr>
        <w:jc w:val="both"/>
        <w:rPr>
          <w:sz w:val="20"/>
        </w:rPr>
      </w:pPr>
    </w:p>
    <w:p w14:paraId="7C8DDEF3" w14:textId="77777777" w:rsidR="003B7F4A" w:rsidRPr="009917D7" w:rsidRDefault="003B7F4A" w:rsidP="003B7F4A">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69AF005E" w14:textId="77777777" w:rsidR="003B7F4A" w:rsidRPr="009917D7" w:rsidRDefault="003B7F4A" w:rsidP="003B7F4A">
      <w:pPr>
        <w:ind w:left="360" w:hanging="360"/>
        <w:jc w:val="both"/>
        <w:rPr>
          <w:sz w:val="20"/>
        </w:rPr>
      </w:pPr>
    </w:p>
    <w:p w14:paraId="79AE0C28" w14:textId="77777777" w:rsidR="003B7F4A" w:rsidRPr="009917D7" w:rsidRDefault="003B7F4A" w:rsidP="003B7F4A">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5155DF5" w14:textId="77777777" w:rsidR="003B7F4A" w:rsidRPr="009917D7" w:rsidRDefault="003B7F4A" w:rsidP="003B7F4A">
      <w:pPr>
        <w:ind w:left="360" w:hanging="360"/>
        <w:jc w:val="both"/>
        <w:rPr>
          <w:sz w:val="20"/>
        </w:rPr>
      </w:pPr>
    </w:p>
    <w:p w14:paraId="3FC24A8F" w14:textId="77777777" w:rsidR="003B7F4A" w:rsidRPr="009917D7" w:rsidRDefault="003B7F4A" w:rsidP="003B7F4A">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BB31F87" w14:textId="77777777" w:rsidR="003B7F4A" w:rsidRPr="009917D7" w:rsidRDefault="003B7F4A" w:rsidP="003B7F4A">
      <w:pPr>
        <w:ind w:left="360" w:hanging="360"/>
        <w:jc w:val="both"/>
        <w:rPr>
          <w:sz w:val="20"/>
        </w:rPr>
      </w:pPr>
    </w:p>
    <w:p w14:paraId="41CD2DC6" w14:textId="4BFCC07E" w:rsidR="003B7F4A" w:rsidRPr="009917D7" w:rsidRDefault="003B7F4A" w:rsidP="00BD138B">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w:t>
      </w:r>
      <w:r w:rsidR="00BD138B">
        <w:rPr>
          <w:rFonts w:cs="Arial"/>
          <w:sz w:val="20"/>
        </w:rPr>
        <w:t>º</w:t>
      </w:r>
      <w:r w:rsidR="00BD138B">
        <w:rPr>
          <w:sz w:val="20"/>
        </w:rPr>
        <w:t>F</w:t>
      </w:r>
      <w:r w:rsidRPr="009917D7">
        <w:rPr>
          <w:sz w:val="20"/>
        </w:rPr>
        <w:t>, then the cold cleaner must comply with at least one of the following provisions:</w:t>
      </w:r>
    </w:p>
    <w:p w14:paraId="7761D374" w14:textId="77777777" w:rsidR="003B7F4A" w:rsidRPr="009917D7" w:rsidRDefault="003B7F4A" w:rsidP="00BD138B">
      <w:pPr>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7EF9F0C3" w14:textId="77777777" w:rsidR="003B7F4A" w:rsidRPr="009917D7" w:rsidRDefault="003B7F4A" w:rsidP="00BD138B">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55967122" w14:textId="77777777" w:rsidR="003B7F4A" w:rsidRPr="009917D7" w:rsidRDefault="003B7F4A" w:rsidP="00BD138B">
      <w:pPr>
        <w:ind w:left="720" w:hanging="360"/>
        <w:jc w:val="both"/>
        <w:rPr>
          <w:sz w:val="20"/>
        </w:rPr>
      </w:pPr>
      <w:r w:rsidRPr="009917D7">
        <w:rPr>
          <w:sz w:val="20"/>
        </w:rPr>
        <w:lastRenderedPageBreak/>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077F0EC8" w14:textId="77777777" w:rsidR="003B7F4A" w:rsidRPr="009917D7" w:rsidRDefault="003B7F4A" w:rsidP="003B7F4A">
      <w:pPr>
        <w:jc w:val="both"/>
        <w:rPr>
          <w:sz w:val="20"/>
        </w:rPr>
      </w:pPr>
    </w:p>
    <w:p w14:paraId="3066B193" w14:textId="77777777" w:rsidR="003B7F4A" w:rsidRPr="009917D7" w:rsidRDefault="003B7F4A" w:rsidP="003B7F4A">
      <w:pPr>
        <w:jc w:val="both"/>
      </w:pPr>
      <w:r w:rsidRPr="009917D7">
        <w:rPr>
          <w:b/>
        </w:rPr>
        <w:t xml:space="preserve">V.  </w:t>
      </w:r>
      <w:r w:rsidRPr="009917D7">
        <w:rPr>
          <w:b/>
          <w:u w:val="single"/>
        </w:rPr>
        <w:t>TESTING/SAMPLING</w:t>
      </w:r>
    </w:p>
    <w:p w14:paraId="6EB7209A" w14:textId="77777777" w:rsidR="003B7F4A" w:rsidRDefault="003B7F4A" w:rsidP="003B7F4A">
      <w:pPr>
        <w:jc w:val="both"/>
        <w:rPr>
          <w:b/>
          <w:sz w:val="20"/>
        </w:rPr>
      </w:pPr>
      <w:r w:rsidRPr="009917D7">
        <w:rPr>
          <w:sz w:val="20"/>
        </w:rPr>
        <w:t xml:space="preserve">Records shall be maintained on file for a period of five years.  </w:t>
      </w:r>
      <w:r w:rsidRPr="009917D7">
        <w:rPr>
          <w:b/>
          <w:sz w:val="20"/>
        </w:rPr>
        <w:t>(R 336.1213(3)(b)(ii))</w:t>
      </w:r>
    </w:p>
    <w:p w14:paraId="026AA9BD" w14:textId="77777777" w:rsidR="003B7F4A" w:rsidRPr="009917D7" w:rsidRDefault="003B7F4A" w:rsidP="003B7F4A">
      <w:pPr>
        <w:jc w:val="both"/>
        <w:rPr>
          <w:sz w:val="20"/>
        </w:rPr>
      </w:pPr>
    </w:p>
    <w:p w14:paraId="50FE5974" w14:textId="77777777" w:rsidR="003B7F4A" w:rsidRPr="009917D7" w:rsidRDefault="003B7F4A" w:rsidP="003B7F4A">
      <w:pPr>
        <w:jc w:val="both"/>
        <w:rPr>
          <w:sz w:val="20"/>
        </w:rPr>
      </w:pPr>
      <w:r w:rsidRPr="009917D7">
        <w:rPr>
          <w:sz w:val="20"/>
        </w:rPr>
        <w:t>NA</w:t>
      </w:r>
    </w:p>
    <w:p w14:paraId="48BA8DE9" w14:textId="77777777" w:rsidR="003B7F4A" w:rsidRPr="009917D7" w:rsidRDefault="003B7F4A" w:rsidP="003B7F4A">
      <w:pPr>
        <w:jc w:val="both"/>
        <w:rPr>
          <w:sz w:val="20"/>
        </w:rPr>
      </w:pPr>
    </w:p>
    <w:p w14:paraId="37E2FB29" w14:textId="77777777" w:rsidR="003B7F4A" w:rsidRPr="009917D7" w:rsidRDefault="003B7F4A" w:rsidP="003B7F4A">
      <w:pPr>
        <w:jc w:val="both"/>
      </w:pPr>
      <w:r w:rsidRPr="009917D7">
        <w:rPr>
          <w:b/>
        </w:rPr>
        <w:t xml:space="preserve">VI.  </w:t>
      </w:r>
      <w:r w:rsidRPr="009917D7">
        <w:rPr>
          <w:b/>
          <w:u w:val="single"/>
        </w:rPr>
        <w:t>MONITORING/RECORDKEEPING</w:t>
      </w:r>
    </w:p>
    <w:p w14:paraId="19CA33BB" w14:textId="77777777" w:rsidR="003B7F4A" w:rsidRPr="009917D7" w:rsidRDefault="003B7F4A" w:rsidP="002A6542">
      <w:pPr>
        <w:jc w:val="both"/>
        <w:rPr>
          <w:b/>
          <w:sz w:val="20"/>
        </w:rPr>
      </w:pPr>
      <w:r w:rsidRPr="009917D7">
        <w:rPr>
          <w:sz w:val="20"/>
        </w:rPr>
        <w:t xml:space="preserve">Records shall be maintained on file for a period of five years.  </w:t>
      </w:r>
      <w:r w:rsidRPr="009917D7">
        <w:rPr>
          <w:b/>
          <w:sz w:val="20"/>
        </w:rPr>
        <w:t>(R 336.1213(3)(b)(ii))</w:t>
      </w:r>
    </w:p>
    <w:p w14:paraId="7D2F4C9F" w14:textId="77777777" w:rsidR="003B7F4A" w:rsidRPr="009917D7" w:rsidRDefault="003B7F4A" w:rsidP="002A6542">
      <w:pPr>
        <w:jc w:val="both"/>
        <w:rPr>
          <w:sz w:val="20"/>
        </w:rPr>
      </w:pPr>
    </w:p>
    <w:p w14:paraId="1A9B58BD" w14:textId="77777777" w:rsidR="003B7F4A" w:rsidRPr="009917D7" w:rsidRDefault="003B7F4A" w:rsidP="002A6542">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4A81091" w14:textId="77777777" w:rsidR="003B7F4A" w:rsidRPr="009917D7" w:rsidRDefault="003B7F4A" w:rsidP="002A6542">
      <w:pPr>
        <w:ind w:left="360" w:hanging="360"/>
        <w:jc w:val="both"/>
        <w:rPr>
          <w:sz w:val="20"/>
        </w:rPr>
      </w:pPr>
    </w:p>
    <w:p w14:paraId="4E907692" w14:textId="77777777" w:rsidR="003B7F4A" w:rsidRPr="009917D7" w:rsidRDefault="003B7F4A" w:rsidP="002A6542">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721AE76" w14:textId="31350701" w:rsidR="003B7F4A" w:rsidRPr="009917D7" w:rsidRDefault="003B7F4A" w:rsidP="002A6542">
      <w:pPr>
        <w:ind w:left="728" w:hanging="364"/>
        <w:jc w:val="both"/>
        <w:rPr>
          <w:sz w:val="20"/>
        </w:rPr>
      </w:pPr>
      <w:r w:rsidRPr="009917D7">
        <w:rPr>
          <w:sz w:val="20"/>
        </w:rPr>
        <w:t>a.</w:t>
      </w:r>
      <w:r w:rsidRPr="009917D7">
        <w:rPr>
          <w:sz w:val="20"/>
        </w:rPr>
        <w:tab/>
        <w:t>A serial number, model number, or other unique identifier for each cold cleaner.</w:t>
      </w:r>
    </w:p>
    <w:p w14:paraId="022E9C2B" w14:textId="77777777" w:rsidR="003B7F4A" w:rsidRPr="009917D7" w:rsidRDefault="003B7F4A" w:rsidP="002A6542">
      <w:pPr>
        <w:ind w:left="728" w:hanging="364"/>
        <w:jc w:val="both"/>
        <w:rPr>
          <w:sz w:val="20"/>
        </w:rPr>
      </w:pPr>
      <w:r w:rsidRPr="009917D7">
        <w:rPr>
          <w:sz w:val="20"/>
        </w:rPr>
        <w:t>b.</w:t>
      </w:r>
      <w:r w:rsidRPr="009917D7">
        <w:rPr>
          <w:sz w:val="20"/>
        </w:rPr>
        <w:tab/>
        <w:t>The date the unit was installed, manufactured or that it commenced operation.</w:t>
      </w:r>
    </w:p>
    <w:p w14:paraId="5129D30B" w14:textId="6AE04EB8" w:rsidR="003B7F4A" w:rsidRPr="009917D7" w:rsidRDefault="003B7F4A" w:rsidP="002A6542">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(h).</w:t>
      </w:r>
    </w:p>
    <w:p w14:paraId="4C923A65" w14:textId="77777777" w:rsidR="003B7F4A" w:rsidRPr="009917D7" w:rsidRDefault="003B7F4A" w:rsidP="002A6542">
      <w:pPr>
        <w:ind w:left="728" w:hanging="364"/>
        <w:jc w:val="both"/>
        <w:rPr>
          <w:sz w:val="20"/>
        </w:rPr>
      </w:pPr>
      <w:r w:rsidRPr="009917D7">
        <w:rPr>
          <w:sz w:val="20"/>
        </w:rPr>
        <w:t>d.</w:t>
      </w:r>
      <w:r w:rsidRPr="009917D7">
        <w:rPr>
          <w:sz w:val="20"/>
        </w:rPr>
        <w:tab/>
        <w:t xml:space="preserve">The applicable Rule 201 exemption.  </w:t>
      </w:r>
    </w:p>
    <w:p w14:paraId="20D706AA" w14:textId="77777777" w:rsidR="003B7F4A" w:rsidRPr="009917D7" w:rsidRDefault="003B7F4A" w:rsidP="002A6542">
      <w:pPr>
        <w:ind w:left="728" w:hanging="364"/>
        <w:jc w:val="both"/>
        <w:rPr>
          <w:sz w:val="20"/>
        </w:rPr>
      </w:pPr>
      <w:r w:rsidRPr="009917D7">
        <w:rPr>
          <w:sz w:val="20"/>
        </w:rPr>
        <w:t>e.</w:t>
      </w:r>
      <w:r w:rsidRPr="009917D7">
        <w:rPr>
          <w:sz w:val="20"/>
        </w:rPr>
        <w:tab/>
        <w:t xml:space="preserve">The Reid vapor pressure of each solvent used. </w:t>
      </w:r>
    </w:p>
    <w:p w14:paraId="742776A8" w14:textId="5E61D975" w:rsidR="003B7F4A" w:rsidRPr="009917D7" w:rsidRDefault="003B7F4A" w:rsidP="002A6542">
      <w:pPr>
        <w:ind w:left="728" w:hanging="364"/>
        <w:jc w:val="both"/>
        <w:rPr>
          <w:sz w:val="20"/>
        </w:rPr>
      </w:pPr>
      <w:r w:rsidRPr="009917D7">
        <w:rPr>
          <w:sz w:val="20"/>
        </w:rPr>
        <w:t>f.</w:t>
      </w:r>
      <w:r w:rsidRPr="009917D7">
        <w:rPr>
          <w:sz w:val="20"/>
        </w:rPr>
        <w:tab/>
        <w:t>If applicable, the option chosen to comply with Rule 707(2).</w:t>
      </w:r>
    </w:p>
    <w:p w14:paraId="28FFEF23" w14:textId="77777777" w:rsidR="003B7F4A" w:rsidRPr="009917D7" w:rsidRDefault="003B7F4A" w:rsidP="002A6542">
      <w:pPr>
        <w:jc w:val="both"/>
        <w:rPr>
          <w:sz w:val="20"/>
        </w:rPr>
      </w:pPr>
    </w:p>
    <w:p w14:paraId="7D85DEF6" w14:textId="77777777" w:rsidR="003B7F4A" w:rsidRPr="009917D7" w:rsidRDefault="003B7F4A" w:rsidP="002A6542">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13C78DFD" w14:textId="77777777" w:rsidR="003B7F4A" w:rsidRPr="009917D7" w:rsidRDefault="003B7F4A" w:rsidP="002A6542">
      <w:pPr>
        <w:ind w:left="360" w:hanging="360"/>
        <w:jc w:val="both"/>
        <w:rPr>
          <w:sz w:val="20"/>
        </w:rPr>
      </w:pPr>
    </w:p>
    <w:p w14:paraId="699ED7E2" w14:textId="5F393473" w:rsidR="003B7F4A" w:rsidRPr="009917D7" w:rsidRDefault="003B7F4A" w:rsidP="002A6542">
      <w:pPr>
        <w:ind w:left="360" w:hanging="360"/>
        <w:jc w:val="both"/>
        <w:rPr>
          <w:sz w:val="20"/>
        </w:rPr>
      </w:pPr>
      <w:r w:rsidRPr="009917D7">
        <w:rPr>
          <w:sz w:val="20"/>
        </w:rPr>
        <w:t>4.</w:t>
      </w:r>
      <w:r w:rsidRPr="009917D7">
        <w:rPr>
          <w:sz w:val="20"/>
        </w:rPr>
        <w:tab/>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w:t>
      </w:r>
      <w:r w:rsidR="00BD138B">
        <w:rPr>
          <w:sz w:val="20"/>
        </w:rPr>
        <w:t>%</w:t>
      </w:r>
      <w:r w:rsidRPr="009917D7">
        <w:rPr>
          <w:sz w:val="20"/>
        </w:rPr>
        <w:t xml:space="preserve">, by weight, is allowed to evaporate into the atmosphere shall be made on a monthly basis.  </w:t>
      </w:r>
      <w:r w:rsidRPr="009917D7">
        <w:rPr>
          <w:b/>
          <w:sz w:val="20"/>
        </w:rPr>
        <w:t>(R 336.1213(3), R 336.1611(2)(c), R 336.1707(3)(c))</w:t>
      </w:r>
    </w:p>
    <w:p w14:paraId="0DCCE30E" w14:textId="77777777" w:rsidR="003B7F4A" w:rsidRPr="009917D7" w:rsidRDefault="003B7F4A" w:rsidP="003B7F4A">
      <w:pPr>
        <w:jc w:val="both"/>
        <w:rPr>
          <w:sz w:val="20"/>
        </w:rPr>
      </w:pPr>
    </w:p>
    <w:p w14:paraId="082F3D6C" w14:textId="77777777" w:rsidR="003B7F4A" w:rsidRPr="009917D7" w:rsidRDefault="003B7F4A" w:rsidP="003B7F4A">
      <w:pPr>
        <w:jc w:val="both"/>
        <w:rPr>
          <w:sz w:val="20"/>
        </w:rPr>
      </w:pPr>
      <w:r w:rsidRPr="009917D7">
        <w:rPr>
          <w:b/>
        </w:rPr>
        <w:t xml:space="preserve">VII.  </w:t>
      </w:r>
      <w:r w:rsidRPr="009917D7">
        <w:rPr>
          <w:b/>
          <w:u w:val="single"/>
        </w:rPr>
        <w:t>REPORTING</w:t>
      </w:r>
    </w:p>
    <w:p w14:paraId="17540798" w14:textId="77777777" w:rsidR="003B7F4A" w:rsidRPr="009917D7" w:rsidRDefault="003B7F4A" w:rsidP="003B7F4A">
      <w:pPr>
        <w:jc w:val="both"/>
        <w:rPr>
          <w:sz w:val="20"/>
        </w:rPr>
      </w:pPr>
    </w:p>
    <w:p w14:paraId="0DB3FDE8" w14:textId="77777777" w:rsidR="003B7F4A" w:rsidRPr="009917D7" w:rsidRDefault="003B7F4A" w:rsidP="003B7F4A">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D205CC9" w14:textId="77777777" w:rsidR="003B7F4A" w:rsidRPr="009917D7" w:rsidRDefault="003B7F4A" w:rsidP="003B7F4A">
      <w:pPr>
        <w:ind w:left="360" w:hanging="360"/>
        <w:jc w:val="both"/>
        <w:rPr>
          <w:sz w:val="20"/>
        </w:rPr>
      </w:pPr>
    </w:p>
    <w:p w14:paraId="6D946B00" w14:textId="77777777" w:rsidR="003B7F4A" w:rsidRPr="009917D7" w:rsidRDefault="003B7F4A" w:rsidP="003B7F4A">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71D9D2FC" w14:textId="77777777" w:rsidR="003B7F4A" w:rsidRPr="009917D7" w:rsidRDefault="003B7F4A" w:rsidP="003B7F4A">
      <w:pPr>
        <w:ind w:left="360" w:hanging="360"/>
        <w:jc w:val="both"/>
        <w:rPr>
          <w:sz w:val="20"/>
        </w:rPr>
      </w:pPr>
    </w:p>
    <w:p w14:paraId="4C8014A4" w14:textId="77777777" w:rsidR="003B7F4A" w:rsidRPr="009917D7" w:rsidRDefault="003B7F4A" w:rsidP="003B7F4A">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8A4C499" w14:textId="77777777" w:rsidR="003B7F4A" w:rsidRPr="009917D7" w:rsidRDefault="003B7F4A" w:rsidP="003B7F4A">
      <w:pPr>
        <w:jc w:val="both"/>
        <w:rPr>
          <w:sz w:val="20"/>
        </w:rPr>
      </w:pPr>
    </w:p>
    <w:p w14:paraId="14170670" w14:textId="77777777" w:rsidR="003B7F4A" w:rsidRPr="009917D7" w:rsidRDefault="003B7F4A" w:rsidP="003B7F4A">
      <w:pPr>
        <w:jc w:val="both"/>
        <w:rPr>
          <w:b/>
          <w:sz w:val="20"/>
        </w:rPr>
      </w:pPr>
      <w:r w:rsidRPr="009917D7">
        <w:rPr>
          <w:b/>
          <w:sz w:val="20"/>
        </w:rPr>
        <w:t>See Appendix 8</w:t>
      </w:r>
    </w:p>
    <w:p w14:paraId="525EBCE5" w14:textId="77777777" w:rsidR="003B7F4A" w:rsidRPr="00BD138B" w:rsidRDefault="003B7F4A" w:rsidP="003B7F4A">
      <w:pPr>
        <w:jc w:val="both"/>
        <w:rPr>
          <w:bCs/>
          <w:sz w:val="20"/>
        </w:rPr>
      </w:pPr>
    </w:p>
    <w:p w14:paraId="17817E9A" w14:textId="77777777" w:rsidR="003B7F4A" w:rsidRPr="009917D7" w:rsidRDefault="003B7F4A" w:rsidP="003B7F4A">
      <w:pPr>
        <w:jc w:val="both"/>
      </w:pPr>
      <w:r w:rsidRPr="009917D7">
        <w:rPr>
          <w:b/>
        </w:rPr>
        <w:t xml:space="preserve">VIII. </w:t>
      </w:r>
      <w:r w:rsidRPr="009917D7">
        <w:rPr>
          <w:b/>
          <w:u w:val="single"/>
        </w:rPr>
        <w:t>STACK/VENT RESTRICTION(S)</w:t>
      </w:r>
    </w:p>
    <w:p w14:paraId="5DE29284" w14:textId="77777777" w:rsidR="003B7F4A" w:rsidRPr="009917D7" w:rsidRDefault="003B7F4A" w:rsidP="003B7F4A">
      <w:pPr>
        <w:jc w:val="both"/>
        <w:rPr>
          <w:sz w:val="20"/>
        </w:rPr>
      </w:pPr>
    </w:p>
    <w:p w14:paraId="581BB11C" w14:textId="77777777" w:rsidR="003B7F4A" w:rsidRPr="009917D7" w:rsidRDefault="003B7F4A" w:rsidP="003B7F4A">
      <w:pPr>
        <w:jc w:val="both"/>
        <w:rPr>
          <w:sz w:val="20"/>
        </w:rPr>
      </w:pPr>
      <w:r w:rsidRPr="009917D7">
        <w:rPr>
          <w:sz w:val="20"/>
        </w:rPr>
        <w:t>NA</w:t>
      </w:r>
    </w:p>
    <w:p w14:paraId="3966733D" w14:textId="77777777" w:rsidR="003B7F4A" w:rsidRPr="009917D7" w:rsidRDefault="003B7F4A" w:rsidP="003B7F4A">
      <w:pPr>
        <w:jc w:val="both"/>
        <w:rPr>
          <w:sz w:val="20"/>
        </w:rPr>
      </w:pPr>
    </w:p>
    <w:p w14:paraId="2A5FAC80" w14:textId="77777777" w:rsidR="003B7F4A" w:rsidRPr="009917D7" w:rsidRDefault="003B7F4A" w:rsidP="003B7F4A">
      <w:pPr>
        <w:jc w:val="both"/>
      </w:pPr>
      <w:r w:rsidRPr="009917D7">
        <w:rPr>
          <w:b/>
        </w:rPr>
        <w:t xml:space="preserve">IX.  </w:t>
      </w:r>
      <w:r w:rsidRPr="009917D7">
        <w:rPr>
          <w:b/>
          <w:u w:val="single"/>
        </w:rPr>
        <w:t>OTHER REQUIREMENT(S)</w:t>
      </w:r>
    </w:p>
    <w:p w14:paraId="33696CF6" w14:textId="77777777" w:rsidR="003B7F4A" w:rsidRPr="009917D7" w:rsidRDefault="003B7F4A" w:rsidP="003B7F4A">
      <w:pPr>
        <w:jc w:val="both"/>
        <w:rPr>
          <w:sz w:val="20"/>
        </w:rPr>
      </w:pPr>
    </w:p>
    <w:p w14:paraId="6E85F7A0" w14:textId="2CC5AD4F" w:rsidR="002A6542" w:rsidRDefault="003B7F4A" w:rsidP="003B7F4A">
      <w:pPr>
        <w:jc w:val="both"/>
        <w:rPr>
          <w:sz w:val="20"/>
        </w:rPr>
      </w:pPr>
      <w:r w:rsidRPr="009917D7">
        <w:rPr>
          <w:sz w:val="20"/>
        </w:rPr>
        <w:t>NA</w:t>
      </w:r>
    </w:p>
    <w:p w14:paraId="3818DC3C" w14:textId="77777777" w:rsidR="003B7F4A" w:rsidRDefault="002A6542" w:rsidP="003B7F4A">
      <w:pPr>
        <w:jc w:val="both"/>
        <w:rPr>
          <w:sz w:val="20"/>
        </w:rPr>
      </w:pPr>
      <w:r>
        <w:rPr>
          <w:sz w:val="20"/>
        </w:rPr>
        <w:br w:type="page"/>
      </w:r>
    </w:p>
    <w:p w14:paraId="0ECBA252" w14:textId="77777777" w:rsidR="00133B79" w:rsidRPr="00133B79" w:rsidRDefault="00133B79" w:rsidP="006D6D11">
      <w:pPr>
        <w:pStyle w:val="Heading2"/>
        <w:pBdr>
          <w:top w:val="single" w:sz="4" w:space="1" w:color="auto"/>
          <w:left w:val="single" w:sz="4" w:space="1" w:color="auto"/>
          <w:bottom w:val="single" w:sz="4" w:space="1" w:color="auto"/>
          <w:right w:val="single" w:sz="4" w:space="1" w:color="auto"/>
        </w:pBdr>
        <w:rPr>
          <w:bCs/>
          <w:iCs/>
        </w:rPr>
      </w:pPr>
      <w:bookmarkStart w:id="103" w:name="_Toc852399"/>
      <w:bookmarkStart w:id="104" w:name="_Toc852730"/>
      <w:bookmarkStart w:id="105" w:name="_Toc8785176"/>
      <w:bookmarkStart w:id="106" w:name="_Toc79400578"/>
      <w:bookmarkStart w:id="107" w:name="_Toc1453518"/>
      <w:bookmarkEnd w:id="63"/>
      <w:bookmarkEnd w:id="64"/>
      <w:bookmarkEnd w:id="65"/>
      <w:r w:rsidRPr="006D6D11">
        <w:rPr>
          <w:iCs/>
        </w:rPr>
        <w:lastRenderedPageBreak/>
        <w:t>FG</w:t>
      </w:r>
      <w:bookmarkEnd w:id="103"/>
      <w:bookmarkEnd w:id="104"/>
      <w:bookmarkEnd w:id="105"/>
      <w:r w:rsidRPr="006D6D11">
        <w:t>EMERGENCYPUMP</w:t>
      </w:r>
      <w:bookmarkEnd w:id="106"/>
    </w:p>
    <w:p w14:paraId="351ECC8D" w14:textId="77777777" w:rsidR="00133B79" w:rsidRPr="00133B79" w:rsidRDefault="00133B79" w:rsidP="006D6D11">
      <w:pPr>
        <w:pBdr>
          <w:top w:val="single" w:sz="4" w:space="1" w:color="auto"/>
          <w:left w:val="single" w:sz="4" w:space="1" w:color="auto"/>
          <w:bottom w:val="single" w:sz="4" w:space="1" w:color="auto"/>
          <w:right w:val="single" w:sz="4" w:space="1" w:color="auto"/>
        </w:pBdr>
        <w:jc w:val="center"/>
        <w:rPr>
          <w:sz w:val="28"/>
          <w:szCs w:val="28"/>
        </w:rPr>
      </w:pPr>
      <w:r w:rsidRPr="00133B79">
        <w:rPr>
          <w:b/>
          <w:sz w:val="28"/>
          <w:szCs w:val="28"/>
        </w:rPr>
        <w:t>FLEXIBLE GROUP CONDITIONS</w:t>
      </w:r>
    </w:p>
    <w:p w14:paraId="799A0FDE" w14:textId="77777777" w:rsidR="00133B79" w:rsidRPr="00133B79" w:rsidRDefault="00133B79" w:rsidP="00133B79">
      <w:pPr>
        <w:rPr>
          <w:sz w:val="20"/>
        </w:rPr>
      </w:pPr>
    </w:p>
    <w:p w14:paraId="265F9EE7" w14:textId="77777777" w:rsidR="00133B79" w:rsidRPr="00133B79" w:rsidRDefault="00133B79" w:rsidP="00133B79">
      <w:pPr>
        <w:jc w:val="both"/>
        <w:rPr>
          <w:bCs/>
          <w:sz w:val="20"/>
        </w:rPr>
      </w:pPr>
      <w:r w:rsidRPr="00133B79">
        <w:rPr>
          <w:b/>
          <w:u w:val="single"/>
        </w:rPr>
        <w:t>DESCRIPTION</w:t>
      </w:r>
    </w:p>
    <w:p w14:paraId="3D5FC315" w14:textId="77777777" w:rsidR="00133B79" w:rsidRPr="00133B79" w:rsidRDefault="00133B79" w:rsidP="00133B79">
      <w:pPr>
        <w:jc w:val="both"/>
        <w:rPr>
          <w:sz w:val="20"/>
        </w:rPr>
      </w:pPr>
    </w:p>
    <w:p w14:paraId="1DCBDB31" w14:textId="2BB5672B" w:rsidR="00133B79" w:rsidRPr="00133B79" w:rsidRDefault="00133B79" w:rsidP="00133B79">
      <w:pPr>
        <w:jc w:val="both"/>
        <w:rPr>
          <w:sz w:val="20"/>
        </w:rPr>
      </w:pPr>
      <w:r w:rsidRPr="00133B79">
        <w:rPr>
          <w:rFonts w:eastAsia="Calibri" w:cs="Arial"/>
          <w:b/>
          <w:sz w:val="20"/>
        </w:rPr>
        <w:t>40 CFR Part 63, Subpart ZZZZ</w:t>
      </w:r>
      <w:r w:rsidRPr="00133B79">
        <w:rPr>
          <w:rFonts w:eastAsia="Calibri" w:cs="Arial"/>
          <w:sz w:val="20"/>
        </w:rPr>
        <w:t xml:space="preserve"> - </w:t>
      </w:r>
      <w:r w:rsidRPr="00133B79">
        <w:rPr>
          <w:sz w:val="20"/>
        </w:rPr>
        <w:t>National Emission Standards for Hazardous Air Pollutants for Stationary Reciprocating Internal Combustion Engines (RICE), located at an are</w:t>
      </w:r>
      <w:r w:rsidR="00725F7D">
        <w:rPr>
          <w:sz w:val="20"/>
        </w:rPr>
        <w:t>a</w:t>
      </w:r>
      <w:r w:rsidRPr="00133B79">
        <w:rPr>
          <w:rFonts w:cs="Arial"/>
          <w:sz w:val="20"/>
        </w:rPr>
        <w:t xml:space="preserve"> </w:t>
      </w:r>
      <w:r w:rsidRPr="00133B79">
        <w:rPr>
          <w:sz w:val="20"/>
        </w:rPr>
        <w:t>source of HAP emissions, existing emergency, compression ignition (CI) RICE equal to or less than 500 brake hp.  A RICE is existing if the date of installation is before June 12, 2006.</w:t>
      </w:r>
    </w:p>
    <w:p w14:paraId="30A4A31F" w14:textId="77777777" w:rsidR="00133B79" w:rsidRPr="00133B79" w:rsidRDefault="00133B79" w:rsidP="00133B79">
      <w:pPr>
        <w:jc w:val="both"/>
        <w:rPr>
          <w:sz w:val="20"/>
        </w:rPr>
      </w:pPr>
    </w:p>
    <w:p w14:paraId="37129835" w14:textId="77777777" w:rsidR="00133B79" w:rsidRPr="00133B79" w:rsidRDefault="00133B79" w:rsidP="00133B79">
      <w:pPr>
        <w:jc w:val="both"/>
        <w:rPr>
          <w:sz w:val="20"/>
        </w:rPr>
      </w:pPr>
      <w:r w:rsidRPr="00133B79">
        <w:rPr>
          <w:b/>
          <w:sz w:val="20"/>
        </w:rPr>
        <w:t>Emission Unit:</w:t>
      </w:r>
      <w:r w:rsidRPr="00133B79">
        <w:rPr>
          <w:sz w:val="20"/>
        </w:rPr>
        <w:t xml:space="preserve"> </w:t>
      </w:r>
      <w:r w:rsidRPr="00133B79">
        <w:rPr>
          <w:rFonts w:cs="Arial"/>
          <w:sz w:val="20"/>
        </w:rPr>
        <w:t>EUPUMP01</w:t>
      </w:r>
    </w:p>
    <w:p w14:paraId="5F65E8B7" w14:textId="77777777" w:rsidR="00133B79" w:rsidRPr="00133B79" w:rsidRDefault="00133B79" w:rsidP="00133B79">
      <w:pPr>
        <w:jc w:val="both"/>
        <w:rPr>
          <w:sz w:val="20"/>
        </w:rPr>
      </w:pPr>
    </w:p>
    <w:p w14:paraId="639DAEE9" w14:textId="77777777" w:rsidR="00133B79" w:rsidRPr="00133B79" w:rsidRDefault="00133B79" w:rsidP="00133B79">
      <w:pPr>
        <w:jc w:val="both"/>
        <w:rPr>
          <w:bCs/>
          <w:sz w:val="20"/>
        </w:rPr>
      </w:pPr>
      <w:r w:rsidRPr="00133B79">
        <w:rPr>
          <w:b/>
          <w:u w:val="single"/>
        </w:rPr>
        <w:t>POLLUTION CONTROL EQUIPMENT</w:t>
      </w:r>
    </w:p>
    <w:p w14:paraId="334C1935" w14:textId="77777777" w:rsidR="00133B79" w:rsidRPr="00590F6A" w:rsidRDefault="00133B79" w:rsidP="00133B79">
      <w:pPr>
        <w:jc w:val="both"/>
        <w:rPr>
          <w:sz w:val="20"/>
          <w:szCs w:val="18"/>
        </w:rPr>
      </w:pPr>
    </w:p>
    <w:p w14:paraId="096FC3B3" w14:textId="77777777" w:rsidR="00133B79" w:rsidRPr="00133B79" w:rsidRDefault="00133B79" w:rsidP="00133B79">
      <w:pPr>
        <w:rPr>
          <w:sz w:val="20"/>
        </w:rPr>
      </w:pPr>
      <w:r w:rsidRPr="00133B79">
        <w:rPr>
          <w:sz w:val="20"/>
        </w:rPr>
        <w:t>NA</w:t>
      </w:r>
    </w:p>
    <w:p w14:paraId="1FB35B68" w14:textId="77777777" w:rsidR="00133B79" w:rsidRPr="00133B79" w:rsidRDefault="00133B79" w:rsidP="00133B79">
      <w:pPr>
        <w:rPr>
          <w:sz w:val="20"/>
        </w:rPr>
      </w:pPr>
    </w:p>
    <w:p w14:paraId="3EC67328" w14:textId="77777777" w:rsidR="00133B79" w:rsidRPr="00133B79" w:rsidRDefault="00133B79" w:rsidP="00133B79">
      <w:pPr>
        <w:jc w:val="both"/>
        <w:rPr>
          <w:bCs/>
          <w:sz w:val="20"/>
        </w:rPr>
      </w:pPr>
      <w:r w:rsidRPr="00133B79">
        <w:rPr>
          <w:b/>
        </w:rPr>
        <w:t xml:space="preserve">I.  </w:t>
      </w:r>
      <w:r w:rsidRPr="00133B79">
        <w:rPr>
          <w:b/>
          <w:u w:val="single"/>
        </w:rPr>
        <w:t>EMISSION LIMIT(S)</w:t>
      </w:r>
    </w:p>
    <w:p w14:paraId="5E3C9F38" w14:textId="77777777" w:rsidR="00133B79" w:rsidRPr="00133B79" w:rsidRDefault="00133B79" w:rsidP="00133B79">
      <w:pPr>
        <w:jc w:val="both"/>
        <w:rPr>
          <w:sz w:val="20"/>
        </w:rPr>
      </w:pPr>
    </w:p>
    <w:p w14:paraId="56B51171" w14:textId="77777777" w:rsidR="00133B79" w:rsidRPr="00133B79" w:rsidRDefault="00133B79" w:rsidP="00133B79">
      <w:pPr>
        <w:jc w:val="both"/>
        <w:rPr>
          <w:sz w:val="20"/>
        </w:rPr>
      </w:pPr>
      <w:r w:rsidRPr="00133B79">
        <w:rPr>
          <w:sz w:val="20"/>
        </w:rPr>
        <w:t>NA</w:t>
      </w:r>
    </w:p>
    <w:p w14:paraId="7B6AFDAE" w14:textId="77777777" w:rsidR="00133B79" w:rsidRPr="00133B79" w:rsidRDefault="00133B79" w:rsidP="00133B79">
      <w:pPr>
        <w:jc w:val="both"/>
        <w:rPr>
          <w:sz w:val="20"/>
        </w:rPr>
      </w:pPr>
    </w:p>
    <w:p w14:paraId="5292F00D" w14:textId="77777777" w:rsidR="00133B79" w:rsidRPr="00133B79" w:rsidRDefault="00133B79" w:rsidP="00133B79">
      <w:pPr>
        <w:jc w:val="both"/>
        <w:rPr>
          <w:bCs/>
          <w:sz w:val="20"/>
        </w:rPr>
      </w:pPr>
      <w:r w:rsidRPr="00133B79">
        <w:rPr>
          <w:b/>
        </w:rPr>
        <w:t xml:space="preserve">II.  </w:t>
      </w:r>
      <w:r w:rsidRPr="00133B79">
        <w:rPr>
          <w:b/>
          <w:u w:val="single"/>
        </w:rPr>
        <w:t>MATERIAL LIMIT(S)</w:t>
      </w:r>
    </w:p>
    <w:p w14:paraId="6A0FF5AB" w14:textId="77777777" w:rsidR="00133B79" w:rsidRPr="00133B79" w:rsidRDefault="00133B79" w:rsidP="00133B79">
      <w:pPr>
        <w:tabs>
          <w:tab w:val="left" w:pos="360"/>
        </w:tabs>
        <w:jc w:val="both"/>
        <w:rPr>
          <w:rFonts w:cs="Arial"/>
          <w:sz w:val="20"/>
        </w:rPr>
      </w:pPr>
    </w:p>
    <w:p w14:paraId="01507DE3" w14:textId="27F0D967" w:rsidR="00133B79" w:rsidRPr="00133B79" w:rsidRDefault="00133B79" w:rsidP="00133B79">
      <w:pPr>
        <w:numPr>
          <w:ilvl w:val="0"/>
          <w:numId w:val="94"/>
        </w:numPr>
        <w:tabs>
          <w:tab w:val="left" w:pos="360"/>
        </w:tabs>
        <w:jc w:val="both"/>
        <w:rPr>
          <w:sz w:val="20"/>
        </w:rPr>
      </w:pPr>
      <w:r w:rsidRPr="00133B79">
        <w:rPr>
          <w:rFonts w:cs="Arial"/>
          <w:sz w:val="20"/>
        </w:rPr>
        <w:t xml:space="preserve">The permittee shall burn only diesel fuel in </w:t>
      </w:r>
      <w:r w:rsidRPr="00133B79">
        <w:rPr>
          <w:sz w:val="20"/>
        </w:rPr>
        <w:t>each engine</w:t>
      </w:r>
      <w:r w:rsidRPr="00133B79">
        <w:rPr>
          <w:rFonts w:cs="Arial"/>
          <w:sz w:val="20"/>
        </w:rPr>
        <w:t xml:space="preserve"> with a maximum sulfur content of 15 ppm (0.0015</w:t>
      </w:r>
      <w:r w:rsidR="00590F6A">
        <w:rPr>
          <w:rFonts w:cs="Arial"/>
          <w:sz w:val="20"/>
        </w:rPr>
        <w:t>%</w:t>
      </w:r>
      <w:r w:rsidRPr="00133B79">
        <w:rPr>
          <w:rFonts w:cs="Arial"/>
          <w:sz w:val="20"/>
        </w:rPr>
        <w:t xml:space="preserve">) by weight and a minimum Cetane index of 40 or a maximum aromatic content of 35 volume percent. </w:t>
      </w:r>
      <w:r w:rsidRPr="00133B79">
        <w:rPr>
          <w:rFonts w:cs="Arial"/>
          <w:b/>
          <w:sz w:val="20"/>
        </w:rPr>
        <w:t>(40 CFR 63.6604(b), 40 CFR 1090.305)</w:t>
      </w:r>
    </w:p>
    <w:p w14:paraId="07FA1C00" w14:textId="77777777" w:rsidR="00133B79" w:rsidRPr="00133B79" w:rsidRDefault="00133B79" w:rsidP="00133B79">
      <w:pPr>
        <w:jc w:val="both"/>
        <w:rPr>
          <w:sz w:val="20"/>
        </w:rPr>
      </w:pPr>
    </w:p>
    <w:p w14:paraId="2110D7C3" w14:textId="5DD10ED2" w:rsidR="00133B79" w:rsidRPr="00590F6A" w:rsidRDefault="00133B79" w:rsidP="00133B79">
      <w:pPr>
        <w:jc w:val="both"/>
        <w:rPr>
          <w:bCs/>
        </w:rPr>
      </w:pPr>
      <w:r w:rsidRPr="00133B79">
        <w:rPr>
          <w:b/>
        </w:rPr>
        <w:t xml:space="preserve">III.  </w:t>
      </w:r>
      <w:r w:rsidRPr="00133B79">
        <w:rPr>
          <w:b/>
          <w:u w:val="single"/>
        </w:rPr>
        <w:t>PROCESS/OPERATIONAL RESTRICTION(S)</w:t>
      </w:r>
    </w:p>
    <w:p w14:paraId="1E3215D1" w14:textId="77777777" w:rsidR="00133B79" w:rsidRPr="00133B79" w:rsidRDefault="00133B79" w:rsidP="00133B79">
      <w:pPr>
        <w:ind w:left="360" w:hanging="360"/>
        <w:jc w:val="both"/>
        <w:rPr>
          <w:sz w:val="20"/>
        </w:rPr>
      </w:pPr>
    </w:p>
    <w:p w14:paraId="027BB714" w14:textId="77777777" w:rsidR="00133B79" w:rsidRPr="00133B79" w:rsidRDefault="00133B79" w:rsidP="00590F6A">
      <w:pPr>
        <w:ind w:left="360" w:hanging="360"/>
        <w:jc w:val="both"/>
        <w:rPr>
          <w:bCs/>
          <w:sz w:val="20"/>
        </w:rPr>
      </w:pPr>
      <w:r w:rsidRPr="00133B79">
        <w:rPr>
          <w:sz w:val="20"/>
        </w:rPr>
        <w:t>1.</w:t>
      </w:r>
      <w:r w:rsidRPr="00133B79">
        <w:rPr>
          <w:sz w:val="20"/>
        </w:rPr>
        <w:tab/>
        <w:t>The permittee must comply with the requirements in Item 4 of Table 2d of 40 CFR Part 63, Subpart ZZZZ which apply to e</w:t>
      </w:r>
      <w:r w:rsidRPr="00133B79">
        <w:rPr>
          <w:rFonts w:cs="Arial"/>
          <w:sz w:val="20"/>
        </w:rPr>
        <w:t xml:space="preserve">ach engine in </w:t>
      </w:r>
      <w:r w:rsidRPr="00133B79">
        <w:rPr>
          <w:sz w:val="20"/>
        </w:rPr>
        <w:t>FGEMERGENCYPUMP as specified in the following:</w:t>
      </w:r>
    </w:p>
    <w:p w14:paraId="5F2B2250" w14:textId="77777777" w:rsidR="00133B79" w:rsidRPr="00133B79" w:rsidRDefault="00133B79" w:rsidP="00590F6A">
      <w:pPr>
        <w:numPr>
          <w:ilvl w:val="0"/>
          <w:numId w:val="96"/>
        </w:numPr>
        <w:autoSpaceDE w:val="0"/>
        <w:autoSpaceDN w:val="0"/>
        <w:adjustRightInd w:val="0"/>
        <w:jc w:val="both"/>
        <w:rPr>
          <w:rFonts w:cs="Arial"/>
          <w:sz w:val="20"/>
        </w:rPr>
      </w:pPr>
      <w:r w:rsidRPr="00133B79">
        <w:rPr>
          <w:rFonts w:cs="Arial"/>
          <w:sz w:val="20"/>
        </w:rPr>
        <w:t>Change oil and filter every 500 hours of operation or annually, whichever comes first, except as allowed in SC III.2;</w:t>
      </w:r>
    </w:p>
    <w:p w14:paraId="14D0476C" w14:textId="77777777" w:rsidR="00133B79" w:rsidRPr="00133B79" w:rsidRDefault="00133B79" w:rsidP="00590F6A">
      <w:pPr>
        <w:numPr>
          <w:ilvl w:val="0"/>
          <w:numId w:val="96"/>
        </w:numPr>
        <w:autoSpaceDE w:val="0"/>
        <w:autoSpaceDN w:val="0"/>
        <w:adjustRightInd w:val="0"/>
        <w:jc w:val="both"/>
        <w:rPr>
          <w:rFonts w:cs="Arial"/>
          <w:sz w:val="20"/>
        </w:rPr>
      </w:pPr>
      <w:r w:rsidRPr="00133B79">
        <w:rPr>
          <w:rFonts w:cs="Arial"/>
          <w:sz w:val="20"/>
        </w:rPr>
        <w:t xml:space="preserve">Inspect the air cleaner every 1,000 hours of operation or annually, whichever comes first, and replace as necessary; and </w:t>
      </w:r>
    </w:p>
    <w:p w14:paraId="1550BFB2" w14:textId="1F41DD19" w:rsidR="00133B79" w:rsidRDefault="00133B79" w:rsidP="00590F6A">
      <w:pPr>
        <w:numPr>
          <w:ilvl w:val="0"/>
          <w:numId w:val="96"/>
        </w:numPr>
        <w:autoSpaceDE w:val="0"/>
        <w:autoSpaceDN w:val="0"/>
        <w:adjustRightInd w:val="0"/>
        <w:jc w:val="both"/>
        <w:rPr>
          <w:rFonts w:cs="Arial"/>
          <w:sz w:val="20"/>
        </w:rPr>
      </w:pPr>
      <w:r w:rsidRPr="00133B79">
        <w:rPr>
          <w:rFonts w:cs="Arial"/>
          <w:sz w:val="20"/>
        </w:rPr>
        <w:t>Inspect all hoses and belts every 500 hours of operation or annually, whichever comes first, and replace as necessary.</w:t>
      </w:r>
    </w:p>
    <w:p w14:paraId="3CCBBFD4" w14:textId="77777777" w:rsidR="00590F6A" w:rsidRPr="00133B79" w:rsidRDefault="00590F6A" w:rsidP="00590F6A">
      <w:pPr>
        <w:autoSpaceDE w:val="0"/>
        <w:autoSpaceDN w:val="0"/>
        <w:adjustRightInd w:val="0"/>
        <w:ind w:left="360"/>
        <w:jc w:val="both"/>
        <w:rPr>
          <w:rFonts w:cs="Arial"/>
          <w:sz w:val="20"/>
        </w:rPr>
      </w:pPr>
    </w:p>
    <w:p w14:paraId="55D6D1C0" w14:textId="77777777" w:rsidR="00133B79" w:rsidRPr="00133B79" w:rsidRDefault="00133B79" w:rsidP="00133B79">
      <w:pPr>
        <w:autoSpaceDE w:val="0"/>
        <w:autoSpaceDN w:val="0"/>
        <w:adjustRightInd w:val="0"/>
        <w:ind w:left="360"/>
        <w:jc w:val="both"/>
        <w:rPr>
          <w:rFonts w:cs="Arial"/>
          <w:bCs/>
          <w:sz w:val="20"/>
        </w:rPr>
      </w:pPr>
      <w:r w:rsidRPr="00133B79">
        <w:rPr>
          <w:rFonts w:cs="Arial"/>
          <w:sz w:val="20"/>
          <w:szCs w:val="24"/>
        </w:rPr>
        <w:t xml:space="preserve">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sidRPr="00133B79">
        <w:rPr>
          <w:rFonts w:cs="Arial"/>
          <w:b/>
          <w:sz w:val="20"/>
          <w:szCs w:val="24"/>
        </w:rPr>
        <w:t xml:space="preserve"> </w:t>
      </w:r>
      <w:r w:rsidRPr="00133B79">
        <w:rPr>
          <w:rFonts w:cs="Arial"/>
          <w:b/>
          <w:sz w:val="20"/>
        </w:rPr>
        <w:t>(40 CFR 63.6603(a), 40 CFR Part 63, Subpart ZZZZ, Table 2d.4)</w:t>
      </w:r>
    </w:p>
    <w:p w14:paraId="2D399488" w14:textId="77777777" w:rsidR="00133B79" w:rsidRPr="00133B79" w:rsidRDefault="00133B79" w:rsidP="00133B79">
      <w:pPr>
        <w:autoSpaceDE w:val="0"/>
        <w:autoSpaceDN w:val="0"/>
        <w:adjustRightInd w:val="0"/>
        <w:jc w:val="both"/>
        <w:rPr>
          <w:rFonts w:cs="Arial"/>
          <w:sz w:val="20"/>
        </w:rPr>
      </w:pPr>
    </w:p>
    <w:p w14:paraId="150400D2" w14:textId="77777777" w:rsidR="00133B79" w:rsidRPr="00133B79" w:rsidRDefault="00133B79" w:rsidP="00133B79">
      <w:pPr>
        <w:autoSpaceDE w:val="0"/>
        <w:autoSpaceDN w:val="0"/>
        <w:adjustRightInd w:val="0"/>
        <w:ind w:left="360" w:hanging="360"/>
        <w:jc w:val="both"/>
        <w:rPr>
          <w:rFonts w:cs="Arial"/>
          <w:bCs/>
          <w:sz w:val="20"/>
        </w:rPr>
      </w:pPr>
      <w:r w:rsidRPr="00133B79">
        <w:rPr>
          <w:rFonts w:cs="Arial"/>
          <w:sz w:val="20"/>
          <w:szCs w:val="24"/>
        </w:rPr>
        <w:t>2.</w:t>
      </w:r>
      <w:r w:rsidRPr="00133B79">
        <w:rPr>
          <w:rFonts w:cs="Arial"/>
          <w:sz w:val="20"/>
          <w:szCs w:val="24"/>
        </w:rPr>
        <w:tab/>
        <w:t>The permittee may</w:t>
      </w:r>
      <w:r w:rsidRPr="00133B79">
        <w:rPr>
          <w:rFonts w:cs="Arial"/>
          <w:sz w:val="20"/>
        </w:rPr>
        <w:t xml:space="preserve"> utilize an oil analysis program in order to extend the specified oil change requirement in SC lll.1.  The oil analysis must be performed at the same frequency specified for changing the oil in SC lll.1.  </w:t>
      </w:r>
      <w:r w:rsidRPr="00133B79">
        <w:rPr>
          <w:rFonts w:cs="Arial"/>
          <w:b/>
          <w:sz w:val="20"/>
        </w:rPr>
        <w:t>(40 CFR 63.6625(i))</w:t>
      </w:r>
    </w:p>
    <w:p w14:paraId="55A042D7" w14:textId="6F8B073F" w:rsidR="00133B79" w:rsidRPr="00133B79" w:rsidRDefault="00590F6A" w:rsidP="00133B79">
      <w:pPr>
        <w:autoSpaceDE w:val="0"/>
        <w:autoSpaceDN w:val="0"/>
        <w:adjustRightInd w:val="0"/>
        <w:jc w:val="both"/>
        <w:rPr>
          <w:rFonts w:cs="Arial"/>
          <w:sz w:val="20"/>
          <w:highlight w:val="yellow"/>
        </w:rPr>
      </w:pPr>
      <w:r>
        <w:rPr>
          <w:rFonts w:cs="Arial"/>
          <w:sz w:val="20"/>
          <w:highlight w:val="yellow"/>
        </w:rPr>
        <w:br w:type="page"/>
      </w:r>
    </w:p>
    <w:p w14:paraId="0031280C" w14:textId="139F11BA" w:rsidR="00133B79" w:rsidRPr="00133B79" w:rsidRDefault="00133B79" w:rsidP="00133B79">
      <w:pPr>
        <w:ind w:left="360" w:hanging="360"/>
        <w:jc w:val="both"/>
        <w:rPr>
          <w:rFonts w:cs="Arial"/>
          <w:bCs/>
          <w:sz w:val="20"/>
        </w:rPr>
      </w:pPr>
      <w:r w:rsidRPr="00133B79">
        <w:rPr>
          <w:rFonts w:cs="Arial"/>
          <w:sz w:val="20"/>
        </w:rPr>
        <w:lastRenderedPageBreak/>
        <w:t>3.</w:t>
      </w:r>
      <w:r w:rsidRPr="00133B79">
        <w:rPr>
          <w:rFonts w:cs="Arial"/>
          <w:sz w:val="20"/>
        </w:rPr>
        <w:tab/>
      </w:r>
      <w:r w:rsidRPr="00133B79">
        <w:rPr>
          <w:sz w:val="20"/>
        </w:rPr>
        <w:t>The permittee shall operate and maintain</w:t>
      </w:r>
      <w:r w:rsidRPr="00133B79">
        <w:rPr>
          <w:rFonts w:cs="Arial"/>
          <w:sz w:val="20"/>
        </w:rPr>
        <w:t xml:space="preserve"> each engine in </w:t>
      </w:r>
      <w:r w:rsidRPr="00133B79">
        <w:rPr>
          <w:sz w:val="20"/>
        </w:rPr>
        <w:t>FG</w:t>
      </w:r>
      <w:bookmarkStart w:id="108" w:name="_Hlk73620634"/>
      <w:r w:rsidRPr="00133B79">
        <w:rPr>
          <w:sz w:val="20"/>
        </w:rPr>
        <w:t>EMERGENCYPUMP</w:t>
      </w:r>
      <w:bookmarkEnd w:id="108"/>
      <w:r w:rsidRPr="00133B79">
        <w:rPr>
          <w:sz w:val="20"/>
        </w:rPr>
        <w:t xml:space="preserve"> </w:t>
      </w:r>
      <w:r w:rsidRPr="00133B79">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133B79">
        <w:rPr>
          <w:rFonts w:cs="Arial"/>
          <w:b/>
          <w:sz w:val="20"/>
        </w:rPr>
        <w:t xml:space="preserve">(40 CFR 63.6605, 40 CFR 63.6625(e), 40 CFR 63.6640(a), </w:t>
      </w:r>
      <w:r w:rsidRPr="00133B79">
        <w:rPr>
          <w:b/>
          <w:sz w:val="20"/>
        </w:rPr>
        <w:t>40 CFR Part 63, Subpart ZZZZ, Table 6.9</w:t>
      </w:r>
      <w:r w:rsidRPr="00133B79">
        <w:rPr>
          <w:rFonts w:cs="Arial"/>
          <w:b/>
          <w:sz w:val="20"/>
        </w:rPr>
        <w:t>)</w:t>
      </w:r>
    </w:p>
    <w:p w14:paraId="78DA0416" w14:textId="77777777" w:rsidR="00133B79" w:rsidRPr="00133B79" w:rsidRDefault="00133B79" w:rsidP="00133B79">
      <w:pPr>
        <w:ind w:left="360" w:hanging="360"/>
        <w:jc w:val="both"/>
        <w:rPr>
          <w:rFonts w:cs="Arial"/>
          <w:bCs/>
          <w:sz w:val="20"/>
        </w:rPr>
      </w:pPr>
    </w:p>
    <w:p w14:paraId="5EDBB4E1" w14:textId="77777777" w:rsidR="00133B79" w:rsidRPr="00133B79" w:rsidRDefault="00133B79" w:rsidP="00133B79">
      <w:pPr>
        <w:ind w:left="360" w:hanging="360"/>
        <w:jc w:val="both"/>
        <w:rPr>
          <w:rFonts w:cs="Arial"/>
          <w:bCs/>
          <w:sz w:val="20"/>
        </w:rPr>
      </w:pPr>
      <w:r w:rsidRPr="00133B79">
        <w:rPr>
          <w:rFonts w:cs="Arial"/>
          <w:sz w:val="20"/>
        </w:rPr>
        <w:t>4.</w:t>
      </w:r>
      <w:r w:rsidRPr="00133B79">
        <w:rPr>
          <w:rFonts w:cs="Arial"/>
          <w:sz w:val="20"/>
        </w:rPr>
        <w:tab/>
        <w:t xml:space="preserve">For </w:t>
      </w:r>
      <w:r w:rsidRPr="00133B79">
        <w:rPr>
          <w:rFonts w:cs="Arial"/>
          <w:sz w:val="20"/>
          <w:szCs w:val="24"/>
        </w:rPr>
        <w:t xml:space="preserve">each engine in </w:t>
      </w:r>
      <w:r w:rsidRPr="00133B79">
        <w:rPr>
          <w:sz w:val="20"/>
        </w:rPr>
        <w:t>FGEMERGENCYPUMP</w:t>
      </w:r>
      <w:r w:rsidRPr="00133B79">
        <w:rPr>
          <w:rFonts w:ascii="Times New Roman" w:hAnsi="Times New Roman"/>
          <w:sz w:val="20"/>
          <w:szCs w:val="24"/>
        </w:rPr>
        <w:t xml:space="preserve">, </w:t>
      </w:r>
      <w:r w:rsidRPr="00133B79">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133B79">
        <w:rPr>
          <w:rFonts w:cs="Arial"/>
          <w:b/>
          <w:sz w:val="20"/>
        </w:rPr>
        <w:t>(40 CFR 63.6625(h))</w:t>
      </w:r>
    </w:p>
    <w:p w14:paraId="2DB711C0" w14:textId="77777777" w:rsidR="00133B79" w:rsidRPr="00133B79" w:rsidRDefault="00133B79" w:rsidP="00133B79">
      <w:pPr>
        <w:ind w:left="360" w:hanging="360"/>
        <w:jc w:val="both"/>
        <w:rPr>
          <w:rFonts w:cs="Arial"/>
          <w:sz w:val="20"/>
        </w:rPr>
      </w:pPr>
    </w:p>
    <w:p w14:paraId="6330CFCF" w14:textId="77777777" w:rsidR="00133B79" w:rsidRPr="00133B79" w:rsidRDefault="00133B79" w:rsidP="00133B79">
      <w:pPr>
        <w:ind w:left="360" w:hanging="360"/>
        <w:jc w:val="both"/>
        <w:rPr>
          <w:rFonts w:cs="Arial"/>
          <w:bCs/>
          <w:sz w:val="20"/>
        </w:rPr>
      </w:pPr>
      <w:r w:rsidRPr="00133B79">
        <w:rPr>
          <w:rFonts w:cs="Arial"/>
          <w:sz w:val="20"/>
        </w:rPr>
        <w:t>5.</w:t>
      </w:r>
      <w:r w:rsidRPr="00133B79">
        <w:rPr>
          <w:rFonts w:cs="Arial"/>
          <w:sz w:val="20"/>
        </w:rPr>
        <w:tab/>
        <w:t xml:space="preserve">The permittee may operate each engine in </w:t>
      </w:r>
      <w:r w:rsidRPr="00133B79">
        <w:rPr>
          <w:sz w:val="20"/>
        </w:rPr>
        <w:t xml:space="preserve">FGEMERGENCYPUMP </w:t>
      </w:r>
      <w:r w:rsidRPr="00133B79">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133B79">
        <w:rPr>
          <w:rFonts w:cs="Arial"/>
          <w:bCs/>
          <w:sz w:val="20"/>
        </w:rPr>
        <w:t>.</w:t>
      </w:r>
      <w:r w:rsidRPr="00133B79">
        <w:rPr>
          <w:rFonts w:cs="Arial"/>
          <w:b/>
          <w:sz w:val="20"/>
        </w:rPr>
        <w:t xml:space="preserve">  (40 CFR 63.6640(f)(2))</w:t>
      </w:r>
    </w:p>
    <w:p w14:paraId="62A128F7" w14:textId="77777777" w:rsidR="00133B79" w:rsidRPr="00133B79" w:rsidRDefault="00133B79" w:rsidP="00133B79">
      <w:pPr>
        <w:ind w:left="360" w:hanging="360"/>
        <w:jc w:val="both"/>
        <w:rPr>
          <w:rFonts w:cs="Arial"/>
          <w:bCs/>
          <w:sz w:val="20"/>
        </w:rPr>
      </w:pPr>
    </w:p>
    <w:p w14:paraId="5BAD73BB" w14:textId="03F88A94" w:rsidR="00133B79" w:rsidRPr="00133B79" w:rsidRDefault="00133B79" w:rsidP="00133B79">
      <w:pPr>
        <w:spacing w:after="120"/>
        <w:ind w:left="360" w:hanging="360"/>
        <w:jc w:val="both"/>
        <w:rPr>
          <w:rFonts w:cs="Arial"/>
          <w:bCs/>
          <w:sz w:val="20"/>
        </w:rPr>
      </w:pPr>
      <w:r w:rsidRPr="00133B79">
        <w:rPr>
          <w:rFonts w:cs="Arial"/>
          <w:sz w:val="20"/>
        </w:rPr>
        <w:t>6.</w:t>
      </w:r>
      <w:r w:rsidRPr="00133B79">
        <w:rPr>
          <w:rFonts w:cs="Arial"/>
          <w:sz w:val="20"/>
        </w:rPr>
        <w:tab/>
        <w:t xml:space="preserve">Each engine in </w:t>
      </w:r>
      <w:r w:rsidRPr="00133B79">
        <w:rPr>
          <w:sz w:val="20"/>
        </w:rPr>
        <w:t>FGEMERGENCYPUMP</w:t>
      </w:r>
      <w:r w:rsidRPr="00133B79">
        <w:rPr>
          <w:rFonts w:cs="Arial"/>
          <w:sz w:val="20"/>
        </w:rPr>
        <w:t xml:space="preserve"> may be operated for up to 50 hours per calendar year in non-emergency situations.  The 50 hours of operation in non-emergency situations are counted as part of the </w:t>
      </w:r>
      <w:r w:rsidR="00590F6A">
        <w:rPr>
          <w:rFonts w:cs="Arial"/>
          <w:sz w:val="20"/>
        </w:rPr>
        <w:br/>
      </w:r>
      <w:r w:rsidRPr="00133B79">
        <w:rPr>
          <w:rFonts w:cs="Arial"/>
          <w:sz w:val="20"/>
        </w:rPr>
        <w:t xml:space="preserve">100 hours per calendar year for maintenance and testing </w:t>
      </w:r>
      <w:r w:rsidRPr="00590F6A">
        <w:rPr>
          <w:rFonts w:cs="Arial"/>
          <w:sz w:val="20"/>
        </w:rPr>
        <w:t>provided in SC lll.5.</w:t>
      </w:r>
      <w:r w:rsidRPr="00133B79">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p>
    <w:p w14:paraId="283DAB45" w14:textId="77777777" w:rsidR="00133B79" w:rsidRPr="00133B79" w:rsidRDefault="00133B79" w:rsidP="00133B79">
      <w:pPr>
        <w:jc w:val="both"/>
        <w:rPr>
          <w:sz w:val="20"/>
        </w:rPr>
      </w:pPr>
    </w:p>
    <w:p w14:paraId="60E043D7" w14:textId="77777777" w:rsidR="00133B79" w:rsidRPr="00133B79" w:rsidRDefault="00133B79" w:rsidP="00133B79">
      <w:pPr>
        <w:jc w:val="both"/>
        <w:rPr>
          <w:bCs/>
        </w:rPr>
      </w:pPr>
      <w:r w:rsidRPr="00133B79">
        <w:rPr>
          <w:b/>
        </w:rPr>
        <w:t xml:space="preserve">IV.  </w:t>
      </w:r>
      <w:r w:rsidRPr="00133B79">
        <w:rPr>
          <w:b/>
          <w:u w:val="single"/>
        </w:rPr>
        <w:t>DESIGN/EQUIPMENT PARAMETER(S)</w:t>
      </w:r>
    </w:p>
    <w:p w14:paraId="16977DC7" w14:textId="77777777" w:rsidR="00133B79" w:rsidRPr="00133B79" w:rsidRDefault="00133B79" w:rsidP="00133B79">
      <w:pPr>
        <w:jc w:val="both"/>
        <w:rPr>
          <w:sz w:val="20"/>
        </w:rPr>
      </w:pPr>
    </w:p>
    <w:p w14:paraId="4CC0F9A2" w14:textId="77777777" w:rsidR="00133B79" w:rsidRPr="00133B79" w:rsidRDefault="00133B79" w:rsidP="00133B79">
      <w:pPr>
        <w:ind w:left="360" w:hanging="360"/>
        <w:jc w:val="both"/>
        <w:rPr>
          <w:sz w:val="20"/>
        </w:rPr>
      </w:pPr>
      <w:r w:rsidRPr="00133B79">
        <w:rPr>
          <w:sz w:val="20"/>
        </w:rPr>
        <w:t>1.</w:t>
      </w:r>
      <w:r w:rsidRPr="00133B79">
        <w:rPr>
          <w:sz w:val="20"/>
        </w:rPr>
        <w:tab/>
        <w:t xml:space="preserve">The permittee shall equip and maintain each </w:t>
      </w:r>
      <w:r w:rsidRPr="00133B79">
        <w:rPr>
          <w:rFonts w:cs="Arial"/>
          <w:sz w:val="20"/>
        </w:rPr>
        <w:t xml:space="preserve">engine in </w:t>
      </w:r>
      <w:r w:rsidRPr="00133B79">
        <w:rPr>
          <w:sz w:val="20"/>
        </w:rPr>
        <w:t>FGEMERGENCYPUMP with non-resettable hours meters to track the operating hours.</w:t>
      </w:r>
      <w:r w:rsidRPr="00133B79" w:rsidDel="004636C0">
        <w:rPr>
          <w:sz w:val="20"/>
        </w:rPr>
        <w:t xml:space="preserve"> </w:t>
      </w:r>
      <w:r w:rsidRPr="00133B79">
        <w:rPr>
          <w:sz w:val="20"/>
        </w:rPr>
        <w:t xml:space="preserve"> </w:t>
      </w:r>
      <w:r w:rsidRPr="00133B79">
        <w:rPr>
          <w:b/>
          <w:sz w:val="20"/>
        </w:rPr>
        <w:t xml:space="preserve">(40 CFR 63.6625(f)) </w:t>
      </w:r>
    </w:p>
    <w:p w14:paraId="22359A7D" w14:textId="77777777" w:rsidR="00133B79" w:rsidRPr="00133B79" w:rsidRDefault="00133B79" w:rsidP="00133B79">
      <w:pPr>
        <w:jc w:val="both"/>
        <w:rPr>
          <w:sz w:val="20"/>
        </w:rPr>
      </w:pPr>
    </w:p>
    <w:p w14:paraId="7D7470B1" w14:textId="77777777" w:rsidR="00133B79" w:rsidRPr="00133B79" w:rsidRDefault="00133B79" w:rsidP="00133B79">
      <w:pPr>
        <w:jc w:val="both"/>
        <w:rPr>
          <w:bCs/>
        </w:rPr>
      </w:pPr>
      <w:r w:rsidRPr="00133B79">
        <w:rPr>
          <w:b/>
        </w:rPr>
        <w:t xml:space="preserve">V.  </w:t>
      </w:r>
      <w:r w:rsidRPr="00133B79">
        <w:rPr>
          <w:b/>
          <w:u w:val="single"/>
        </w:rPr>
        <w:t>TESTING/SAMPLING</w:t>
      </w:r>
    </w:p>
    <w:p w14:paraId="77143AD9" w14:textId="77777777" w:rsidR="00133B79" w:rsidRPr="00133B79" w:rsidRDefault="00133B79" w:rsidP="00133B79">
      <w:pPr>
        <w:jc w:val="both"/>
        <w:rPr>
          <w:sz w:val="20"/>
        </w:rPr>
      </w:pPr>
      <w:r w:rsidRPr="00133B79">
        <w:rPr>
          <w:sz w:val="20"/>
        </w:rPr>
        <w:t>Records shall be maintained on file for a period of five years</w:t>
      </w:r>
      <w:bookmarkStart w:id="109" w:name="_Hlk38353440"/>
      <w:r w:rsidRPr="00133B79">
        <w:rPr>
          <w:sz w:val="20"/>
        </w:rPr>
        <w:t xml:space="preserve">.  </w:t>
      </w:r>
      <w:r w:rsidRPr="00133B79">
        <w:rPr>
          <w:b/>
          <w:sz w:val="20"/>
        </w:rPr>
        <w:t>(R 336.1213(3)(b)(ii))</w:t>
      </w:r>
    </w:p>
    <w:bookmarkEnd w:id="109"/>
    <w:p w14:paraId="5E227D1C" w14:textId="77777777" w:rsidR="00133B79" w:rsidRPr="00133B79" w:rsidRDefault="00133B79" w:rsidP="00133B79">
      <w:pPr>
        <w:jc w:val="both"/>
        <w:rPr>
          <w:sz w:val="20"/>
        </w:rPr>
      </w:pPr>
    </w:p>
    <w:p w14:paraId="6C2672C3" w14:textId="77777777" w:rsidR="00133B79" w:rsidRPr="00133B79" w:rsidRDefault="00133B79" w:rsidP="00133B79">
      <w:pPr>
        <w:numPr>
          <w:ilvl w:val="0"/>
          <w:numId w:val="93"/>
        </w:numPr>
        <w:jc w:val="both"/>
        <w:rPr>
          <w:rFonts w:cs="Arial"/>
          <w:b/>
          <w:sz w:val="20"/>
        </w:rPr>
      </w:pPr>
      <w:r w:rsidRPr="00133B79">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133B79">
        <w:rPr>
          <w:rFonts w:cs="Arial"/>
          <w:b/>
          <w:sz w:val="20"/>
        </w:rPr>
        <w:t>(40 CFR 63.6625(i))</w:t>
      </w:r>
    </w:p>
    <w:p w14:paraId="1A0D89A5" w14:textId="77777777" w:rsidR="00133B79" w:rsidRPr="00133B79" w:rsidRDefault="00133B79" w:rsidP="00133B79">
      <w:pPr>
        <w:ind w:left="360" w:hanging="360"/>
        <w:jc w:val="both"/>
        <w:rPr>
          <w:sz w:val="20"/>
        </w:rPr>
      </w:pPr>
    </w:p>
    <w:p w14:paraId="14663A83" w14:textId="77777777" w:rsidR="00133B79" w:rsidRPr="00133B79" w:rsidRDefault="00133B79" w:rsidP="00133B79">
      <w:pPr>
        <w:jc w:val="both"/>
      </w:pPr>
      <w:r w:rsidRPr="00133B79">
        <w:rPr>
          <w:b/>
        </w:rPr>
        <w:t xml:space="preserve">VI.  </w:t>
      </w:r>
      <w:r w:rsidRPr="00133B79">
        <w:rPr>
          <w:b/>
          <w:u w:val="single"/>
        </w:rPr>
        <w:t>MONITORING/RECORDKEEPING</w:t>
      </w:r>
    </w:p>
    <w:p w14:paraId="30DF7694" w14:textId="77777777" w:rsidR="00133B79" w:rsidRPr="00133B79" w:rsidRDefault="00133B79" w:rsidP="00133B79">
      <w:pPr>
        <w:jc w:val="both"/>
        <w:rPr>
          <w:sz w:val="20"/>
        </w:rPr>
      </w:pPr>
      <w:r w:rsidRPr="00133B79">
        <w:rPr>
          <w:sz w:val="20"/>
        </w:rPr>
        <w:t xml:space="preserve">Records shall be maintained on file for a period of five years.  </w:t>
      </w:r>
      <w:r w:rsidRPr="00133B79">
        <w:rPr>
          <w:b/>
          <w:sz w:val="20"/>
        </w:rPr>
        <w:t>(R 336.1213(3)(b)(ii))</w:t>
      </w:r>
    </w:p>
    <w:p w14:paraId="07D4CE15" w14:textId="77777777" w:rsidR="00133B79" w:rsidRPr="00133B79" w:rsidRDefault="00133B79" w:rsidP="00133B79">
      <w:pPr>
        <w:jc w:val="both"/>
        <w:rPr>
          <w:rFonts w:cs="Arial"/>
          <w:bCs/>
          <w:sz w:val="20"/>
        </w:rPr>
      </w:pPr>
    </w:p>
    <w:p w14:paraId="09F2A598" w14:textId="77777777" w:rsidR="00133B79" w:rsidRPr="00133B79" w:rsidRDefault="00133B79" w:rsidP="00590F6A">
      <w:pPr>
        <w:ind w:left="360" w:hanging="360"/>
        <w:jc w:val="both"/>
        <w:rPr>
          <w:bCs/>
          <w:sz w:val="20"/>
        </w:rPr>
      </w:pPr>
      <w:r w:rsidRPr="00133B79">
        <w:rPr>
          <w:bCs/>
          <w:sz w:val="20"/>
        </w:rPr>
        <w:t>1.</w:t>
      </w:r>
      <w:r w:rsidRPr="00133B79">
        <w:rPr>
          <w:bCs/>
          <w:sz w:val="20"/>
        </w:rPr>
        <w:tab/>
        <w:t>For each engine in FGEMERGENCYPUMP, the permittee shall keep in a satisfactory manner the following:</w:t>
      </w:r>
    </w:p>
    <w:p w14:paraId="3CC760E8" w14:textId="77777777" w:rsidR="00133B79" w:rsidRPr="00133B79" w:rsidRDefault="00133B79" w:rsidP="00590F6A">
      <w:pPr>
        <w:numPr>
          <w:ilvl w:val="0"/>
          <w:numId w:val="95"/>
        </w:numPr>
        <w:jc w:val="both"/>
        <w:rPr>
          <w:bCs/>
          <w:sz w:val="20"/>
        </w:rPr>
      </w:pPr>
      <w:r w:rsidRPr="00133B79">
        <w:rPr>
          <w:bCs/>
          <w:sz w:val="20"/>
        </w:rPr>
        <w:t>A copy of each notification and report that was submitted to comply with 40 CFR Part 63, Subpart ZZZZ, including all documentation supporting any Initial Notification or Notification of Compliance Status that was submitted,</w:t>
      </w:r>
    </w:p>
    <w:p w14:paraId="47DD6FF5" w14:textId="77777777" w:rsidR="00133B79" w:rsidRPr="00133B79" w:rsidRDefault="00133B79" w:rsidP="00590F6A">
      <w:pPr>
        <w:numPr>
          <w:ilvl w:val="0"/>
          <w:numId w:val="95"/>
        </w:numPr>
        <w:jc w:val="both"/>
        <w:rPr>
          <w:sz w:val="20"/>
        </w:rPr>
      </w:pPr>
      <w:r w:rsidRPr="00133B79">
        <w:rPr>
          <w:sz w:val="20"/>
        </w:rPr>
        <w:t>Records of the occurrence and duration of each malfunction of operation or the air pollution control and monitoring equipment</w:t>
      </w:r>
      <w:bookmarkStart w:id="110" w:name="_Hlk39071808"/>
      <w:r w:rsidRPr="00133B79">
        <w:rPr>
          <w:sz w:val="20"/>
        </w:rPr>
        <w:t>,</w:t>
      </w:r>
    </w:p>
    <w:p w14:paraId="151CF561" w14:textId="77777777" w:rsidR="00133B79" w:rsidRPr="00133B79" w:rsidRDefault="00133B79" w:rsidP="00590F6A">
      <w:pPr>
        <w:numPr>
          <w:ilvl w:val="0"/>
          <w:numId w:val="95"/>
        </w:numPr>
        <w:jc w:val="both"/>
        <w:rPr>
          <w:sz w:val="20"/>
        </w:rPr>
      </w:pPr>
      <w:r w:rsidRPr="00133B79">
        <w:rPr>
          <w:sz w:val="20"/>
        </w:rPr>
        <w:t xml:space="preserve">Records of performance tests and performance evaluations, </w:t>
      </w:r>
    </w:p>
    <w:p w14:paraId="12FE48E2" w14:textId="77777777" w:rsidR="00133B79" w:rsidRPr="00133B79" w:rsidRDefault="00133B79" w:rsidP="00590F6A">
      <w:pPr>
        <w:numPr>
          <w:ilvl w:val="0"/>
          <w:numId w:val="95"/>
        </w:numPr>
        <w:jc w:val="both"/>
        <w:rPr>
          <w:sz w:val="20"/>
        </w:rPr>
      </w:pPr>
      <w:r w:rsidRPr="00133B79">
        <w:rPr>
          <w:sz w:val="20"/>
        </w:rPr>
        <w:lastRenderedPageBreak/>
        <w:t xml:space="preserve">Records of all required maintenance performed on the air pollution control and monitoring equipment, </w:t>
      </w:r>
    </w:p>
    <w:p w14:paraId="403EB3E2" w14:textId="3D342454" w:rsidR="00133B79" w:rsidRDefault="00133B79" w:rsidP="00590F6A">
      <w:pPr>
        <w:numPr>
          <w:ilvl w:val="0"/>
          <w:numId w:val="95"/>
        </w:numPr>
        <w:jc w:val="both"/>
        <w:rPr>
          <w:sz w:val="20"/>
        </w:rPr>
      </w:pPr>
      <w:r w:rsidRPr="00133B79">
        <w:rPr>
          <w:sz w:val="20"/>
        </w:rPr>
        <w:t>Records of actions taken during periods of malfunction to minimize emissions, including corrective actions to restore malfunctioning process and air pollution control and monitoring equipment to its normal or usual manner of operation.</w:t>
      </w:r>
    </w:p>
    <w:p w14:paraId="14626D0E" w14:textId="77777777" w:rsidR="00590F6A" w:rsidRPr="00133B79" w:rsidRDefault="00590F6A" w:rsidP="00590F6A">
      <w:pPr>
        <w:ind w:left="360"/>
        <w:jc w:val="both"/>
        <w:rPr>
          <w:sz w:val="20"/>
        </w:rPr>
      </w:pPr>
    </w:p>
    <w:p w14:paraId="329B1663" w14:textId="1B7D563C" w:rsidR="00133B79" w:rsidRPr="00133B79" w:rsidRDefault="00133B79" w:rsidP="00133B79">
      <w:pPr>
        <w:ind w:left="360"/>
        <w:contextualSpacing/>
        <w:jc w:val="both"/>
        <w:rPr>
          <w:sz w:val="20"/>
        </w:rPr>
      </w:pPr>
      <w:r w:rsidRPr="00133B79">
        <w:rPr>
          <w:sz w:val="20"/>
        </w:rPr>
        <w:t xml:space="preserve">The permittee shall keep all records on file and make them available to the department upon request.  </w:t>
      </w:r>
      <w:r w:rsidRPr="00133B79">
        <w:rPr>
          <w:b/>
          <w:bCs/>
          <w:sz w:val="20"/>
        </w:rPr>
        <w:t>(40 CFR 63.6655(a), 40 CFR 63.6660)</w:t>
      </w:r>
    </w:p>
    <w:bookmarkEnd w:id="110"/>
    <w:p w14:paraId="02B6AC16" w14:textId="77777777" w:rsidR="00133B79" w:rsidRPr="00133B79" w:rsidRDefault="00133B79" w:rsidP="00133B79">
      <w:pPr>
        <w:ind w:left="360" w:hanging="360"/>
        <w:jc w:val="both"/>
        <w:rPr>
          <w:sz w:val="20"/>
        </w:rPr>
      </w:pPr>
    </w:p>
    <w:p w14:paraId="34F46C7C" w14:textId="77777777" w:rsidR="00133B79" w:rsidRPr="00133B79" w:rsidRDefault="00133B79" w:rsidP="00133B79">
      <w:pPr>
        <w:ind w:left="360" w:hanging="360"/>
        <w:jc w:val="both"/>
        <w:rPr>
          <w:sz w:val="20"/>
        </w:rPr>
      </w:pPr>
      <w:r w:rsidRPr="00133B79">
        <w:rPr>
          <w:sz w:val="20"/>
        </w:rPr>
        <w:t xml:space="preserve">2. </w:t>
      </w:r>
      <w:r w:rsidRPr="00133B79">
        <w:rPr>
          <w:sz w:val="20"/>
        </w:rPr>
        <w:tab/>
        <w:t xml:space="preserve">For each </w:t>
      </w:r>
      <w:r w:rsidRPr="00133B79">
        <w:rPr>
          <w:rFonts w:cs="Arial"/>
          <w:sz w:val="20"/>
        </w:rPr>
        <w:t xml:space="preserve">engine in </w:t>
      </w:r>
      <w:r w:rsidRPr="00133B79">
        <w:rPr>
          <w:sz w:val="20"/>
        </w:rPr>
        <w:t xml:space="preserve">FGEMERGENCYPUMP, the permittee shall keep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133B79">
        <w:rPr>
          <w:b/>
          <w:sz w:val="20"/>
        </w:rPr>
        <w:t>(40 CFR 63.6655(d), 40 CFR 63.6660, 40 CFR Part 63, Subpart ZZZZ, Table 6.9)</w:t>
      </w:r>
    </w:p>
    <w:p w14:paraId="1FF29623" w14:textId="77777777" w:rsidR="00133B79" w:rsidRPr="00133B79" w:rsidRDefault="00133B79" w:rsidP="00133B79">
      <w:pPr>
        <w:ind w:left="360" w:hanging="360"/>
        <w:jc w:val="both"/>
        <w:rPr>
          <w:sz w:val="20"/>
        </w:rPr>
      </w:pPr>
    </w:p>
    <w:p w14:paraId="387672F7" w14:textId="77777777" w:rsidR="00133B79" w:rsidRPr="00133B79" w:rsidRDefault="00133B79" w:rsidP="00133B79">
      <w:pPr>
        <w:ind w:left="360" w:hanging="360"/>
        <w:jc w:val="both"/>
        <w:rPr>
          <w:sz w:val="20"/>
        </w:rPr>
      </w:pPr>
      <w:r w:rsidRPr="00133B79">
        <w:rPr>
          <w:sz w:val="20"/>
        </w:rPr>
        <w:t>3.</w:t>
      </w:r>
      <w:r w:rsidRPr="00133B79">
        <w:rPr>
          <w:sz w:val="20"/>
        </w:rPr>
        <w:tab/>
        <w:t xml:space="preserve">For each </w:t>
      </w:r>
      <w:r w:rsidRPr="00133B79">
        <w:rPr>
          <w:rFonts w:cs="Arial"/>
          <w:sz w:val="20"/>
        </w:rPr>
        <w:t xml:space="preserve">engine in </w:t>
      </w:r>
      <w:r w:rsidRPr="00133B79">
        <w:rPr>
          <w:sz w:val="20"/>
        </w:rPr>
        <w:t xml:space="preserve">FGEMERGENCYPUMP,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133B79">
        <w:rPr>
          <w:b/>
          <w:sz w:val="20"/>
        </w:rPr>
        <w:t>(40 CFR 63.6655(e), 40 CFR 63.6660)</w:t>
      </w:r>
    </w:p>
    <w:p w14:paraId="332534B0" w14:textId="77777777" w:rsidR="00133B79" w:rsidRPr="00133B79" w:rsidRDefault="00133B79" w:rsidP="00133B79">
      <w:pPr>
        <w:ind w:left="360" w:hanging="360"/>
        <w:jc w:val="both"/>
        <w:rPr>
          <w:sz w:val="20"/>
        </w:rPr>
      </w:pPr>
    </w:p>
    <w:p w14:paraId="35631E4D" w14:textId="77777777" w:rsidR="00133B79" w:rsidRPr="00133B79" w:rsidRDefault="00133B79" w:rsidP="00133B79">
      <w:pPr>
        <w:ind w:left="360" w:hanging="360"/>
        <w:jc w:val="both"/>
        <w:rPr>
          <w:bCs/>
          <w:sz w:val="20"/>
        </w:rPr>
      </w:pPr>
      <w:r w:rsidRPr="00133B79">
        <w:rPr>
          <w:bCs/>
          <w:sz w:val="20"/>
        </w:rPr>
        <w:t>4.</w:t>
      </w:r>
      <w:r w:rsidRPr="00133B79">
        <w:rPr>
          <w:bCs/>
          <w:sz w:val="20"/>
        </w:rPr>
        <w:tab/>
        <w:t xml:space="preserve">The permittee shall monitor and record, the total hours of operation for each engine in FG{ID} on a monthly basis, and the hours of operation during emergency and non-emergency service that are recorded through the non-resettable hour meter for each engine in FG{ID} on a calendar year basis, in a manner acceptable to the AQD District Supervisor.  The permittee shall document how many hours are spent for emergency operation, including what classified the operation as emergency and how many hours are spent for emergency operation.  </w:t>
      </w:r>
      <w:r w:rsidRPr="00133B79">
        <w:rPr>
          <w:sz w:val="20"/>
        </w:rPr>
        <w:t>The permittee shall keep all records on file and make them available to the department upon request.</w:t>
      </w:r>
      <w:r w:rsidRPr="00133B79">
        <w:rPr>
          <w:bCs/>
          <w:sz w:val="20"/>
        </w:rPr>
        <w:t xml:space="preserve">  </w:t>
      </w:r>
      <w:r w:rsidRPr="00133B79">
        <w:rPr>
          <w:b/>
          <w:sz w:val="20"/>
        </w:rPr>
        <w:t>(40 CFR 63.6655(f), 40 CFR 63.6660)</w:t>
      </w:r>
    </w:p>
    <w:p w14:paraId="368E4C0F" w14:textId="77777777" w:rsidR="00133B79" w:rsidRPr="00133B79" w:rsidRDefault="00133B79" w:rsidP="00133B79">
      <w:pPr>
        <w:jc w:val="both"/>
        <w:rPr>
          <w:sz w:val="20"/>
        </w:rPr>
      </w:pPr>
    </w:p>
    <w:p w14:paraId="0C08BE5C" w14:textId="77777777" w:rsidR="00133B79" w:rsidRPr="00133B79" w:rsidRDefault="00133B79" w:rsidP="00133B79">
      <w:pPr>
        <w:tabs>
          <w:tab w:val="left" w:pos="360"/>
        </w:tabs>
        <w:ind w:left="360" w:hanging="360"/>
        <w:jc w:val="both"/>
        <w:rPr>
          <w:rFonts w:cs="Arial"/>
          <w:bCs/>
          <w:sz w:val="20"/>
        </w:rPr>
      </w:pPr>
      <w:r w:rsidRPr="00133B79">
        <w:rPr>
          <w:sz w:val="20"/>
        </w:rPr>
        <w:t>5.</w:t>
      </w:r>
      <w:r w:rsidRPr="00133B79">
        <w:rPr>
          <w:sz w:val="20"/>
        </w:rPr>
        <w:tab/>
        <w:t xml:space="preserve">The permittee shall keep, in a satisfactory manner, fuel supplier certification records or fuel sample test data, for each delivery of diesel fuel oil used in FGEMERGENCYPUMP, demonstrating that the fuel meets the requirement of SC ll.1.  The certification or test data shall include the name of the oil supplier or laboratory, the sulfur content, and cetane index or aromatic content of the fuel oil.  The permittee shall keep all records on file and make them available to the department upon request.  </w:t>
      </w:r>
      <w:r w:rsidRPr="00133B79">
        <w:rPr>
          <w:b/>
          <w:bCs/>
          <w:sz w:val="20"/>
        </w:rPr>
        <w:t xml:space="preserve">(R 336.1213(3), </w:t>
      </w:r>
      <w:r w:rsidRPr="00133B79">
        <w:rPr>
          <w:rFonts w:cs="Arial"/>
          <w:b/>
          <w:sz w:val="20"/>
        </w:rPr>
        <w:t>40 CFR 1090.305)</w:t>
      </w:r>
    </w:p>
    <w:p w14:paraId="467B79E8" w14:textId="77777777" w:rsidR="00133B79" w:rsidRPr="00133B79" w:rsidRDefault="00133B79" w:rsidP="00133B79">
      <w:pPr>
        <w:tabs>
          <w:tab w:val="left" w:pos="360"/>
        </w:tabs>
        <w:ind w:left="360" w:hanging="360"/>
        <w:jc w:val="both"/>
        <w:rPr>
          <w:bCs/>
          <w:sz w:val="20"/>
        </w:rPr>
      </w:pPr>
    </w:p>
    <w:p w14:paraId="0A0092C0" w14:textId="77777777" w:rsidR="00133B79" w:rsidRPr="00133B79" w:rsidRDefault="00133B79" w:rsidP="00133B79">
      <w:pPr>
        <w:tabs>
          <w:tab w:val="left" w:pos="360"/>
        </w:tabs>
        <w:ind w:left="360" w:hanging="360"/>
        <w:jc w:val="both"/>
        <w:rPr>
          <w:bCs/>
          <w:sz w:val="20"/>
        </w:rPr>
      </w:pPr>
      <w:r w:rsidRPr="00133B79">
        <w:rPr>
          <w:bCs/>
          <w:sz w:val="20"/>
        </w:rPr>
        <w:t>6.</w:t>
      </w:r>
      <w:r w:rsidRPr="00133B79">
        <w:rPr>
          <w:bCs/>
          <w:sz w:val="20"/>
        </w:rPr>
        <w:tab/>
        <w:t xml:space="preserve">The permittee’s records must be in a form suitable and readily available for expeditious review according to 40 CFR 63.10(b)(1).  </w:t>
      </w:r>
      <w:r w:rsidRPr="00133B79">
        <w:rPr>
          <w:b/>
          <w:sz w:val="20"/>
        </w:rPr>
        <w:t>(40 CFR 63.6660(a))</w:t>
      </w:r>
    </w:p>
    <w:p w14:paraId="530A7E94" w14:textId="77777777" w:rsidR="00133B79" w:rsidRPr="00133B79" w:rsidRDefault="00133B79" w:rsidP="00133B79">
      <w:pPr>
        <w:ind w:left="360" w:hanging="360"/>
        <w:jc w:val="both"/>
        <w:rPr>
          <w:rFonts w:cs="Arial"/>
          <w:sz w:val="20"/>
        </w:rPr>
      </w:pPr>
    </w:p>
    <w:p w14:paraId="54A6E1C2" w14:textId="77777777" w:rsidR="00133B79" w:rsidRPr="00133B79" w:rsidRDefault="00133B79" w:rsidP="00133B79">
      <w:pPr>
        <w:tabs>
          <w:tab w:val="left" w:pos="360"/>
        </w:tabs>
        <w:ind w:left="360" w:hanging="360"/>
        <w:jc w:val="both"/>
        <w:rPr>
          <w:sz w:val="20"/>
        </w:rPr>
      </w:pPr>
      <w:r w:rsidRPr="00133B79">
        <w:rPr>
          <w:rFonts w:cs="Arial"/>
          <w:sz w:val="20"/>
        </w:rPr>
        <w:t>7.</w:t>
      </w:r>
      <w:r w:rsidRPr="00133B79">
        <w:rPr>
          <w:rFonts w:cs="Arial"/>
          <w:sz w:val="20"/>
        </w:rPr>
        <w:tab/>
        <w:t xml:space="preserve">As specified in 40 CFR 63.10(b)(1), the permittee must keep each record for 5-years following the date of each occurrence, measurement, maintenance, corrective action, report, or record.  </w:t>
      </w:r>
      <w:r w:rsidRPr="00133B79">
        <w:rPr>
          <w:rFonts w:cs="Arial"/>
          <w:b/>
          <w:sz w:val="20"/>
        </w:rPr>
        <w:t>(40 CFR 63.6660(b))</w:t>
      </w:r>
    </w:p>
    <w:p w14:paraId="212FC232" w14:textId="77777777" w:rsidR="00133B79" w:rsidRPr="00133B79" w:rsidRDefault="00133B79" w:rsidP="00133B79">
      <w:pPr>
        <w:jc w:val="both"/>
        <w:rPr>
          <w:bCs/>
          <w:sz w:val="20"/>
        </w:rPr>
      </w:pPr>
    </w:p>
    <w:p w14:paraId="4039AF29" w14:textId="77777777" w:rsidR="00133B79" w:rsidRPr="00133B79" w:rsidRDefault="00133B79" w:rsidP="00133B79">
      <w:pPr>
        <w:jc w:val="both"/>
        <w:rPr>
          <w:bCs/>
        </w:rPr>
      </w:pPr>
      <w:r w:rsidRPr="00133B79">
        <w:rPr>
          <w:b/>
        </w:rPr>
        <w:t xml:space="preserve">VII.  </w:t>
      </w:r>
      <w:r w:rsidRPr="00133B79">
        <w:rPr>
          <w:b/>
          <w:u w:val="single"/>
        </w:rPr>
        <w:t>REPORTING</w:t>
      </w:r>
    </w:p>
    <w:p w14:paraId="00019E2D" w14:textId="77777777" w:rsidR="00133B79" w:rsidRPr="00133B79" w:rsidRDefault="00133B79" w:rsidP="00133B79">
      <w:pPr>
        <w:jc w:val="both"/>
        <w:rPr>
          <w:rFonts w:cs="Arial"/>
          <w:bCs/>
          <w:sz w:val="20"/>
        </w:rPr>
      </w:pPr>
      <w:bookmarkStart w:id="111" w:name="_Hlk38353508"/>
    </w:p>
    <w:bookmarkEnd w:id="111"/>
    <w:p w14:paraId="591DD580" w14:textId="77777777" w:rsidR="00133B79" w:rsidRPr="00133B79" w:rsidRDefault="00133B79" w:rsidP="00133B79">
      <w:pPr>
        <w:ind w:left="360" w:hanging="360"/>
        <w:jc w:val="both"/>
        <w:rPr>
          <w:b/>
          <w:sz w:val="20"/>
        </w:rPr>
      </w:pPr>
      <w:r w:rsidRPr="00133B79">
        <w:rPr>
          <w:sz w:val="20"/>
        </w:rPr>
        <w:t>1.</w:t>
      </w:r>
      <w:r w:rsidRPr="00133B79">
        <w:rPr>
          <w:sz w:val="20"/>
        </w:rPr>
        <w:tab/>
        <w:t xml:space="preserve">Prompt reporting of deviations pursuant to General Conditions 21 and 22 of Part A.  </w:t>
      </w:r>
      <w:r w:rsidRPr="00133B79">
        <w:rPr>
          <w:b/>
          <w:sz w:val="20"/>
        </w:rPr>
        <w:t>(R 336.1213(3)(c)(ii))</w:t>
      </w:r>
    </w:p>
    <w:p w14:paraId="68946F55" w14:textId="77777777" w:rsidR="00133B79" w:rsidRPr="00133B79" w:rsidRDefault="00133B79" w:rsidP="00133B79">
      <w:pPr>
        <w:ind w:left="360" w:hanging="360"/>
        <w:jc w:val="both"/>
        <w:rPr>
          <w:sz w:val="20"/>
        </w:rPr>
      </w:pPr>
    </w:p>
    <w:p w14:paraId="218003CC" w14:textId="77777777" w:rsidR="00133B79" w:rsidRPr="00133B79" w:rsidRDefault="00133B79" w:rsidP="00133B79">
      <w:pPr>
        <w:ind w:left="360" w:hanging="360"/>
        <w:jc w:val="both"/>
        <w:rPr>
          <w:b/>
          <w:sz w:val="20"/>
        </w:rPr>
      </w:pPr>
      <w:r w:rsidRPr="00133B79">
        <w:rPr>
          <w:sz w:val="20"/>
        </w:rPr>
        <w:t>2.</w:t>
      </w:r>
      <w:r w:rsidRPr="00133B79">
        <w:rPr>
          <w:sz w:val="20"/>
        </w:rPr>
        <w:tab/>
        <w:t>Semiannual reporting of monitoring and deviations pursuant to General Condition 23 of Part A.  The report shall be postmarked or</w:t>
      </w:r>
      <w:r w:rsidRPr="00133B79">
        <w:rPr>
          <w:b/>
          <w:i/>
          <w:sz w:val="20"/>
        </w:rPr>
        <w:t xml:space="preserve"> </w:t>
      </w:r>
      <w:r w:rsidRPr="00133B79">
        <w:rPr>
          <w:sz w:val="20"/>
        </w:rPr>
        <w:t xml:space="preserve">received by the appropriate AQD District Office by March 15 for reporting period July 1 to December 31 and September 15 for reporting period January 1 to June 30.  </w:t>
      </w:r>
      <w:r w:rsidRPr="00133B79">
        <w:rPr>
          <w:b/>
          <w:sz w:val="20"/>
        </w:rPr>
        <w:t>(R 336.1213(3)(c)(i))</w:t>
      </w:r>
    </w:p>
    <w:p w14:paraId="471E5C83" w14:textId="77777777" w:rsidR="00133B79" w:rsidRPr="00133B79" w:rsidRDefault="00133B79" w:rsidP="00133B79">
      <w:pPr>
        <w:ind w:left="360" w:hanging="360"/>
        <w:jc w:val="both"/>
        <w:rPr>
          <w:sz w:val="20"/>
        </w:rPr>
      </w:pPr>
    </w:p>
    <w:p w14:paraId="72CFD84A" w14:textId="77777777" w:rsidR="00133B79" w:rsidRPr="00133B79" w:rsidRDefault="00133B79" w:rsidP="00133B79">
      <w:pPr>
        <w:ind w:left="360" w:hanging="360"/>
        <w:jc w:val="both"/>
        <w:rPr>
          <w:sz w:val="20"/>
        </w:rPr>
      </w:pPr>
      <w:r w:rsidRPr="00133B79">
        <w:rPr>
          <w:sz w:val="20"/>
        </w:rPr>
        <w:t>3.</w:t>
      </w:r>
      <w:r w:rsidRPr="00133B79">
        <w:rPr>
          <w:sz w:val="20"/>
        </w:rPr>
        <w:tab/>
        <w:t>Annual certification of compliance pursuant to General Conditions 19 and 20 of Part A.  The report shall be postmarked or</w:t>
      </w:r>
      <w:r w:rsidRPr="00133B79">
        <w:rPr>
          <w:b/>
          <w:i/>
          <w:sz w:val="20"/>
        </w:rPr>
        <w:t xml:space="preserve"> </w:t>
      </w:r>
      <w:r w:rsidRPr="00133B79">
        <w:rPr>
          <w:sz w:val="20"/>
        </w:rPr>
        <w:t xml:space="preserve">received by the appropriate AQD District Office by March 15 for the previous calendar year.  </w:t>
      </w:r>
      <w:r w:rsidRPr="00133B79">
        <w:rPr>
          <w:b/>
          <w:sz w:val="20"/>
        </w:rPr>
        <w:t>(R 336.1213(4)(c))</w:t>
      </w:r>
    </w:p>
    <w:p w14:paraId="2AA992C2" w14:textId="77777777" w:rsidR="00133B79" w:rsidRPr="00133B79" w:rsidRDefault="00133B79" w:rsidP="00133B79">
      <w:pPr>
        <w:jc w:val="both"/>
        <w:rPr>
          <w:rFonts w:cs="Arial"/>
          <w:sz w:val="20"/>
        </w:rPr>
      </w:pPr>
    </w:p>
    <w:p w14:paraId="466FEA54" w14:textId="32620959" w:rsidR="00133B79" w:rsidRPr="00133B79" w:rsidRDefault="00133B79" w:rsidP="00133B79">
      <w:pPr>
        <w:jc w:val="both"/>
        <w:rPr>
          <w:rFonts w:cs="Arial"/>
          <w:sz w:val="20"/>
        </w:rPr>
      </w:pPr>
      <w:r w:rsidRPr="00133B79">
        <w:rPr>
          <w:rFonts w:cs="Arial"/>
          <w:b/>
          <w:bCs/>
          <w:sz w:val="20"/>
        </w:rPr>
        <w:t>See Appendix 8</w:t>
      </w:r>
    </w:p>
    <w:p w14:paraId="3C0390F7" w14:textId="77777777" w:rsidR="00133B79" w:rsidRPr="00133B79" w:rsidRDefault="00133B79" w:rsidP="00133B79">
      <w:pPr>
        <w:jc w:val="both"/>
      </w:pPr>
      <w:r w:rsidRPr="00133B79">
        <w:rPr>
          <w:b/>
        </w:rPr>
        <w:t xml:space="preserve">VIII.  </w:t>
      </w:r>
      <w:r w:rsidRPr="00133B79">
        <w:rPr>
          <w:b/>
          <w:u w:val="single"/>
        </w:rPr>
        <w:t>STACK/VENT RESTRICTION(S)</w:t>
      </w:r>
    </w:p>
    <w:p w14:paraId="6FDD32BD" w14:textId="77777777" w:rsidR="00133B79" w:rsidRPr="00133B79" w:rsidRDefault="00133B79" w:rsidP="00133B79">
      <w:pPr>
        <w:jc w:val="both"/>
        <w:rPr>
          <w:sz w:val="20"/>
        </w:rPr>
      </w:pPr>
    </w:p>
    <w:p w14:paraId="13F062CA" w14:textId="77777777" w:rsidR="00133B79" w:rsidRPr="00133B79" w:rsidRDefault="00133B79" w:rsidP="00133B79">
      <w:pPr>
        <w:jc w:val="both"/>
        <w:rPr>
          <w:rFonts w:cs="Arial"/>
          <w:sz w:val="20"/>
        </w:rPr>
      </w:pPr>
      <w:r w:rsidRPr="00133B79">
        <w:rPr>
          <w:rFonts w:cs="Arial"/>
          <w:sz w:val="20"/>
        </w:rPr>
        <w:t>NA</w:t>
      </w:r>
    </w:p>
    <w:p w14:paraId="080AA90B" w14:textId="77777777" w:rsidR="00133B79" w:rsidRPr="00133B79" w:rsidRDefault="00133B79" w:rsidP="00133B79">
      <w:pPr>
        <w:ind w:left="360" w:hanging="360"/>
        <w:jc w:val="both"/>
        <w:rPr>
          <w:sz w:val="20"/>
        </w:rPr>
      </w:pPr>
    </w:p>
    <w:p w14:paraId="1C03AD51" w14:textId="7D520AC8" w:rsidR="00133B79" w:rsidRPr="00133B79" w:rsidRDefault="00133B79" w:rsidP="00133B79">
      <w:pPr>
        <w:ind w:left="540" w:hanging="540"/>
        <w:jc w:val="both"/>
        <w:rPr>
          <w:sz w:val="20"/>
        </w:rPr>
      </w:pPr>
      <w:r w:rsidRPr="00133B79">
        <w:rPr>
          <w:b/>
          <w:sz w:val="20"/>
        </w:rPr>
        <w:t xml:space="preserve">IX.  </w:t>
      </w:r>
      <w:r w:rsidRPr="00133B79">
        <w:rPr>
          <w:b/>
          <w:sz w:val="20"/>
          <w:u w:val="single"/>
        </w:rPr>
        <w:t>OTHER REQUIREMENT(S)</w:t>
      </w:r>
    </w:p>
    <w:p w14:paraId="541CB73E" w14:textId="77777777" w:rsidR="00133B79" w:rsidRPr="00133B79" w:rsidRDefault="00133B79" w:rsidP="00133B79">
      <w:pPr>
        <w:ind w:left="360" w:hanging="360"/>
        <w:jc w:val="both"/>
        <w:rPr>
          <w:sz w:val="20"/>
        </w:rPr>
      </w:pPr>
    </w:p>
    <w:p w14:paraId="6CAEB5EA" w14:textId="77777777" w:rsidR="00133B79" w:rsidRPr="00133B79" w:rsidRDefault="00133B79" w:rsidP="00133B79">
      <w:pPr>
        <w:ind w:left="360" w:hanging="360"/>
        <w:jc w:val="both"/>
        <w:rPr>
          <w:bCs/>
          <w:sz w:val="20"/>
        </w:rPr>
      </w:pPr>
      <w:r w:rsidRPr="00133B79">
        <w:rPr>
          <w:sz w:val="20"/>
        </w:rPr>
        <w:t>1.</w:t>
      </w:r>
      <w:r w:rsidRPr="00133B79">
        <w:rPr>
          <w:sz w:val="20"/>
        </w:rPr>
        <w:tab/>
        <w:t xml:space="preserve">The permittee shall comply with all applicable </w:t>
      </w:r>
      <w:bookmarkStart w:id="112" w:name="_Hlk38353618"/>
      <w:r w:rsidRPr="00133B79">
        <w:rPr>
          <w:sz w:val="20"/>
        </w:rPr>
        <w:t>requirements of the National Emission Standards for Hazardous Air Pollutants, as specified in 40 CFR Part 63, Subparts A and ZZZZ for Stationary Reciprocating Internal Combustion Engines.</w:t>
      </w:r>
      <w:r w:rsidRPr="00133B79">
        <w:t xml:space="preserve">  </w:t>
      </w:r>
      <w:r w:rsidRPr="00133B79">
        <w:rPr>
          <w:b/>
          <w:sz w:val="20"/>
        </w:rPr>
        <w:t>(40 CFR Part 63, Subparts A and ZZZZ</w:t>
      </w:r>
      <w:r w:rsidRPr="00133B79">
        <w:rPr>
          <w:rFonts w:cs="Arial"/>
          <w:b/>
          <w:sz w:val="20"/>
        </w:rPr>
        <w:t>)</w:t>
      </w:r>
    </w:p>
    <w:p w14:paraId="0585BD89" w14:textId="77777777" w:rsidR="00133B79" w:rsidRPr="00133B79" w:rsidRDefault="00133B79" w:rsidP="00133B79">
      <w:pPr>
        <w:jc w:val="both"/>
        <w:rPr>
          <w:sz w:val="20"/>
        </w:rPr>
      </w:pPr>
    </w:p>
    <w:p w14:paraId="76C4D70E" w14:textId="77777777" w:rsidR="00133B79" w:rsidRPr="00133B79" w:rsidRDefault="00133B79" w:rsidP="00133B79">
      <w:pPr>
        <w:jc w:val="both"/>
        <w:rPr>
          <w:sz w:val="20"/>
        </w:rPr>
      </w:pPr>
    </w:p>
    <w:p w14:paraId="787B2D51" w14:textId="77777777" w:rsidR="00133B79" w:rsidRPr="00133B79" w:rsidRDefault="00133B79" w:rsidP="00133B79">
      <w:pPr>
        <w:jc w:val="both"/>
        <w:rPr>
          <w:bCs/>
          <w:sz w:val="20"/>
        </w:rPr>
      </w:pPr>
      <w:r w:rsidRPr="00133B79">
        <w:rPr>
          <w:b/>
          <w:sz w:val="20"/>
          <w:u w:val="single"/>
        </w:rPr>
        <w:t>Footnotes</w:t>
      </w:r>
      <w:r w:rsidRPr="00133B79">
        <w:rPr>
          <w:b/>
          <w:sz w:val="20"/>
        </w:rPr>
        <w:t>:</w:t>
      </w:r>
    </w:p>
    <w:p w14:paraId="288678BC" w14:textId="77777777" w:rsidR="00133B79" w:rsidRPr="00133B79" w:rsidRDefault="00133B79" w:rsidP="00133B79">
      <w:pPr>
        <w:jc w:val="both"/>
        <w:rPr>
          <w:sz w:val="20"/>
        </w:rPr>
      </w:pPr>
      <w:r w:rsidRPr="00133B79">
        <w:rPr>
          <w:sz w:val="20"/>
          <w:vertAlign w:val="superscript"/>
        </w:rPr>
        <w:t xml:space="preserve">1 </w:t>
      </w:r>
      <w:r w:rsidRPr="00133B79">
        <w:rPr>
          <w:sz w:val="20"/>
        </w:rPr>
        <w:t>This condition is state only enforceable and was established pursuant to Rule 201(1)(b).</w:t>
      </w:r>
    </w:p>
    <w:p w14:paraId="49D284F6" w14:textId="6210C2C1" w:rsidR="00133B79" w:rsidRPr="004A0D05" w:rsidRDefault="00133B79" w:rsidP="00133B79">
      <w:pPr>
        <w:jc w:val="both"/>
        <w:rPr>
          <w:sz w:val="20"/>
        </w:rPr>
      </w:pPr>
      <w:r w:rsidRPr="00133B79">
        <w:rPr>
          <w:sz w:val="20"/>
          <w:vertAlign w:val="superscript"/>
        </w:rPr>
        <w:t xml:space="preserve">2 </w:t>
      </w:r>
      <w:r w:rsidRPr="00133B79">
        <w:rPr>
          <w:sz w:val="20"/>
        </w:rPr>
        <w:t>This condition is federally enforceable and was established pursuant to Rule 201(1)(a).</w:t>
      </w:r>
      <w:bookmarkEnd w:id="112"/>
    </w:p>
    <w:p w14:paraId="380C5708" w14:textId="4F749E9B" w:rsidR="00133B79" w:rsidRPr="004A0D05" w:rsidRDefault="00590F6A" w:rsidP="00133B79">
      <w:pPr>
        <w:jc w:val="both"/>
        <w:rPr>
          <w:sz w:val="20"/>
        </w:rPr>
      </w:pPr>
      <w:r>
        <w:rPr>
          <w:sz w:val="20"/>
        </w:rPr>
        <w:br w:type="page"/>
      </w:r>
    </w:p>
    <w:p w14:paraId="1B4D569C" w14:textId="77777777" w:rsidR="00133B79" w:rsidRPr="00133B79" w:rsidRDefault="00133B79" w:rsidP="006D6D11">
      <w:pPr>
        <w:pStyle w:val="Heading2"/>
        <w:pBdr>
          <w:top w:val="single" w:sz="4" w:space="1" w:color="auto"/>
          <w:left w:val="single" w:sz="4" w:space="1" w:color="auto"/>
          <w:bottom w:val="single" w:sz="4" w:space="1" w:color="auto"/>
          <w:right w:val="single" w:sz="4" w:space="1" w:color="auto"/>
        </w:pBdr>
      </w:pPr>
      <w:bookmarkStart w:id="113" w:name="_Toc79400579"/>
      <w:r w:rsidRPr="00133B79">
        <w:lastRenderedPageBreak/>
        <w:t>FGEMERGENCYGEN</w:t>
      </w:r>
      <w:bookmarkEnd w:id="113"/>
    </w:p>
    <w:p w14:paraId="0100713F" w14:textId="77777777" w:rsidR="00133B79" w:rsidRPr="00133B79" w:rsidRDefault="00133B79" w:rsidP="006D6D11">
      <w:pPr>
        <w:pBdr>
          <w:top w:val="single" w:sz="4" w:space="1" w:color="auto"/>
          <w:left w:val="single" w:sz="4" w:space="1" w:color="auto"/>
          <w:bottom w:val="single" w:sz="4" w:space="1" w:color="auto"/>
          <w:right w:val="single" w:sz="4" w:space="1" w:color="auto"/>
        </w:pBdr>
        <w:jc w:val="center"/>
        <w:rPr>
          <w:b/>
          <w:sz w:val="28"/>
          <w:szCs w:val="28"/>
        </w:rPr>
      </w:pPr>
      <w:r w:rsidRPr="00133B79">
        <w:rPr>
          <w:b/>
          <w:sz w:val="28"/>
          <w:szCs w:val="28"/>
        </w:rPr>
        <w:t>FLEXIBLE GROUP CONDITIONS</w:t>
      </w:r>
    </w:p>
    <w:p w14:paraId="283AC357" w14:textId="77777777" w:rsidR="00133B79" w:rsidRPr="00133B79" w:rsidRDefault="00133B79" w:rsidP="00133B79">
      <w:pPr>
        <w:jc w:val="both"/>
        <w:rPr>
          <w:sz w:val="20"/>
        </w:rPr>
      </w:pPr>
    </w:p>
    <w:p w14:paraId="716495FD" w14:textId="77777777" w:rsidR="00133B79" w:rsidRPr="00133B79" w:rsidRDefault="00133B79" w:rsidP="00133B79">
      <w:pPr>
        <w:jc w:val="both"/>
        <w:rPr>
          <w:b/>
          <w:u w:val="single"/>
        </w:rPr>
      </w:pPr>
      <w:r w:rsidRPr="00133B79">
        <w:rPr>
          <w:b/>
          <w:u w:val="single"/>
        </w:rPr>
        <w:t>DESCRIPTION</w:t>
      </w:r>
    </w:p>
    <w:p w14:paraId="3ADB0801" w14:textId="77777777" w:rsidR="00133B79" w:rsidRPr="00133B79" w:rsidRDefault="00133B79" w:rsidP="00133B79">
      <w:pPr>
        <w:jc w:val="both"/>
        <w:rPr>
          <w:sz w:val="20"/>
        </w:rPr>
      </w:pPr>
    </w:p>
    <w:p w14:paraId="7FCEDE9C" w14:textId="2E9E1E03" w:rsidR="00133B79" w:rsidRPr="00133B79" w:rsidRDefault="00133B79" w:rsidP="00133B79">
      <w:pPr>
        <w:jc w:val="both"/>
        <w:rPr>
          <w:sz w:val="20"/>
        </w:rPr>
      </w:pPr>
      <w:r w:rsidRPr="00133B79">
        <w:rPr>
          <w:rFonts w:eastAsia="Calibri" w:cs="Arial"/>
          <w:b/>
          <w:sz w:val="20"/>
        </w:rPr>
        <w:t>40 CFR Part 63, Subpart ZZZZ</w:t>
      </w:r>
      <w:r w:rsidRPr="00133B79">
        <w:rPr>
          <w:rFonts w:eastAsia="Calibri" w:cs="Arial"/>
          <w:sz w:val="20"/>
        </w:rPr>
        <w:t xml:space="preserve"> - </w:t>
      </w:r>
      <w:r w:rsidRPr="00133B79">
        <w:rPr>
          <w:sz w:val="20"/>
        </w:rPr>
        <w:t>National Emission Standards for Hazardous Air Pollutants for Stationary Reciprocating Internal Combustion Engines (RICE), located at an area source of HAP emissions, existing emergency, spark ignition (SI) RICE equal to or less than 500 bhp.  A RICE is existing if the date of installation is before June 12, 2006.</w:t>
      </w:r>
    </w:p>
    <w:p w14:paraId="3E3EF51E" w14:textId="77777777" w:rsidR="00133B79" w:rsidRPr="00133B79" w:rsidRDefault="00133B79" w:rsidP="00133B79">
      <w:pPr>
        <w:jc w:val="both"/>
        <w:rPr>
          <w:sz w:val="20"/>
        </w:rPr>
      </w:pPr>
    </w:p>
    <w:p w14:paraId="104E4FDA" w14:textId="77777777" w:rsidR="00133B79" w:rsidRPr="00133B79" w:rsidRDefault="00133B79" w:rsidP="00133B79">
      <w:pPr>
        <w:jc w:val="both"/>
        <w:rPr>
          <w:sz w:val="20"/>
        </w:rPr>
      </w:pPr>
      <w:r w:rsidRPr="00133B79">
        <w:rPr>
          <w:b/>
          <w:sz w:val="20"/>
        </w:rPr>
        <w:t xml:space="preserve">Emission Unit: </w:t>
      </w:r>
      <w:r w:rsidRPr="00133B79">
        <w:rPr>
          <w:sz w:val="20"/>
        </w:rPr>
        <w:t xml:space="preserve"> EUGEN01, EUGEN02</w:t>
      </w:r>
    </w:p>
    <w:p w14:paraId="275A0A68" w14:textId="77777777" w:rsidR="00133B79" w:rsidRPr="00133B79" w:rsidRDefault="00133B79" w:rsidP="00133B79">
      <w:pPr>
        <w:jc w:val="both"/>
        <w:rPr>
          <w:sz w:val="20"/>
        </w:rPr>
      </w:pPr>
    </w:p>
    <w:p w14:paraId="444DF1B3" w14:textId="77777777" w:rsidR="00133B79" w:rsidRPr="00133B79" w:rsidRDefault="00133B79" w:rsidP="00133B79">
      <w:pPr>
        <w:jc w:val="both"/>
        <w:rPr>
          <w:b/>
          <w:u w:val="single"/>
        </w:rPr>
      </w:pPr>
      <w:r w:rsidRPr="00133B79">
        <w:rPr>
          <w:b/>
          <w:u w:val="single"/>
        </w:rPr>
        <w:t>POLLUTION CONTROL EQUIPMENT</w:t>
      </w:r>
    </w:p>
    <w:p w14:paraId="7D3E4986" w14:textId="77777777" w:rsidR="00133B79" w:rsidRPr="00133B79" w:rsidRDefault="00133B79" w:rsidP="00133B79">
      <w:pPr>
        <w:jc w:val="both"/>
      </w:pPr>
    </w:p>
    <w:p w14:paraId="5997904A" w14:textId="77777777" w:rsidR="00133B79" w:rsidRPr="00133B79" w:rsidRDefault="00133B79" w:rsidP="00133B79">
      <w:pPr>
        <w:jc w:val="both"/>
        <w:rPr>
          <w:sz w:val="20"/>
        </w:rPr>
      </w:pPr>
      <w:r w:rsidRPr="00133B79">
        <w:rPr>
          <w:sz w:val="20"/>
        </w:rPr>
        <w:t>NA</w:t>
      </w:r>
    </w:p>
    <w:p w14:paraId="26875567" w14:textId="77777777" w:rsidR="00133B79" w:rsidRPr="00133B79" w:rsidRDefault="00133B79" w:rsidP="00133B79">
      <w:pPr>
        <w:jc w:val="both"/>
        <w:rPr>
          <w:sz w:val="20"/>
        </w:rPr>
      </w:pPr>
    </w:p>
    <w:p w14:paraId="30E42730" w14:textId="77777777" w:rsidR="00133B79" w:rsidRPr="00133B79" w:rsidRDefault="00133B79" w:rsidP="00133B79">
      <w:pPr>
        <w:jc w:val="both"/>
        <w:rPr>
          <w:b/>
          <w:sz w:val="20"/>
          <w:u w:val="single"/>
        </w:rPr>
      </w:pPr>
      <w:r w:rsidRPr="00133B79">
        <w:rPr>
          <w:b/>
          <w:sz w:val="20"/>
        </w:rPr>
        <w:t xml:space="preserve">I.  </w:t>
      </w:r>
      <w:r w:rsidRPr="00133B79">
        <w:rPr>
          <w:b/>
          <w:sz w:val="20"/>
          <w:u w:val="single"/>
        </w:rPr>
        <w:t>EMISSION LIMIT(S)</w:t>
      </w:r>
    </w:p>
    <w:p w14:paraId="3BC01CF4" w14:textId="77777777" w:rsidR="00133B79" w:rsidRPr="00133B79" w:rsidRDefault="00133B79" w:rsidP="00133B79">
      <w:pPr>
        <w:jc w:val="both"/>
        <w:rPr>
          <w:sz w:val="20"/>
        </w:rPr>
      </w:pPr>
    </w:p>
    <w:p w14:paraId="54237F2D" w14:textId="77777777" w:rsidR="00133B79" w:rsidRPr="00133B79" w:rsidRDefault="00133B79" w:rsidP="00133B79">
      <w:pPr>
        <w:ind w:left="360" w:hanging="360"/>
        <w:jc w:val="both"/>
        <w:rPr>
          <w:sz w:val="20"/>
        </w:rPr>
      </w:pPr>
      <w:r w:rsidRPr="00133B79">
        <w:rPr>
          <w:sz w:val="20"/>
        </w:rPr>
        <w:t>NA</w:t>
      </w:r>
    </w:p>
    <w:p w14:paraId="70D2C693" w14:textId="77777777" w:rsidR="00133B79" w:rsidRPr="00133B79" w:rsidRDefault="00133B79" w:rsidP="00133B79">
      <w:pPr>
        <w:ind w:left="360" w:hanging="360"/>
        <w:jc w:val="both"/>
        <w:rPr>
          <w:sz w:val="20"/>
        </w:rPr>
      </w:pPr>
    </w:p>
    <w:p w14:paraId="6118DE73" w14:textId="77777777" w:rsidR="00133B79" w:rsidRPr="00133B79" w:rsidRDefault="00133B79" w:rsidP="00133B79">
      <w:pPr>
        <w:jc w:val="both"/>
        <w:rPr>
          <w:b/>
          <w:sz w:val="20"/>
          <w:u w:val="single"/>
        </w:rPr>
      </w:pPr>
      <w:r w:rsidRPr="00133B79">
        <w:rPr>
          <w:b/>
          <w:sz w:val="20"/>
        </w:rPr>
        <w:t xml:space="preserve">II.  </w:t>
      </w:r>
      <w:r w:rsidRPr="00133B79">
        <w:rPr>
          <w:b/>
          <w:sz w:val="20"/>
          <w:u w:val="single"/>
        </w:rPr>
        <w:t>MATERIAL LIMIT(S)</w:t>
      </w:r>
    </w:p>
    <w:p w14:paraId="121AD518" w14:textId="77777777" w:rsidR="00133B79" w:rsidRPr="00133B79" w:rsidRDefault="00133B79" w:rsidP="00133B79">
      <w:pPr>
        <w:jc w:val="both"/>
        <w:rPr>
          <w:sz w:val="20"/>
        </w:rPr>
      </w:pPr>
    </w:p>
    <w:p w14:paraId="2A6DC21A" w14:textId="77777777" w:rsidR="00133B79" w:rsidRPr="00133B79" w:rsidRDefault="00133B79" w:rsidP="00133B79">
      <w:pPr>
        <w:ind w:left="360" w:hanging="360"/>
        <w:jc w:val="both"/>
        <w:rPr>
          <w:sz w:val="20"/>
        </w:rPr>
      </w:pPr>
      <w:r w:rsidRPr="00133B79">
        <w:rPr>
          <w:sz w:val="20"/>
        </w:rPr>
        <w:t>NA</w:t>
      </w:r>
    </w:p>
    <w:p w14:paraId="4FBC24C1" w14:textId="77777777" w:rsidR="00133B79" w:rsidRPr="00133B79" w:rsidRDefault="00133B79" w:rsidP="00133B79">
      <w:pPr>
        <w:jc w:val="both"/>
        <w:rPr>
          <w:sz w:val="20"/>
        </w:rPr>
      </w:pPr>
    </w:p>
    <w:p w14:paraId="7FDADAA0" w14:textId="77777777" w:rsidR="00133B79" w:rsidRPr="00133B79" w:rsidRDefault="00133B79" w:rsidP="00133B79">
      <w:pPr>
        <w:ind w:left="540" w:hanging="540"/>
        <w:jc w:val="both"/>
        <w:rPr>
          <w:b/>
          <w:sz w:val="20"/>
          <w:u w:val="single"/>
        </w:rPr>
      </w:pPr>
      <w:r w:rsidRPr="00133B79">
        <w:rPr>
          <w:b/>
          <w:sz w:val="20"/>
        </w:rPr>
        <w:t xml:space="preserve">III.  </w:t>
      </w:r>
      <w:r w:rsidRPr="00133B79">
        <w:rPr>
          <w:b/>
          <w:sz w:val="20"/>
          <w:u w:val="single"/>
        </w:rPr>
        <w:t>PROCESS/OPERATIONAL RESTRICTION(S)</w:t>
      </w:r>
    </w:p>
    <w:p w14:paraId="0A021627" w14:textId="77777777" w:rsidR="00133B79" w:rsidRPr="00133B79" w:rsidRDefault="00133B79" w:rsidP="00133B79">
      <w:pPr>
        <w:ind w:left="540" w:hanging="540"/>
        <w:jc w:val="both"/>
        <w:rPr>
          <w:bCs/>
          <w:sz w:val="20"/>
        </w:rPr>
      </w:pPr>
    </w:p>
    <w:p w14:paraId="0D188A8C" w14:textId="77777777" w:rsidR="00133B79" w:rsidRPr="00133B79" w:rsidRDefault="00133B79" w:rsidP="00133B79">
      <w:pPr>
        <w:autoSpaceDE w:val="0"/>
        <w:autoSpaceDN w:val="0"/>
        <w:adjustRightInd w:val="0"/>
        <w:jc w:val="both"/>
        <w:rPr>
          <w:rFonts w:cs="Arial"/>
          <w:bCs/>
          <w:sz w:val="20"/>
        </w:rPr>
      </w:pPr>
      <w:bookmarkStart w:id="114" w:name="_Hlk44407317"/>
    </w:p>
    <w:p w14:paraId="0187CF11" w14:textId="77777777" w:rsidR="00133B79" w:rsidRPr="00133B79" w:rsidRDefault="00133B79" w:rsidP="00590F6A">
      <w:pPr>
        <w:ind w:left="360" w:hanging="360"/>
        <w:jc w:val="both"/>
        <w:rPr>
          <w:b/>
          <w:sz w:val="20"/>
        </w:rPr>
      </w:pPr>
      <w:r w:rsidRPr="00133B79">
        <w:rPr>
          <w:sz w:val="20"/>
        </w:rPr>
        <w:t>1.</w:t>
      </w:r>
      <w:r w:rsidRPr="00133B79">
        <w:rPr>
          <w:sz w:val="20"/>
        </w:rPr>
        <w:tab/>
        <w:t>The permittee must comply with the requirements in Item 5 of Table 2d of 40 CFR Part 63, Subpart ZZZZ which apply to e</w:t>
      </w:r>
      <w:r w:rsidRPr="00133B79">
        <w:rPr>
          <w:rFonts w:cs="Arial"/>
          <w:sz w:val="20"/>
        </w:rPr>
        <w:t xml:space="preserve">ach engine in </w:t>
      </w:r>
      <w:r w:rsidRPr="00133B79">
        <w:rPr>
          <w:sz w:val="20"/>
        </w:rPr>
        <w:t>FG</w:t>
      </w:r>
      <w:bookmarkStart w:id="115" w:name="_Hlk73621306"/>
      <w:r w:rsidRPr="00133B79">
        <w:rPr>
          <w:sz w:val="20"/>
        </w:rPr>
        <w:t>EMERGENCYGEN</w:t>
      </w:r>
      <w:bookmarkEnd w:id="115"/>
      <w:r w:rsidRPr="00133B79">
        <w:rPr>
          <w:sz w:val="20"/>
        </w:rPr>
        <w:t xml:space="preserve"> as specified in the following: </w:t>
      </w:r>
    </w:p>
    <w:p w14:paraId="521F671D" w14:textId="77777777" w:rsidR="00133B79" w:rsidRPr="00133B79" w:rsidRDefault="00133B79" w:rsidP="00590F6A">
      <w:pPr>
        <w:numPr>
          <w:ilvl w:val="0"/>
          <w:numId w:val="98"/>
        </w:numPr>
        <w:autoSpaceDE w:val="0"/>
        <w:autoSpaceDN w:val="0"/>
        <w:adjustRightInd w:val="0"/>
        <w:jc w:val="both"/>
        <w:rPr>
          <w:rFonts w:cs="Arial"/>
          <w:sz w:val="20"/>
        </w:rPr>
      </w:pPr>
      <w:r w:rsidRPr="00133B79">
        <w:rPr>
          <w:rFonts w:cs="Arial"/>
          <w:sz w:val="20"/>
        </w:rPr>
        <w:t>Change oil and filter every 500 hours of operation or annually, whichever comes first, except as allowed in SC III.2;</w:t>
      </w:r>
    </w:p>
    <w:p w14:paraId="19C39643" w14:textId="0C4395EB" w:rsidR="00133B79" w:rsidRPr="00133B79" w:rsidRDefault="00133B79" w:rsidP="00590F6A">
      <w:pPr>
        <w:numPr>
          <w:ilvl w:val="0"/>
          <w:numId w:val="98"/>
        </w:numPr>
        <w:autoSpaceDE w:val="0"/>
        <w:autoSpaceDN w:val="0"/>
        <w:adjustRightInd w:val="0"/>
        <w:jc w:val="both"/>
        <w:rPr>
          <w:rFonts w:cs="Arial"/>
          <w:sz w:val="20"/>
        </w:rPr>
      </w:pPr>
      <w:r w:rsidRPr="00133B79">
        <w:rPr>
          <w:rFonts w:cs="Arial"/>
          <w:sz w:val="20"/>
        </w:rPr>
        <w:t>Inspect spark plugs every 1,000 hours of operation or annually, whichever comes first, and replace as necessary; and</w:t>
      </w:r>
    </w:p>
    <w:p w14:paraId="7F68354B" w14:textId="0F2B5409" w:rsidR="00133B79" w:rsidRPr="00133B79" w:rsidRDefault="00133B79" w:rsidP="00590F6A">
      <w:pPr>
        <w:numPr>
          <w:ilvl w:val="0"/>
          <w:numId w:val="98"/>
        </w:numPr>
        <w:autoSpaceDE w:val="0"/>
        <w:autoSpaceDN w:val="0"/>
        <w:adjustRightInd w:val="0"/>
        <w:jc w:val="both"/>
        <w:rPr>
          <w:rFonts w:cs="Arial"/>
          <w:b/>
          <w:sz w:val="20"/>
        </w:rPr>
      </w:pPr>
      <w:r w:rsidRPr="00133B79">
        <w:rPr>
          <w:rFonts w:cs="Arial"/>
          <w:sz w:val="20"/>
        </w:rPr>
        <w:t>Inspect all hoses and belts every 500 hours of operation or annually, whichever comes first, and replace as necessary.</w:t>
      </w:r>
    </w:p>
    <w:p w14:paraId="5BD17DD9" w14:textId="77777777" w:rsidR="00133B79" w:rsidRPr="00133B79" w:rsidRDefault="00133B79" w:rsidP="00590F6A">
      <w:pPr>
        <w:tabs>
          <w:tab w:val="num" w:pos="720"/>
        </w:tabs>
        <w:autoSpaceDE w:val="0"/>
        <w:autoSpaceDN w:val="0"/>
        <w:adjustRightInd w:val="0"/>
        <w:jc w:val="both"/>
        <w:rPr>
          <w:rFonts w:cs="Arial"/>
          <w:bCs/>
          <w:sz w:val="20"/>
        </w:rPr>
      </w:pPr>
    </w:p>
    <w:p w14:paraId="0ED5D490" w14:textId="77777777" w:rsidR="00133B79" w:rsidRPr="00133B79" w:rsidRDefault="00133B79" w:rsidP="00590F6A">
      <w:pPr>
        <w:autoSpaceDE w:val="0"/>
        <w:autoSpaceDN w:val="0"/>
        <w:adjustRightInd w:val="0"/>
        <w:ind w:left="360"/>
        <w:jc w:val="both"/>
        <w:rPr>
          <w:rFonts w:cs="Arial"/>
          <w:bCs/>
          <w:sz w:val="20"/>
        </w:rPr>
      </w:pPr>
      <w:r w:rsidRPr="00133B79">
        <w:rPr>
          <w:rFonts w:cs="Arial"/>
          <w:sz w:val="20"/>
          <w:szCs w:val="24"/>
        </w:rPr>
        <w:t>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590F6A">
        <w:rPr>
          <w:rFonts w:cs="Arial"/>
          <w:bCs/>
          <w:sz w:val="20"/>
          <w:szCs w:val="24"/>
        </w:rPr>
        <w:t xml:space="preserve">  </w:t>
      </w:r>
      <w:r w:rsidRPr="00133B79">
        <w:rPr>
          <w:rFonts w:cs="Arial"/>
          <w:b/>
          <w:sz w:val="20"/>
        </w:rPr>
        <w:t>(40 CFR 63.6603(a), 40 CFR Part 63, Subpart ZZZZ, Table 2d.5)</w:t>
      </w:r>
    </w:p>
    <w:p w14:paraId="3C484CEA" w14:textId="77777777" w:rsidR="00133B79" w:rsidRPr="00133B79" w:rsidRDefault="00133B79" w:rsidP="00133B79">
      <w:pPr>
        <w:autoSpaceDE w:val="0"/>
        <w:autoSpaceDN w:val="0"/>
        <w:adjustRightInd w:val="0"/>
        <w:jc w:val="both"/>
        <w:rPr>
          <w:rFonts w:cs="Arial"/>
          <w:sz w:val="20"/>
        </w:rPr>
      </w:pPr>
    </w:p>
    <w:p w14:paraId="3CBB741E" w14:textId="77777777" w:rsidR="00133B79" w:rsidRPr="00133B79" w:rsidRDefault="00133B79" w:rsidP="00133B79">
      <w:pPr>
        <w:autoSpaceDE w:val="0"/>
        <w:autoSpaceDN w:val="0"/>
        <w:adjustRightInd w:val="0"/>
        <w:ind w:left="360" w:hanging="360"/>
        <w:jc w:val="both"/>
        <w:rPr>
          <w:rFonts w:cs="Arial"/>
          <w:b/>
          <w:sz w:val="20"/>
        </w:rPr>
      </w:pPr>
      <w:r w:rsidRPr="00133B79">
        <w:rPr>
          <w:rFonts w:cs="Arial"/>
          <w:sz w:val="20"/>
          <w:szCs w:val="24"/>
        </w:rPr>
        <w:t>2.</w:t>
      </w:r>
      <w:r w:rsidRPr="00133B79">
        <w:rPr>
          <w:rFonts w:cs="Arial"/>
          <w:sz w:val="20"/>
          <w:szCs w:val="24"/>
        </w:rPr>
        <w:tab/>
        <w:t>The permittee may</w:t>
      </w:r>
      <w:r w:rsidRPr="00133B79">
        <w:rPr>
          <w:rFonts w:cs="Arial"/>
          <w:sz w:val="20"/>
        </w:rPr>
        <w:t xml:space="preserve"> utilize an oil analysis program in order to extend the specified oil change requirement in SC lll.1.  The oil analysis must be performed at the same frequency specified for changing the oil in SC lll.1.  </w:t>
      </w:r>
      <w:r w:rsidRPr="00133B79">
        <w:rPr>
          <w:rFonts w:cs="Arial"/>
          <w:b/>
          <w:sz w:val="20"/>
        </w:rPr>
        <w:t>(40 CFR 63.6625(j))</w:t>
      </w:r>
    </w:p>
    <w:p w14:paraId="7E6264D5" w14:textId="77777777" w:rsidR="00133B79" w:rsidRPr="00133B79" w:rsidRDefault="00133B79" w:rsidP="00133B79">
      <w:pPr>
        <w:autoSpaceDE w:val="0"/>
        <w:autoSpaceDN w:val="0"/>
        <w:adjustRightInd w:val="0"/>
        <w:jc w:val="both"/>
        <w:rPr>
          <w:rFonts w:cs="Arial"/>
          <w:sz w:val="20"/>
        </w:rPr>
      </w:pPr>
    </w:p>
    <w:p w14:paraId="1FC33997" w14:textId="77777777" w:rsidR="00133B79" w:rsidRPr="00133B79" w:rsidRDefault="00133B79" w:rsidP="00133B79">
      <w:pPr>
        <w:ind w:left="360" w:hanging="360"/>
        <w:jc w:val="both"/>
        <w:rPr>
          <w:rFonts w:cs="Arial"/>
          <w:b/>
          <w:sz w:val="20"/>
        </w:rPr>
      </w:pPr>
      <w:r w:rsidRPr="00133B79">
        <w:rPr>
          <w:rFonts w:cs="Arial"/>
          <w:sz w:val="20"/>
        </w:rPr>
        <w:t xml:space="preserve">3. </w:t>
      </w:r>
      <w:r w:rsidRPr="00133B79">
        <w:rPr>
          <w:rFonts w:cs="Arial"/>
          <w:sz w:val="20"/>
        </w:rPr>
        <w:tab/>
      </w:r>
      <w:r w:rsidRPr="00133B79">
        <w:rPr>
          <w:sz w:val="20"/>
        </w:rPr>
        <w:t>The permittee shall operate and maintain</w:t>
      </w:r>
      <w:r w:rsidRPr="00133B79">
        <w:rPr>
          <w:rFonts w:cs="Arial"/>
          <w:sz w:val="20"/>
        </w:rPr>
        <w:t xml:space="preserve"> each engine in </w:t>
      </w:r>
      <w:r w:rsidRPr="00133B79">
        <w:rPr>
          <w:sz w:val="20"/>
        </w:rPr>
        <w:t xml:space="preserve">FGEMERGENCYGEN </w:t>
      </w:r>
      <w:r w:rsidRPr="00133B79">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133B79">
        <w:rPr>
          <w:rFonts w:cs="Arial"/>
          <w:b/>
          <w:sz w:val="20"/>
        </w:rPr>
        <w:t>(40 CFR 63.6605, 40 CFR 63.6625(e), 40 CFR 63.6640(a), 40 CFR Part 63, Subpart ZZZZ, Table 6.9</w:t>
      </w:r>
    </w:p>
    <w:p w14:paraId="4F3F427B" w14:textId="77777777" w:rsidR="00133B79" w:rsidRPr="00133B79" w:rsidRDefault="00133B79" w:rsidP="00133B79">
      <w:pPr>
        <w:ind w:left="360" w:hanging="360"/>
        <w:jc w:val="both"/>
        <w:rPr>
          <w:rFonts w:cs="Arial"/>
          <w:sz w:val="20"/>
        </w:rPr>
      </w:pPr>
      <w:r w:rsidRPr="00133B79">
        <w:rPr>
          <w:rFonts w:cs="Arial"/>
          <w:sz w:val="20"/>
        </w:rPr>
        <w:lastRenderedPageBreak/>
        <w:t>4.</w:t>
      </w:r>
      <w:r w:rsidRPr="00133B79">
        <w:rPr>
          <w:rFonts w:cs="Arial"/>
          <w:sz w:val="20"/>
        </w:rPr>
        <w:tab/>
        <w:t xml:space="preserve">For each engine in </w:t>
      </w:r>
      <w:r w:rsidRPr="00133B79">
        <w:rPr>
          <w:sz w:val="20"/>
        </w:rPr>
        <w:t xml:space="preserve">FGEMERGENCYGEN, </w:t>
      </w:r>
      <w:r w:rsidRPr="00133B79">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133B79">
        <w:rPr>
          <w:rFonts w:cs="Arial"/>
          <w:b/>
          <w:sz w:val="20"/>
        </w:rPr>
        <w:t>(40 CFR 63.6625(h))</w:t>
      </w:r>
    </w:p>
    <w:p w14:paraId="48E63B2E" w14:textId="77777777" w:rsidR="00133B79" w:rsidRPr="00133B79" w:rsidRDefault="00133B79" w:rsidP="00133B79">
      <w:pPr>
        <w:ind w:left="360" w:hanging="360"/>
        <w:jc w:val="both"/>
        <w:rPr>
          <w:rFonts w:cs="Arial"/>
          <w:sz w:val="20"/>
        </w:rPr>
      </w:pPr>
    </w:p>
    <w:p w14:paraId="43792D07" w14:textId="77777777" w:rsidR="00133B79" w:rsidRPr="00133B79" w:rsidRDefault="00133B79" w:rsidP="00133B79">
      <w:pPr>
        <w:ind w:left="360" w:hanging="360"/>
        <w:jc w:val="both"/>
        <w:rPr>
          <w:rFonts w:cs="Arial"/>
          <w:b/>
          <w:bCs/>
          <w:sz w:val="20"/>
        </w:rPr>
      </w:pPr>
      <w:r w:rsidRPr="00133B79">
        <w:rPr>
          <w:rFonts w:cs="Arial"/>
          <w:sz w:val="20"/>
        </w:rPr>
        <w:t>5.</w:t>
      </w:r>
      <w:r w:rsidRPr="00133B79">
        <w:rPr>
          <w:rFonts w:cs="Arial"/>
          <w:sz w:val="20"/>
        </w:rPr>
        <w:tab/>
        <w:t xml:space="preserve">The permittee may operate each engine in </w:t>
      </w:r>
      <w:r w:rsidRPr="00133B79">
        <w:rPr>
          <w:sz w:val="20"/>
        </w:rPr>
        <w:t xml:space="preserve">FGEMERGENCYGEN </w:t>
      </w:r>
      <w:r w:rsidRPr="00133B79">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133B79">
        <w:rPr>
          <w:rFonts w:cs="Arial"/>
          <w:b/>
          <w:bCs/>
          <w:sz w:val="20"/>
        </w:rPr>
        <w:t>(40 CFR 63.6640(f)(2))</w:t>
      </w:r>
    </w:p>
    <w:p w14:paraId="7FE08458" w14:textId="77777777" w:rsidR="00133B79" w:rsidRPr="00133B79" w:rsidRDefault="00133B79" w:rsidP="00133B79">
      <w:pPr>
        <w:ind w:left="360" w:hanging="360"/>
        <w:jc w:val="both"/>
        <w:rPr>
          <w:rFonts w:cs="Arial"/>
          <w:bCs/>
          <w:sz w:val="20"/>
        </w:rPr>
      </w:pPr>
    </w:p>
    <w:p w14:paraId="634215EF" w14:textId="73FFF8FB" w:rsidR="00133B79" w:rsidRPr="00133B79" w:rsidRDefault="00133B79" w:rsidP="00133B79">
      <w:pPr>
        <w:spacing w:after="60"/>
        <w:ind w:left="360" w:hanging="360"/>
        <w:jc w:val="both"/>
        <w:rPr>
          <w:rFonts w:cs="Arial"/>
          <w:bCs/>
          <w:sz w:val="20"/>
        </w:rPr>
      </w:pPr>
      <w:r w:rsidRPr="00133B79">
        <w:rPr>
          <w:rFonts w:cs="Arial"/>
          <w:sz w:val="20"/>
        </w:rPr>
        <w:t>6.</w:t>
      </w:r>
      <w:r w:rsidRPr="00133B79">
        <w:rPr>
          <w:rFonts w:cs="Arial"/>
          <w:sz w:val="20"/>
        </w:rPr>
        <w:tab/>
        <w:t xml:space="preserve">Each engine in </w:t>
      </w:r>
      <w:r w:rsidRPr="00133B79">
        <w:rPr>
          <w:sz w:val="20"/>
        </w:rPr>
        <w:t>FGEMERGENCYGEN</w:t>
      </w:r>
      <w:r w:rsidRPr="00133B79">
        <w:rPr>
          <w:rFonts w:cs="Arial"/>
          <w:sz w:val="20"/>
        </w:rPr>
        <w:t xml:space="preserve"> may be operated for up to 50 hours per calendar year in non-emergency situations.  The 50 hours of operation in non-emergency situations are counted as part of the 100 hours per calendar year for maintenance and testing provided </w:t>
      </w:r>
      <w:r w:rsidRPr="00767987">
        <w:rPr>
          <w:rFonts w:cs="Arial"/>
          <w:sz w:val="20"/>
        </w:rPr>
        <w:t>in SC lll.5.</w:t>
      </w:r>
      <w:r w:rsidRPr="00133B79">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p>
    <w:bookmarkEnd w:id="114"/>
    <w:p w14:paraId="7950564D" w14:textId="77777777" w:rsidR="00133B79" w:rsidRPr="00133B79" w:rsidRDefault="00133B79" w:rsidP="00133B79">
      <w:pPr>
        <w:ind w:left="360" w:hanging="360"/>
        <w:jc w:val="both"/>
        <w:rPr>
          <w:rFonts w:cs="Arial"/>
          <w:sz w:val="20"/>
        </w:rPr>
      </w:pPr>
    </w:p>
    <w:p w14:paraId="1A0BB811" w14:textId="77777777" w:rsidR="00133B79" w:rsidRPr="00133B79" w:rsidRDefault="00133B79" w:rsidP="00133B79">
      <w:pPr>
        <w:ind w:left="540" w:hanging="540"/>
        <w:jc w:val="both"/>
        <w:rPr>
          <w:b/>
          <w:sz w:val="20"/>
          <w:u w:val="single"/>
        </w:rPr>
      </w:pPr>
      <w:r w:rsidRPr="00133B79">
        <w:rPr>
          <w:b/>
          <w:sz w:val="20"/>
        </w:rPr>
        <w:t xml:space="preserve">IV.  </w:t>
      </w:r>
      <w:r w:rsidRPr="00133B79">
        <w:rPr>
          <w:b/>
          <w:sz w:val="20"/>
          <w:u w:val="single"/>
        </w:rPr>
        <w:t>DESIGN/EQUIPMENT PARAMETER(S)</w:t>
      </w:r>
    </w:p>
    <w:p w14:paraId="4EA133D3" w14:textId="77777777" w:rsidR="00133B79" w:rsidRPr="00133B79" w:rsidRDefault="00133B79" w:rsidP="00133B79">
      <w:pPr>
        <w:ind w:left="360" w:hanging="360"/>
        <w:jc w:val="both"/>
        <w:rPr>
          <w:sz w:val="20"/>
        </w:rPr>
      </w:pPr>
    </w:p>
    <w:p w14:paraId="194E02B7" w14:textId="3DFFB6E3" w:rsidR="00133B79" w:rsidRPr="00133B79" w:rsidRDefault="00133B79" w:rsidP="00133B79">
      <w:pPr>
        <w:ind w:left="360" w:hanging="360"/>
        <w:jc w:val="both"/>
        <w:rPr>
          <w:sz w:val="20"/>
        </w:rPr>
      </w:pPr>
      <w:bookmarkStart w:id="116" w:name="_Hlk44407438"/>
      <w:r w:rsidRPr="00133B79">
        <w:rPr>
          <w:sz w:val="20"/>
        </w:rPr>
        <w:t>1.</w:t>
      </w:r>
      <w:r w:rsidRPr="00133B79">
        <w:rPr>
          <w:sz w:val="20"/>
        </w:rPr>
        <w:tab/>
        <w:t xml:space="preserve">The permittee shall equip and maintain each </w:t>
      </w:r>
      <w:r w:rsidRPr="00133B79">
        <w:rPr>
          <w:rFonts w:cs="Arial"/>
          <w:sz w:val="20"/>
        </w:rPr>
        <w:t xml:space="preserve">engine in </w:t>
      </w:r>
      <w:r w:rsidRPr="00133B79">
        <w:rPr>
          <w:sz w:val="20"/>
        </w:rPr>
        <w:t xml:space="preserve">FGEMERGENCYGEN with non-resettable hours meters to track the operating hours.  </w:t>
      </w:r>
      <w:r w:rsidRPr="00133B79">
        <w:rPr>
          <w:b/>
          <w:sz w:val="20"/>
        </w:rPr>
        <w:t>(40 CFR 63.6625(f))</w:t>
      </w:r>
    </w:p>
    <w:bookmarkEnd w:id="116"/>
    <w:p w14:paraId="60CAF0E2" w14:textId="77777777" w:rsidR="00133B79" w:rsidRPr="00133B79" w:rsidRDefault="00133B79" w:rsidP="00133B79">
      <w:pPr>
        <w:ind w:left="360" w:hanging="360"/>
        <w:jc w:val="both"/>
        <w:rPr>
          <w:sz w:val="20"/>
        </w:rPr>
      </w:pPr>
    </w:p>
    <w:p w14:paraId="6487F61A" w14:textId="77777777" w:rsidR="00133B79" w:rsidRPr="00133B79" w:rsidRDefault="00133B79" w:rsidP="00133B79">
      <w:pPr>
        <w:ind w:left="540" w:hanging="540"/>
        <w:jc w:val="both"/>
        <w:rPr>
          <w:b/>
          <w:sz w:val="20"/>
          <w:u w:val="single"/>
        </w:rPr>
      </w:pPr>
      <w:r w:rsidRPr="00133B79">
        <w:rPr>
          <w:b/>
          <w:sz w:val="20"/>
        </w:rPr>
        <w:t xml:space="preserve">V.  </w:t>
      </w:r>
      <w:r w:rsidRPr="00133B79">
        <w:rPr>
          <w:b/>
          <w:sz w:val="20"/>
          <w:u w:val="single"/>
        </w:rPr>
        <w:t>TESTING/SAMPLING</w:t>
      </w:r>
    </w:p>
    <w:p w14:paraId="4EF921C8" w14:textId="77777777" w:rsidR="00133B79" w:rsidRPr="00133B79" w:rsidRDefault="00133B79" w:rsidP="00133B79">
      <w:pPr>
        <w:jc w:val="both"/>
        <w:rPr>
          <w:sz w:val="20"/>
        </w:rPr>
      </w:pPr>
      <w:r w:rsidRPr="00133B79">
        <w:rPr>
          <w:sz w:val="20"/>
        </w:rPr>
        <w:t xml:space="preserve">Records shall be maintained on file for a period of five years.  </w:t>
      </w:r>
      <w:r w:rsidRPr="00133B79">
        <w:rPr>
          <w:b/>
          <w:sz w:val="20"/>
        </w:rPr>
        <w:t>(R 336.1213(3)(b)(ii))</w:t>
      </w:r>
    </w:p>
    <w:p w14:paraId="610341A1" w14:textId="77777777" w:rsidR="00133B79" w:rsidRPr="00133B79" w:rsidRDefault="00133B79" w:rsidP="00133B79">
      <w:pPr>
        <w:ind w:left="540" w:hanging="540"/>
        <w:jc w:val="both"/>
        <w:rPr>
          <w:sz w:val="20"/>
        </w:rPr>
      </w:pPr>
    </w:p>
    <w:p w14:paraId="54F9A231" w14:textId="77777777" w:rsidR="00133B79" w:rsidRPr="00133B79" w:rsidRDefault="00133B79" w:rsidP="00767987">
      <w:pPr>
        <w:numPr>
          <w:ilvl w:val="0"/>
          <w:numId w:val="100"/>
        </w:numPr>
        <w:jc w:val="both"/>
        <w:rPr>
          <w:rFonts w:cs="Arial"/>
          <w:b/>
          <w:sz w:val="20"/>
        </w:rPr>
      </w:pPr>
      <w:bookmarkStart w:id="117" w:name="_Hlk44407508"/>
      <w:r w:rsidRPr="00133B79">
        <w:rPr>
          <w:rFonts w:cs="Arial"/>
          <w:sz w:val="20"/>
        </w:rPr>
        <w:t xml:space="preserve">If using the oil analysis program, the permittee must at a minimum analyze the following three parameters: Total Acid Number, viscosity, and percent water content.  The condemning limits for these parameters are as follows: Total Acid Number </w:t>
      </w:r>
      <w:bookmarkStart w:id="118" w:name="_Hlk49870142"/>
      <w:r w:rsidRPr="00133B79">
        <w:rPr>
          <w:rFonts w:cs="Arial"/>
          <w:sz w:val="20"/>
        </w:rPr>
        <w:t xml:space="preserve">increases by more than 3.0 milligrams of potassium hydroxide (KOH) per gram from Total Acid </w:t>
      </w:r>
      <w:bookmarkEnd w:id="118"/>
      <w:r w:rsidRPr="00133B79">
        <w:rPr>
          <w:rFonts w:cs="Arial"/>
          <w:sz w:val="20"/>
        </w:rPr>
        <w:t xml:space="preserve">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133B79">
        <w:rPr>
          <w:rFonts w:cs="Arial"/>
          <w:b/>
          <w:sz w:val="20"/>
        </w:rPr>
        <w:t>(40 CFR 63.6625(j))</w:t>
      </w:r>
    </w:p>
    <w:bookmarkEnd w:id="117"/>
    <w:p w14:paraId="07D01070" w14:textId="77777777" w:rsidR="00133B79" w:rsidRPr="00133B79" w:rsidRDefault="00133B79" w:rsidP="00133B79">
      <w:pPr>
        <w:ind w:left="360" w:hanging="360"/>
        <w:jc w:val="both"/>
        <w:rPr>
          <w:sz w:val="20"/>
        </w:rPr>
      </w:pPr>
    </w:p>
    <w:p w14:paraId="54135BF9" w14:textId="77777777" w:rsidR="00133B79" w:rsidRPr="00133B79" w:rsidRDefault="00133B79" w:rsidP="00133B79">
      <w:pPr>
        <w:ind w:left="540" w:hanging="540"/>
        <w:jc w:val="both"/>
        <w:rPr>
          <w:sz w:val="20"/>
        </w:rPr>
      </w:pPr>
      <w:r w:rsidRPr="00133B79">
        <w:rPr>
          <w:b/>
          <w:sz w:val="20"/>
        </w:rPr>
        <w:t xml:space="preserve">VI.  </w:t>
      </w:r>
      <w:r w:rsidRPr="00133B79">
        <w:rPr>
          <w:b/>
          <w:sz w:val="20"/>
          <w:u w:val="single"/>
        </w:rPr>
        <w:t>MONITORING/RECORDKEEPING</w:t>
      </w:r>
    </w:p>
    <w:p w14:paraId="05BC3DA5" w14:textId="77777777" w:rsidR="00133B79" w:rsidRPr="00133B79" w:rsidRDefault="00133B79" w:rsidP="00133B79">
      <w:pPr>
        <w:jc w:val="both"/>
        <w:rPr>
          <w:sz w:val="20"/>
        </w:rPr>
      </w:pPr>
      <w:r w:rsidRPr="00133B79">
        <w:rPr>
          <w:sz w:val="20"/>
        </w:rPr>
        <w:t xml:space="preserve">Records shall be maintained on file for a period of five years.  </w:t>
      </w:r>
      <w:r w:rsidRPr="00133B79">
        <w:rPr>
          <w:b/>
          <w:sz w:val="20"/>
        </w:rPr>
        <w:t>(R 336.1213(3)(b)(ii))</w:t>
      </w:r>
    </w:p>
    <w:p w14:paraId="2195A2C8" w14:textId="77777777" w:rsidR="00133B79" w:rsidRPr="00133B79" w:rsidRDefault="00133B79" w:rsidP="00133B79">
      <w:pPr>
        <w:ind w:left="540" w:hanging="540"/>
        <w:jc w:val="both"/>
        <w:rPr>
          <w:sz w:val="20"/>
        </w:rPr>
      </w:pPr>
    </w:p>
    <w:p w14:paraId="0492A335" w14:textId="77777777" w:rsidR="00133B79" w:rsidRPr="00133B79" w:rsidRDefault="00133B79" w:rsidP="00767987">
      <w:pPr>
        <w:ind w:left="360" w:hanging="360"/>
        <w:jc w:val="both"/>
        <w:rPr>
          <w:sz w:val="20"/>
        </w:rPr>
      </w:pPr>
      <w:bookmarkStart w:id="119" w:name="_Hlk44407542"/>
      <w:r w:rsidRPr="00133B79">
        <w:rPr>
          <w:bCs/>
          <w:sz w:val="20"/>
        </w:rPr>
        <w:t>1.</w:t>
      </w:r>
      <w:r w:rsidRPr="00133B79">
        <w:rPr>
          <w:bCs/>
          <w:sz w:val="20"/>
        </w:rPr>
        <w:tab/>
      </w:r>
      <w:r w:rsidRPr="00133B79">
        <w:rPr>
          <w:sz w:val="20"/>
        </w:rPr>
        <w:t>For each engine in FGEMERGENCYGEN, the permittee shall keep in a satisfactory manner the following:</w:t>
      </w:r>
    </w:p>
    <w:p w14:paraId="088BE5D9" w14:textId="01A03752" w:rsidR="00133B79" w:rsidRPr="00133B79" w:rsidRDefault="00133B79" w:rsidP="00767987">
      <w:pPr>
        <w:numPr>
          <w:ilvl w:val="0"/>
          <w:numId w:val="99"/>
        </w:numPr>
        <w:jc w:val="both"/>
        <w:rPr>
          <w:sz w:val="20"/>
        </w:rPr>
      </w:pPr>
      <w:r w:rsidRPr="00133B79">
        <w:rPr>
          <w:sz w:val="20"/>
        </w:rPr>
        <w:t>A copy of each notification and report that was submitted to comply with 40 CFR Part 63, Subpart ZZZZ, including all documentation supporting any Initial Notification or Notification of Compliance Status that was submitted</w:t>
      </w:r>
      <w:r w:rsidR="00767987">
        <w:rPr>
          <w:sz w:val="20"/>
        </w:rPr>
        <w:t>;</w:t>
      </w:r>
    </w:p>
    <w:p w14:paraId="79FD7525" w14:textId="42CB671B" w:rsidR="00133B79" w:rsidRPr="00133B79" w:rsidRDefault="00133B79" w:rsidP="00767987">
      <w:pPr>
        <w:numPr>
          <w:ilvl w:val="0"/>
          <w:numId w:val="99"/>
        </w:numPr>
        <w:jc w:val="both"/>
        <w:rPr>
          <w:sz w:val="20"/>
        </w:rPr>
      </w:pPr>
      <w:r w:rsidRPr="00133B79">
        <w:rPr>
          <w:sz w:val="20"/>
        </w:rPr>
        <w:t>Records of the occurrence and duration of each malfunction of operation or the air pollution control and monitoring equipment</w:t>
      </w:r>
      <w:r w:rsidR="00767987">
        <w:rPr>
          <w:sz w:val="20"/>
        </w:rPr>
        <w:t>;</w:t>
      </w:r>
    </w:p>
    <w:p w14:paraId="0B83F8F1" w14:textId="69A96F18" w:rsidR="00133B79" w:rsidRPr="00133B79" w:rsidRDefault="00133B79" w:rsidP="00767987">
      <w:pPr>
        <w:numPr>
          <w:ilvl w:val="0"/>
          <w:numId w:val="99"/>
        </w:numPr>
        <w:jc w:val="both"/>
        <w:rPr>
          <w:sz w:val="20"/>
        </w:rPr>
      </w:pPr>
      <w:r w:rsidRPr="00133B79">
        <w:rPr>
          <w:sz w:val="20"/>
        </w:rPr>
        <w:t>Records of performance tests and performance evaluations</w:t>
      </w:r>
      <w:r w:rsidR="00767987">
        <w:rPr>
          <w:sz w:val="20"/>
        </w:rPr>
        <w:t>;</w:t>
      </w:r>
    </w:p>
    <w:p w14:paraId="60F1E9A0" w14:textId="40C33C72" w:rsidR="00133B79" w:rsidRPr="00133B79" w:rsidRDefault="00133B79" w:rsidP="00767987">
      <w:pPr>
        <w:numPr>
          <w:ilvl w:val="0"/>
          <w:numId w:val="99"/>
        </w:numPr>
        <w:jc w:val="both"/>
        <w:rPr>
          <w:sz w:val="20"/>
        </w:rPr>
      </w:pPr>
      <w:r w:rsidRPr="00133B79">
        <w:rPr>
          <w:sz w:val="20"/>
        </w:rPr>
        <w:t>Records of all required maintenance performed on the air pollution control and monitoring equipment</w:t>
      </w:r>
      <w:r w:rsidR="00767987">
        <w:rPr>
          <w:sz w:val="20"/>
        </w:rPr>
        <w:t>;</w:t>
      </w:r>
    </w:p>
    <w:p w14:paraId="3B9C822E" w14:textId="2859AF07" w:rsidR="00133B79" w:rsidRPr="00133B79" w:rsidRDefault="00133B79" w:rsidP="00767987">
      <w:pPr>
        <w:numPr>
          <w:ilvl w:val="0"/>
          <w:numId w:val="99"/>
        </w:numPr>
        <w:jc w:val="both"/>
        <w:rPr>
          <w:sz w:val="20"/>
        </w:rPr>
      </w:pPr>
      <w:r w:rsidRPr="00133B79">
        <w:rPr>
          <w:sz w:val="20"/>
        </w:rPr>
        <w:t>Records of actions taken during periods of malfunction to minimize emissions, including corrective actions to restore malfunctioning process and air pollution control and monitoring equipment to its normal or usual manner of operation</w:t>
      </w:r>
      <w:r w:rsidR="00767987">
        <w:rPr>
          <w:sz w:val="20"/>
        </w:rPr>
        <w:t>;</w:t>
      </w:r>
    </w:p>
    <w:p w14:paraId="7E3AFD7E" w14:textId="6DEBC6E1" w:rsidR="00133B79" w:rsidRPr="00133B79" w:rsidRDefault="00133B79" w:rsidP="00767987">
      <w:pPr>
        <w:ind w:left="360"/>
        <w:jc w:val="both"/>
        <w:rPr>
          <w:sz w:val="20"/>
        </w:rPr>
      </w:pPr>
      <w:r w:rsidRPr="00133B79">
        <w:rPr>
          <w:sz w:val="20"/>
        </w:rPr>
        <w:t xml:space="preserve">The permittee shall keep all records on file and make them available to the department upon request.  </w:t>
      </w:r>
      <w:r w:rsidRPr="00133B79">
        <w:rPr>
          <w:b/>
          <w:bCs/>
          <w:sz w:val="20"/>
        </w:rPr>
        <w:t>(40 CFR 63.6655(a), 40 CFR 63.6660)</w:t>
      </w:r>
      <w:bookmarkEnd w:id="119"/>
    </w:p>
    <w:p w14:paraId="381BC25C" w14:textId="77777777" w:rsidR="00133B79" w:rsidRPr="00133B79" w:rsidRDefault="00133B79" w:rsidP="00133B79">
      <w:pPr>
        <w:ind w:left="360" w:hanging="360"/>
        <w:jc w:val="both"/>
        <w:rPr>
          <w:sz w:val="20"/>
        </w:rPr>
      </w:pPr>
    </w:p>
    <w:p w14:paraId="1BFC195E" w14:textId="77777777" w:rsidR="00133B79" w:rsidRPr="00133B79" w:rsidRDefault="00133B79" w:rsidP="00133B79">
      <w:pPr>
        <w:ind w:left="360" w:hanging="360"/>
        <w:jc w:val="both"/>
        <w:rPr>
          <w:sz w:val="20"/>
        </w:rPr>
      </w:pPr>
      <w:bookmarkStart w:id="120" w:name="_Hlk44407606"/>
      <w:r w:rsidRPr="00133B79">
        <w:rPr>
          <w:sz w:val="20"/>
        </w:rPr>
        <w:t>2.</w:t>
      </w:r>
      <w:r w:rsidRPr="00133B79">
        <w:rPr>
          <w:sz w:val="20"/>
        </w:rPr>
        <w:tab/>
        <w:t xml:space="preserve">For each </w:t>
      </w:r>
      <w:r w:rsidRPr="00133B79">
        <w:rPr>
          <w:rFonts w:cs="Arial"/>
          <w:sz w:val="20"/>
        </w:rPr>
        <w:t xml:space="preserve">engine in </w:t>
      </w:r>
      <w:r w:rsidRPr="00133B79">
        <w:rPr>
          <w:sz w:val="20"/>
        </w:rPr>
        <w:t xml:space="preserve">FGEMERGENCYGEN, the permittee shall keep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133B79">
        <w:rPr>
          <w:b/>
          <w:sz w:val="20"/>
        </w:rPr>
        <w:t>(40 CFR 63.6655(d), 40 CFR 63.6660, 40 CFR Part 63, Subpart ZZZZ, Table 6.9)</w:t>
      </w:r>
    </w:p>
    <w:p w14:paraId="3165EBBD" w14:textId="77777777" w:rsidR="00133B79" w:rsidRPr="00133B79" w:rsidRDefault="00133B79" w:rsidP="00133B79">
      <w:pPr>
        <w:ind w:left="360" w:hanging="360"/>
        <w:jc w:val="both"/>
        <w:rPr>
          <w:sz w:val="20"/>
        </w:rPr>
      </w:pPr>
    </w:p>
    <w:p w14:paraId="2E117B2B" w14:textId="77777777" w:rsidR="00133B79" w:rsidRPr="00133B79" w:rsidRDefault="00133B79" w:rsidP="00133B79">
      <w:pPr>
        <w:ind w:left="360" w:hanging="360"/>
        <w:jc w:val="both"/>
        <w:rPr>
          <w:bCs/>
          <w:sz w:val="20"/>
        </w:rPr>
      </w:pPr>
      <w:r w:rsidRPr="00133B79">
        <w:rPr>
          <w:sz w:val="20"/>
        </w:rPr>
        <w:t>3.</w:t>
      </w:r>
      <w:r w:rsidRPr="00133B79">
        <w:rPr>
          <w:sz w:val="20"/>
        </w:rPr>
        <w:tab/>
        <w:t xml:space="preserve">For each </w:t>
      </w:r>
      <w:r w:rsidRPr="00133B79">
        <w:rPr>
          <w:rFonts w:cs="Arial"/>
          <w:sz w:val="20"/>
        </w:rPr>
        <w:t xml:space="preserve">engine in </w:t>
      </w:r>
      <w:r w:rsidRPr="00133B79">
        <w:rPr>
          <w:sz w:val="20"/>
        </w:rPr>
        <w:t xml:space="preserve">FGEMERGENCYGEN,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133B79">
        <w:rPr>
          <w:b/>
          <w:sz w:val="20"/>
        </w:rPr>
        <w:t>(40 CFR 63.6655(e), 40 CFR 63.6660)</w:t>
      </w:r>
    </w:p>
    <w:p w14:paraId="6FAEDB5D" w14:textId="77777777" w:rsidR="00133B79" w:rsidRPr="00133B79" w:rsidRDefault="00133B79" w:rsidP="00133B79">
      <w:pPr>
        <w:ind w:left="360" w:hanging="360"/>
        <w:jc w:val="both"/>
        <w:rPr>
          <w:bCs/>
          <w:sz w:val="20"/>
        </w:rPr>
      </w:pPr>
    </w:p>
    <w:p w14:paraId="22226836" w14:textId="77777777" w:rsidR="00133B79" w:rsidRPr="00133B79" w:rsidRDefault="00133B79" w:rsidP="00133B79">
      <w:pPr>
        <w:ind w:left="360" w:hanging="360"/>
        <w:jc w:val="both"/>
        <w:rPr>
          <w:bCs/>
          <w:sz w:val="20"/>
        </w:rPr>
      </w:pPr>
      <w:r w:rsidRPr="00133B79">
        <w:rPr>
          <w:bCs/>
          <w:sz w:val="20"/>
        </w:rPr>
        <w:t>4.</w:t>
      </w:r>
      <w:r w:rsidRPr="00133B79">
        <w:rPr>
          <w:bCs/>
          <w:sz w:val="20"/>
        </w:rPr>
        <w:tab/>
        <w:t xml:space="preserve">The permittee shall monitor and record, the total hours of operation for each engine in FG{ID} on a monthly basis, and the hours of operation during emergency and non-emergency service that are recorded through the non-resettable hour meter for each engine in FGEMERGENCYGEN on a calendar year basis, in a manner acceptable to the AQD District Supervisor.  The permittee shall document how many hours are spent for emergency operation, including what classified the operation as emergency and how many hours are spent for emergency operation.  </w:t>
      </w:r>
      <w:r w:rsidRPr="00133B79">
        <w:rPr>
          <w:sz w:val="20"/>
        </w:rPr>
        <w:t>The permittee shall keep all records on file and make them available to the department upon request.</w:t>
      </w:r>
      <w:r w:rsidRPr="00133B79">
        <w:rPr>
          <w:bCs/>
          <w:sz w:val="20"/>
        </w:rPr>
        <w:t xml:space="preserve">  </w:t>
      </w:r>
      <w:r w:rsidRPr="00133B79">
        <w:rPr>
          <w:b/>
          <w:sz w:val="20"/>
        </w:rPr>
        <w:t>(40 CFR 63.6655(f), 40 CFR 63.6660)</w:t>
      </w:r>
    </w:p>
    <w:p w14:paraId="1D04A8F9" w14:textId="77777777" w:rsidR="00133B79" w:rsidRPr="00133B79" w:rsidRDefault="00133B79" w:rsidP="00133B79">
      <w:pPr>
        <w:ind w:left="360" w:hanging="360"/>
        <w:jc w:val="both"/>
        <w:rPr>
          <w:bCs/>
          <w:sz w:val="20"/>
        </w:rPr>
      </w:pPr>
    </w:p>
    <w:p w14:paraId="56D32BA0" w14:textId="77777777" w:rsidR="00133B79" w:rsidRPr="00133B79" w:rsidRDefault="00133B79" w:rsidP="00133B79">
      <w:pPr>
        <w:ind w:left="360" w:hanging="360"/>
        <w:jc w:val="both"/>
        <w:rPr>
          <w:b/>
          <w:sz w:val="20"/>
        </w:rPr>
      </w:pPr>
      <w:r w:rsidRPr="00133B79">
        <w:rPr>
          <w:bCs/>
          <w:sz w:val="20"/>
        </w:rPr>
        <w:t>5.</w:t>
      </w:r>
      <w:r w:rsidRPr="00133B79">
        <w:rPr>
          <w:bCs/>
          <w:sz w:val="20"/>
        </w:rPr>
        <w:tab/>
        <w:t xml:space="preserve">The permittee’s records must be in a form suitable and readily available for expeditious review according to 40 CFR 63.10(b)(1).  </w:t>
      </w:r>
      <w:r w:rsidRPr="00133B79">
        <w:rPr>
          <w:b/>
          <w:sz w:val="20"/>
        </w:rPr>
        <w:t>(40 CFR 63.6660(a))</w:t>
      </w:r>
    </w:p>
    <w:p w14:paraId="7E3D8ACA" w14:textId="77777777" w:rsidR="00133B79" w:rsidRPr="00133B79" w:rsidRDefault="00133B79" w:rsidP="00133B79">
      <w:pPr>
        <w:ind w:left="360" w:hanging="360"/>
        <w:jc w:val="both"/>
        <w:rPr>
          <w:bCs/>
          <w:sz w:val="20"/>
        </w:rPr>
      </w:pPr>
    </w:p>
    <w:p w14:paraId="1A025648" w14:textId="77777777" w:rsidR="00133B79" w:rsidRPr="00133B79" w:rsidRDefault="00133B79" w:rsidP="00133B79">
      <w:pPr>
        <w:ind w:left="360" w:hanging="360"/>
        <w:jc w:val="both"/>
        <w:rPr>
          <w:bCs/>
          <w:sz w:val="20"/>
        </w:rPr>
      </w:pPr>
      <w:r w:rsidRPr="00133B79">
        <w:rPr>
          <w:bCs/>
          <w:sz w:val="20"/>
        </w:rPr>
        <w:t>6.</w:t>
      </w:r>
      <w:r w:rsidRPr="00133B79">
        <w:rPr>
          <w:bCs/>
          <w:sz w:val="20"/>
        </w:rPr>
        <w:tab/>
        <w:t xml:space="preserve">As specified in 40 CFR 63.10(b)(1), the permittee must keep each record for 5-years following the date of each occurrence, measurement, maintenance, corrective action, report, or record.  </w:t>
      </w:r>
      <w:r w:rsidRPr="00133B79">
        <w:rPr>
          <w:b/>
          <w:sz w:val="20"/>
        </w:rPr>
        <w:t>(40 CFR 63.6660(b))</w:t>
      </w:r>
    </w:p>
    <w:bookmarkEnd w:id="120"/>
    <w:p w14:paraId="66B4B509" w14:textId="77777777" w:rsidR="00133B79" w:rsidRPr="00133B79" w:rsidRDefault="00133B79" w:rsidP="00133B79">
      <w:pPr>
        <w:ind w:left="360" w:hanging="360"/>
        <w:jc w:val="both"/>
        <w:rPr>
          <w:sz w:val="20"/>
        </w:rPr>
      </w:pPr>
    </w:p>
    <w:p w14:paraId="3D9212E8" w14:textId="77777777" w:rsidR="00133B79" w:rsidRPr="00133B79" w:rsidRDefault="00133B79" w:rsidP="00133B79">
      <w:pPr>
        <w:ind w:left="540" w:hanging="540"/>
        <w:jc w:val="both"/>
        <w:rPr>
          <w:b/>
          <w:sz w:val="20"/>
          <w:u w:val="single"/>
        </w:rPr>
      </w:pPr>
      <w:r w:rsidRPr="00133B79">
        <w:rPr>
          <w:b/>
          <w:sz w:val="20"/>
        </w:rPr>
        <w:t xml:space="preserve">VII.  </w:t>
      </w:r>
      <w:r w:rsidRPr="00133B79">
        <w:rPr>
          <w:b/>
          <w:sz w:val="20"/>
          <w:u w:val="single"/>
        </w:rPr>
        <w:t>REPORTING</w:t>
      </w:r>
    </w:p>
    <w:p w14:paraId="27EC12B1" w14:textId="77777777" w:rsidR="00133B79" w:rsidRPr="00133B79" w:rsidRDefault="00133B79" w:rsidP="00767987">
      <w:pPr>
        <w:jc w:val="both"/>
        <w:rPr>
          <w:rFonts w:cs="Arial"/>
          <w:bCs/>
          <w:sz w:val="20"/>
        </w:rPr>
      </w:pPr>
    </w:p>
    <w:p w14:paraId="2695E3EC" w14:textId="77777777" w:rsidR="00133B79" w:rsidRPr="00133B79" w:rsidRDefault="00133B79" w:rsidP="00767987">
      <w:pPr>
        <w:ind w:left="360" w:hanging="360"/>
        <w:jc w:val="both"/>
        <w:rPr>
          <w:b/>
          <w:sz w:val="20"/>
        </w:rPr>
      </w:pPr>
      <w:r w:rsidRPr="00133B79">
        <w:rPr>
          <w:sz w:val="20"/>
        </w:rPr>
        <w:t>1.</w:t>
      </w:r>
      <w:r w:rsidRPr="00133B79">
        <w:rPr>
          <w:sz w:val="20"/>
        </w:rPr>
        <w:tab/>
        <w:t xml:space="preserve">Prompt reporting of deviations pursuant to General Conditions 21 and 22 of Part A.  </w:t>
      </w:r>
      <w:r w:rsidRPr="00133B79">
        <w:rPr>
          <w:b/>
          <w:sz w:val="20"/>
        </w:rPr>
        <w:t>(R 336.1213(3)(c)(ii))</w:t>
      </w:r>
    </w:p>
    <w:p w14:paraId="5F55A37C" w14:textId="77777777" w:rsidR="00133B79" w:rsidRPr="00133B79" w:rsidRDefault="00133B79" w:rsidP="00767987">
      <w:pPr>
        <w:ind w:left="360" w:hanging="360"/>
        <w:jc w:val="both"/>
        <w:rPr>
          <w:sz w:val="20"/>
        </w:rPr>
      </w:pPr>
    </w:p>
    <w:p w14:paraId="736DA236" w14:textId="77777777" w:rsidR="00133B79" w:rsidRPr="00133B79" w:rsidRDefault="00133B79" w:rsidP="00767987">
      <w:pPr>
        <w:ind w:left="360" w:hanging="360"/>
        <w:jc w:val="both"/>
        <w:rPr>
          <w:b/>
          <w:sz w:val="20"/>
        </w:rPr>
      </w:pPr>
      <w:r w:rsidRPr="00133B79">
        <w:rPr>
          <w:sz w:val="20"/>
        </w:rPr>
        <w:t>2.</w:t>
      </w:r>
      <w:r w:rsidRPr="00133B79">
        <w:rPr>
          <w:sz w:val="20"/>
        </w:rPr>
        <w:tab/>
        <w:t>Semiannual reporting of monitoring and deviations pursuant to General Condition 23 of Part A.  The report shall be postmarked or</w:t>
      </w:r>
      <w:r w:rsidRPr="00133B79">
        <w:rPr>
          <w:b/>
          <w:i/>
          <w:sz w:val="20"/>
        </w:rPr>
        <w:t xml:space="preserve"> </w:t>
      </w:r>
      <w:r w:rsidRPr="00133B79">
        <w:rPr>
          <w:sz w:val="20"/>
        </w:rPr>
        <w:t xml:space="preserve">received by the appropriate AQD District Office by March 15 for reporting period July 1 to December 31 and September 15 for reporting period January 1 to June 30.  </w:t>
      </w:r>
      <w:r w:rsidRPr="00133B79">
        <w:rPr>
          <w:b/>
          <w:sz w:val="20"/>
        </w:rPr>
        <w:t>(R 336.1213(3)(c)(i))</w:t>
      </w:r>
    </w:p>
    <w:p w14:paraId="4FF4ED79" w14:textId="77777777" w:rsidR="00133B79" w:rsidRPr="00133B79" w:rsidRDefault="00133B79" w:rsidP="00767987">
      <w:pPr>
        <w:ind w:left="360" w:hanging="360"/>
        <w:jc w:val="both"/>
        <w:rPr>
          <w:sz w:val="20"/>
        </w:rPr>
      </w:pPr>
    </w:p>
    <w:p w14:paraId="02471E8A" w14:textId="77777777" w:rsidR="00133B79" w:rsidRPr="00133B79" w:rsidRDefault="00133B79" w:rsidP="00767987">
      <w:pPr>
        <w:ind w:left="360" w:hanging="360"/>
        <w:jc w:val="both"/>
        <w:rPr>
          <w:sz w:val="20"/>
        </w:rPr>
      </w:pPr>
      <w:r w:rsidRPr="00133B79">
        <w:rPr>
          <w:sz w:val="20"/>
        </w:rPr>
        <w:t>3.</w:t>
      </w:r>
      <w:r w:rsidRPr="00133B79">
        <w:rPr>
          <w:sz w:val="20"/>
        </w:rPr>
        <w:tab/>
        <w:t>Annual certification of compliance pursuant to General Conditions 19 and 20 of Part A.  The report shall be postmarked or</w:t>
      </w:r>
      <w:r w:rsidRPr="00133B79">
        <w:rPr>
          <w:b/>
          <w:i/>
          <w:sz w:val="20"/>
        </w:rPr>
        <w:t xml:space="preserve"> </w:t>
      </w:r>
      <w:r w:rsidRPr="00133B79">
        <w:rPr>
          <w:sz w:val="20"/>
        </w:rPr>
        <w:t xml:space="preserve">received by the appropriate AQD District Office by March 15 for the previous calendar year.  </w:t>
      </w:r>
      <w:r w:rsidRPr="00133B79">
        <w:rPr>
          <w:b/>
          <w:sz w:val="20"/>
        </w:rPr>
        <w:t>(R 336.1213(4)(c))</w:t>
      </w:r>
    </w:p>
    <w:p w14:paraId="4BCE7297" w14:textId="3E1578F3" w:rsidR="00133B79" w:rsidRPr="00133B79" w:rsidRDefault="00133B79" w:rsidP="00767987">
      <w:pPr>
        <w:jc w:val="both"/>
        <w:rPr>
          <w:rFonts w:cs="Arial"/>
          <w:sz w:val="20"/>
        </w:rPr>
      </w:pPr>
    </w:p>
    <w:p w14:paraId="4A0EE837" w14:textId="77777777" w:rsidR="00133B79" w:rsidRPr="00133B79" w:rsidRDefault="00133B79" w:rsidP="00767987">
      <w:pPr>
        <w:jc w:val="both"/>
        <w:rPr>
          <w:rFonts w:cs="Arial"/>
          <w:b/>
          <w:bCs/>
          <w:sz w:val="20"/>
        </w:rPr>
      </w:pPr>
      <w:r w:rsidRPr="00133B79">
        <w:rPr>
          <w:rFonts w:cs="Arial"/>
          <w:b/>
          <w:bCs/>
          <w:sz w:val="20"/>
        </w:rPr>
        <w:t xml:space="preserve">See Appendix 8 </w:t>
      </w:r>
    </w:p>
    <w:p w14:paraId="38EF6C42" w14:textId="77777777" w:rsidR="00133B79" w:rsidRPr="00133B79" w:rsidRDefault="00133B79" w:rsidP="00767987">
      <w:pPr>
        <w:jc w:val="both"/>
        <w:rPr>
          <w:rFonts w:cs="Arial"/>
          <w:sz w:val="20"/>
        </w:rPr>
      </w:pPr>
    </w:p>
    <w:p w14:paraId="5418F77E" w14:textId="77777777" w:rsidR="00133B79" w:rsidRPr="00133B79" w:rsidRDefault="00133B79" w:rsidP="00133B79">
      <w:pPr>
        <w:jc w:val="both"/>
        <w:rPr>
          <w:sz w:val="20"/>
        </w:rPr>
      </w:pPr>
      <w:r w:rsidRPr="00133B79">
        <w:rPr>
          <w:b/>
          <w:sz w:val="20"/>
        </w:rPr>
        <w:t xml:space="preserve">VIII.  </w:t>
      </w:r>
      <w:r w:rsidRPr="00133B79">
        <w:rPr>
          <w:b/>
          <w:sz w:val="20"/>
          <w:u w:val="single"/>
        </w:rPr>
        <w:t>STACK/VENT RESTRICTIONS</w:t>
      </w:r>
    </w:p>
    <w:p w14:paraId="5CDB7C9B" w14:textId="77777777" w:rsidR="00133B79" w:rsidRPr="00133B79" w:rsidRDefault="00133B79" w:rsidP="00133B79">
      <w:pPr>
        <w:jc w:val="both"/>
        <w:rPr>
          <w:sz w:val="20"/>
        </w:rPr>
      </w:pPr>
    </w:p>
    <w:p w14:paraId="6B482C5C" w14:textId="77777777" w:rsidR="00133B79" w:rsidRPr="00133B79" w:rsidRDefault="00133B79" w:rsidP="00133B79">
      <w:pPr>
        <w:ind w:left="360" w:hanging="360"/>
        <w:jc w:val="both"/>
        <w:rPr>
          <w:sz w:val="20"/>
        </w:rPr>
      </w:pPr>
      <w:r w:rsidRPr="00133B79">
        <w:rPr>
          <w:sz w:val="20"/>
        </w:rPr>
        <w:t>NA</w:t>
      </w:r>
    </w:p>
    <w:p w14:paraId="4ADAAE65" w14:textId="77777777" w:rsidR="00133B79" w:rsidRPr="00133B79" w:rsidRDefault="00133B79" w:rsidP="00133B79">
      <w:pPr>
        <w:ind w:left="360" w:hanging="360"/>
        <w:jc w:val="both"/>
        <w:rPr>
          <w:sz w:val="20"/>
        </w:rPr>
      </w:pPr>
    </w:p>
    <w:p w14:paraId="426144F7" w14:textId="32A2B78E" w:rsidR="00133B79" w:rsidRPr="00133B79" w:rsidRDefault="00133B79" w:rsidP="00133B79">
      <w:pPr>
        <w:ind w:left="540" w:hanging="540"/>
        <w:jc w:val="both"/>
        <w:rPr>
          <w:sz w:val="20"/>
        </w:rPr>
      </w:pPr>
      <w:r w:rsidRPr="00133B79">
        <w:rPr>
          <w:b/>
          <w:sz w:val="20"/>
        </w:rPr>
        <w:t xml:space="preserve">IX.  </w:t>
      </w:r>
      <w:r w:rsidRPr="00133B79">
        <w:rPr>
          <w:b/>
          <w:sz w:val="20"/>
          <w:u w:val="single"/>
        </w:rPr>
        <w:t>OTHER REQUIREMENTS</w:t>
      </w:r>
    </w:p>
    <w:p w14:paraId="289F7D44" w14:textId="77777777" w:rsidR="00133B79" w:rsidRPr="00133B79" w:rsidRDefault="00133B79" w:rsidP="00133B79">
      <w:pPr>
        <w:ind w:left="360" w:hanging="360"/>
        <w:jc w:val="both"/>
        <w:rPr>
          <w:sz w:val="20"/>
        </w:rPr>
      </w:pPr>
    </w:p>
    <w:p w14:paraId="099562C3" w14:textId="77777777" w:rsidR="00133B79" w:rsidRPr="00133B79" w:rsidRDefault="00133B79" w:rsidP="00133B79">
      <w:pPr>
        <w:ind w:left="360" w:hanging="360"/>
        <w:jc w:val="both"/>
        <w:rPr>
          <w:b/>
          <w:sz w:val="20"/>
        </w:rPr>
      </w:pPr>
      <w:bookmarkStart w:id="121" w:name="_Hlk44407708"/>
      <w:r w:rsidRPr="00133B79">
        <w:rPr>
          <w:sz w:val="20"/>
        </w:rPr>
        <w:t>1.</w:t>
      </w:r>
      <w:r w:rsidRPr="00133B79">
        <w:rPr>
          <w:sz w:val="20"/>
        </w:rPr>
        <w:tab/>
        <w:t>The permittee shall comply with all applicable requirements of the National Emission Standards for Hazardous Air Pollutants, as specified in 40 CFR Part 63, Subparts A and ZZZZ for Stationary Reciprocating Internal Combustion Engines.</w:t>
      </w:r>
      <w:r w:rsidRPr="00133B79">
        <w:t xml:space="preserve">  </w:t>
      </w:r>
      <w:r w:rsidRPr="00133B79">
        <w:rPr>
          <w:b/>
          <w:sz w:val="20"/>
        </w:rPr>
        <w:t>(40 CFR Part 63, Subparts A and ZZZZ</w:t>
      </w:r>
      <w:r w:rsidRPr="00133B79">
        <w:rPr>
          <w:rFonts w:cs="Arial"/>
          <w:b/>
          <w:sz w:val="20"/>
        </w:rPr>
        <w:t>)</w:t>
      </w:r>
    </w:p>
    <w:bookmarkEnd w:id="121"/>
    <w:p w14:paraId="20923C81" w14:textId="77777777" w:rsidR="00133B79" w:rsidRPr="00133B79" w:rsidRDefault="00133B79" w:rsidP="00133B79">
      <w:pPr>
        <w:jc w:val="both"/>
        <w:rPr>
          <w:sz w:val="20"/>
        </w:rPr>
      </w:pPr>
    </w:p>
    <w:p w14:paraId="2527E7E6" w14:textId="77777777" w:rsidR="00133B79" w:rsidRPr="00133B79" w:rsidRDefault="00133B79" w:rsidP="00133B79">
      <w:pPr>
        <w:jc w:val="both"/>
        <w:rPr>
          <w:b/>
          <w:sz w:val="20"/>
        </w:rPr>
      </w:pPr>
      <w:r w:rsidRPr="00133B79">
        <w:rPr>
          <w:b/>
          <w:sz w:val="20"/>
          <w:u w:val="single"/>
        </w:rPr>
        <w:t>Footnotes</w:t>
      </w:r>
      <w:r w:rsidRPr="00133B79">
        <w:rPr>
          <w:b/>
          <w:sz w:val="20"/>
        </w:rPr>
        <w:t>:</w:t>
      </w:r>
    </w:p>
    <w:p w14:paraId="06F81D87" w14:textId="77777777" w:rsidR="00133B79" w:rsidRPr="00133B79" w:rsidRDefault="00133B79" w:rsidP="00133B79">
      <w:pPr>
        <w:jc w:val="both"/>
        <w:rPr>
          <w:sz w:val="20"/>
        </w:rPr>
      </w:pPr>
      <w:r w:rsidRPr="00133B79">
        <w:rPr>
          <w:sz w:val="20"/>
          <w:vertAlign w:val="superscript"/>
        </w:rPr>
        <w:t xml:space="preserve">1 </w:t>
      </w:r>
      <w:r w:rsidRPr="00133B79">
        <w:rPr>
          <w:sz w:val="20"/>
        </w:rPr>
        <w:t>This condition is state only enforceable and was established pursuant to Rule 201(1)(b).</w:t>
      </w:r>
    </w:p>
    <w:p w14:paraId="779175A4" w14:textId="239A1521" w:rsidR="00767987" w:rsidRDefault="00133B79" w:rsidP="00133B79">
      <w:pPr>
        <w:jc w:val="both"/>
        <w:rPr>
          <w:sz w:val="20"/>
        </w:rPr>
      </w:pPr>
      <w:r w:rsidRPr="00133B79">
        <w:rPr>
          <w:sz w:val="20"/>
          <w:vertAlign w:val="superscript"/>
        </w:rPr>
        <w:t xml:space="preserve">2 </w:t>
      </w:r>
      <w:r w:rsidRPr="00133B79">
        <w:rPr>
          <w:sz w:val="20"/>
        </w:rPr>
        <w:t>This condition is federally enforceable and was established pursuant to Rule 201(1)(a).</w:t>
      </w:r>
    </w:p>
    <w:p w14:paraId="020658D4" w14:textId="16021F6E" w:rsidR="00133B79" w:rsidRPr="00767987" w:rsidRDefault="00767987" w:rsidP="00767987">
      <w:pPr>
        <w:jc w:val="both"/>
        <w:rPr>
          <w:sz w:val="20"/>
          <w:szCs w:val="18"/>
        </w:rPr>
      </w:pPr>
      <w:r>
        <w:rPr>
          <w:sz w:val="20"/>
        </w:rPr>
        <w:br w:type="page"/>
      </w:r>
    </w:p>
    <w:p w14:paraId="6A2FEF8A" w14:textId="0DCCB9F3" w:rsidR="005E5399" w:rsidRPr="00440957" w:rsidRDefault="00FE2A0A" w:rsidP="001B5E34">
      <w:pPr>
        <w:pStyle w:val="Heading1"/>
        <w:rPr>
          <w:sz w:val="20"/>
          <w:szCs w:val="20"/>
        </w:rPr>
      </w:pPr>
      <w:bookmarkStart w:id="122" w:name="_Toc79400580"/>
      <w:r w:rsidRPr="001B5E34">
        <w:lastRenderedPageBreak/>
        <w:t>E</w:t>
      </w:r>
      <w:r w:rsidR="005E5399" w:rsidRPr="001B5E34">
        <w:t>.  NON-APPLICABLE REQUIREMENTS</w:t>
      </w:r>
      <w:bookmarkEnd w:id="107"/>
      <w:bookmarkEnd w:id="122"/>
    </w:p>
    <w:p w14:paraId="1BD82F76" w14:textId="77777777" w:rsidR="00FD265B" w:rsidRPr="00EE5F4E" w:rsidRDefault="00FD265B" w:rsidP="004F09CF">
      <w:pPr>
        <w:jc w:val="both"/>
        <w:rPr>
          <w:sz w:val="20"/>
        </w:rPr>
      </w:pPr>
    </w:p>
    <w:p w14:paraId="4FA172CB"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6F669F7F" w14:textId="77777777" w:rsidR="00E91170" w:rsidRPr="00767987" w:rsidRDefault="00E91170">
      <w:pPr>
        <w:rPr>
          <w:sz w:val="20"/>
          <w:szCs w:val="18"/>
        </w:rPr>
      </w:pPr>
      <w:r>
        <w:br w:type="page"/>
      </w:r>
    </w:p>
    <w:tbl>
      <w:tblPr>
        <w:tblW w:w="10271" w:type="dxa"/>
        <w:tblInd w:w="108" w:type="dxa"/>
        <w:tblLayout w:type="fixed"/>
        <w:tblLook w:val="0000" w:firstRow="0" w:lastRow="0" w:firstColumn="0" w:lastColumn="0" w:noHBand="0" w:noVBand="0"/>
      </w:tblPr>
      <w:tblGrid>
        <w:gridCol w:w="10271"/>
      </w:tblGrid>
      <w:tr w:rsidR="00FC3D76" w:rsidRPr="00253A7B" w14:paraId="1283BEB3" w14:textId="77777777" w:rsidTr="00B10CBB">
        <w:trPr>
          <w:cantSplit/>
          <w:trHeight w:val="226"/>
        </w:trPr>
        <w:tc>
          <w:tcPr>
            <w:tcW w:w="10271" w:type="dxa"/>
          </w:tcPr>
          <w:p w14:paraId="4F01C8D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3" w:name="_Toc367698521"/>
            <w:bookmarkStart w:id="124" w:name="_Toc79400581"/>
            <w:r w:rsidRPr="00253A7B">
              <w:rPr>
                <w:b/>
                <w:kern w:val="28"/>
                <w:sz w:val="28"/>
                <w:szCs w:val="28"/>
              </w:rPr>
              <w:t>APPENDICES</w:t>
            </w:r>
            <w:bookmarkEnd w:id="123"/>
            <w:bookmarkEnd w:id="124"/>
          </w:p>
        </w:tc>
      </w:tr>
    </w:tbl>
    <w:p w14:paraId="63378888" w14:textId="77777777" w:rsidR="00FC3D76" w:rsidRPr="00FC1F2C" w:rsidRDefault="005C07D8" w:rsidP="005C07D8">
      <w:pPr>
        <w:pStyle w:val="Heading2"/>
        <w:numPr>
          <w:ilvl w:val="0"/>
          <w:numId w:val="0"/>
        </w:numPr>
        <w:spacing w:before="0" w:after="0"/>
        <w:jc w:val="left"/>
        <w:rPr>
          <w:b w:val="0"/>
          <w:sz w:val="22"/>
          <w:szCs w:val="22"/>
        </w:rPr>
      </w:pPr>
      <w:bookmarkStart w:id="125" w:name="_Toc79400582"/>
      <w:bookmarkStart w:id="126"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25"/>
    </w:p>
    <w:tbl>
      <w:tblPr>
        <w:tblW w:w="5000" w:type="pct"/>
        <w:jc w:val="center"/>
        <w:tblLook w:val="0000" w:firstRow="0" w:lastRow="0" w:firstColumn="0" w:lastColumn="0" w:noHBand="0" w:noVBand="0"/>
      </w:tblPr>
      <w:tblGrid>
        <w:gridCol w:w="1344"/>
        <w:gridCol w:w="3845"/>
        <w:gridCol w:w="803"/>
        <w:gridCol w:w="4202"/>
      </w:tblGrid>
      <w:tr w:rsidR="00FC3D76" w:rsidRPr="000B6AFE" w14:paraId="578E275F"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47DA963"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3D82EF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F246645" w14:textId="77777777" w:rsidTr="00266EA4">
        <w:trPr>
          <w:cantSplit/>
          <w:trHeight w:val="245"/>
          <w:jc w:val="center"/>
        </w:trPr>
        <w:tc>
          <w:tcPr>
            <w:tcW w:w="659" w:type="pct"/>
            <w:tcBorders>
              <w:top w:val="single" w:sz="4" w:space="0" w:color="auto"/>
              <w:left w:val="double" w:sz="4" w:space="0" w:color="auto"/>
            </w:tcBorders>
          </w:tcPr>
          <w:p w14:paraId="03895476"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679EA64"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E21C8A8"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11BB611"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E5E3D07" w14:textId="77777777" w:rsidTr="00266EA4">
        <w:trPr>
          <w:cantSplit/>
          <w:trHeight w:val="245"/>
          <w:jc w:val="center"/>
        </w:trPr>
        <w:tc>
          <w:tcPr>
            <w:tcW w:w="659" w:type="pct"/>
            <w:tcBorders>
              <w:left w:val="double" w:sz="4" w:space="0" w:color="auto"/>
            </w:tcBorders>
          </w:tcPr>
          <w:p w14:paraId="52743278"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EC0FCE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CB3CB4A"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88AC2C0"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B4C5FEA" w14:textId="77777777" w:rsidTr="00266EA4">
        <w:trPr>
          <w:cantSplit/>
          <w:trHeight w:val="245"/>
          <w:jc w:val="center"/>
        </w:trPr>
        <w:tc>
          <w:tcPr>
            <w:tcW w:w="659" w:type="pct"/>
            <w:tcBorders>
              <w:left w:val="double" w:sz="4" w:space="0" w:color="auto"/>
            </w:tcBorders>
          </w:tcPr>
          <w:p w14:paraId="00582A5C"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15DC5CA"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579C355"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7B4759C9"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F46E667" w14:textId="77777777" w:rsidTr="00266EA4">
        <w:trPr>
          <w:cantSplit/>
          <w:trHeight w:val="245"/>
          <w:jc w:val="center"/>
        </w:trPr>
        <w:tc>
          <w:tcPr>
            <w:tcW w:w="659" w:type="pct"/>
            <w:tcBorders>
              <w:left w:val="double" w:sz="4" w:space="0" w:color="auto"/>
            </w:tcBorders>
          </w:tcPr>
          <w:p w14:paraId="3C08836D"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DA6CA5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2AD01A2"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2248D2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D7E28E7" w14:textId="77777777" w:rsidTr="00266EA4">
        <w:trPr>
          <w:cantSplit/>
          <w:trHeight w:val="245"/>
          <w:jc w:val="center"/>
        </w:trPr>
        <w:tc>
          <w:tcPr>
            <w:tcW w:w="659" w:type="pct"/>
            <w:tcBorders>
              <w:left w:val="double" w:sz="4" w:space="0" w:color="auto"/>
            </w:tcBorders>
          </w:tcPr>
          <w:p w14:paraId="5E01FF44"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DAACBA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C540B2D"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F3DB60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40A25D8" w14:textId="77777777" w:rsidTr="00266EA4">
        <w:trPr>
          <w:cantSplit/>
          <w:trHeight w:val="245"/>
          <w:jc w:val="center"/>
        </w:trPr>
        <w:tc>
          <w:tcPr>
            <w:tcW w:w="659" w:type="pct"/>
            <w:tcBorders>
              <w:left w:val="double" w:sz="4" w:space="0" w:color="auto"/>
            </w:tcBorders>
          </w:tcPr>
          <w:p w14:paraId="5BF3FC75"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A290CD7"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3DE6301"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15890178"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B2C417C" w14:textId="77777777" w:rsidTr="00266EA4">
        <w:trPr>
          <w:cantSplit/>
          <w:trHeight w:val="245"/>
          <w:jc w:val="center"/>
        </w:trPr>
        <w:tc>
          <w:tcPr>
            <w:tcW w:w="659" w:type="pct"/>
            <w:tcBorders>
              <w:left w:val="double" w:sz="4" w:space="0" w:color="auto"/>
            </w:tcBorders>
          </w:tcPr>
          <w:p w14:paraId="545AB3B9"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6AD9B65"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D2F4DB4"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AC4CE54"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3E6EE56" w14:textId="77777777" w:rsidTr="00266EA4">
        <w:trPr>
          <w:cantSplit/>
          <w:trHeight w:val="245"/>
          <w:jc w:val="center"/>
        </w:trPr>
        <w:tc>
          <w:tcPr>
            <w:tcW w:w="659" w:type="pct"/>
            <w:tcBorders>
              <w:left w:val="double" w:sz="4" w:space="0" w:color="auto"/>
            </w:tcBorders>
          </w:tcPr>
          <w:p w14:paraId="7BD90B22"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08D166E"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FA2563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1D1AD02"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AB829E1" w14:textId="77777777" w:rsidTr="00266EA4">
        <w:trPr>
          <w:cantSplit/>
          <w:trHeight w:val="218"/>
          <w:jc w:val="center"/>
        </w:trPr>
        <w:tc>
          <w:tcPr>
            <w:tcW w:w="659" w:type="pct"/>
            <w:vMerge w:val="restart"/>
            <w:tcBorders>
              <w:left w:val="double" w:sz="4" w:space="0" w:color="auto"/>
            </w:tcBorders>
          </w:tcPr>
          <w:p w14:paraId="4D520D18" w14:textId="77777777" w:rsidR="002229D7" w:rsidRPr="000B6AFE" w:rsidRDefault="002229D7" w:rsidP="008256F1">
            <w:pPr>
              <w:rPr>
                <w:rFonts w:cs="Arial"/>
                <w:sz w:val="19"/>
                <w:szCs w:val="19"/>
              </w:rPr>
            </w:pPr>
            <w:r w:rsidRPr="000B6AFE">
              <w:rPr>
                <w:rFonts w:cs="Arial"/>
                <w:sz w:val="19"/>
                <w:szCs w:val="19"/>
              </w:rPr>
              <w:t>Department/</w:t>
            </w:r>
          </w:p>
          <w:p w14:paraId="5FCD1FDE"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B4C72CB"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EDCCC36"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792EDC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53687D1" w14:textId="77777777" w:rsidTr="00266EA4">
        <w:trPr>
          <w:cantSplit/>
          <w:trHeight w:val="217"/>
          <w:jc w:val="center"/>
        </w:trPr>
        <w:tc>
          <w:tcPr>
            <w:tcW w:w="659" w:type="pct"/>
            <w:vMerge/>
            <w:tcBorders>
              <w:left w:val="double" w:sz="4" w:space="0" w:color="auto"/>
            </w:tcBorders>
          </w:tcPr>
          <w:p w14:paraId="062B86FE" w14:textId="77777777" w:rsidR="002229D7" w:rsidRPr="000B6AFE" w:rsidRDefault="002229D7" w:rsidP="008256F1">
            <w:pPr>
              <w:rPr>
                <w:rFonts w:cs="Arial"/>
                <w:sz w:val="19"/>
                <w:szCs w:val="19"/>
              </w:rPr>
            </w:pPr>
          </w:p>
        </w:tc>
        <w:tc>
          <w:tcPr>
            <w:tcW w:w="1886" w:type="pct"/>
            <w:vMerge/>
            <w:tcBorders>
              <w:right w:val="single" w:sz="4" w:space="0" w:color="auto"/>
            </w:tcBorders>
          </w:tcPr>
          <w:p w14:paraId="4EE66144" w14:textId="77777777" w:rsidR="002229D7" w:rsidRPr="000B6AFE" w:rsidRDefault="002229D7" w:rsidP="00FC3D76">
            <w:pPr>
              <w:rPr>
                <w:rFonts w:cs="Arial"/>
                <w:sz w:val="19"/>
                <w:szCs w:val="19"/>
              </w:rPr>
            </w:pPr>
          </w:p>
        </w:tc>
        <w:tc>
          <w:tcPr>
            <w:tcW w:w="394" w:type="pct"/>
            <w:tcBorders>
              <w:left w:val="single" w:sz="4" w:space="0" w:color="auto"/>
            </w:tcBorders>
          </w:tcPr>
          <w:p w14:paraId="772E40DF"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447B9CAE"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148D560" w14:textId="77777777" w:rsidTr="00266EA4">
        <w:trPr>
          <w:cantSplit/>
          <w:trHeight w:val="245"/>
          <w:jc w:val="center"/>
        </w:trPr>
        <w:tc>
          <w:tcPr>
            <w:tcW w:w="659" w:type="pct"/>
            <w:vMerge w:val="restart"/>
            <w:tcBorders>
              <w:left w:val="double" w:sz="4" w:space="0" w:color="auto"/>
            </w:tcBorders>
          </w:tcPr>
          <w:p w14:paraId="28053724"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B212E3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2F75237"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519FE98"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7E7AC44" w14:textId="77777777" w:rsidTr="00266EA4">
        <w:trPr>
          <w:cantSplit/>
          <w:trHeight w:val="245"/>
          <w:jc w:val="center"/>
        </w:trPr>
        <w:tc>
          <w:tcPr>
            <w:tcW w:w="659" w:type="pct"/>
            <w:vMerge/>
            <w:tcBorders>
              <w:left w:val="double" w:sz="4" w:space="0" w:color="auto"/>
            </w:tcBorders>
          </w:tcPr>
          <w:p w14:paraId="022E9AA5" w14:textId="77777777" w:rsidR="003B1CC9" w:rsidRDefault="003B1CC9" w:rsidP="003B1CC9">
            <w:pPr>
              <w:rPr>
                <w:rFonts w:cs="Arial"/>
                <w:sz w:val="19"/>
                <w:szCs w:val="19"/>
              </w:rPr>
            </w:pPr>
          </w:p>
        </w:tc>
        <w:tc>
          <w:tcPr>
            <w:tcW w:w="1886" w:type="pct"/>
            <w:vMerge/>
            <w:tcBorders>
              <w:right w:val="single" w:sz="4" w:space="0" w:color="auto"/>
            </w:tcBorders>
          </w:tcPr>
          <w:p w14:paraId="50EF6C74" w14:textId="77777777" w:rsidR="003B1CC9" w:rsidRPr="000B6AFE" w:rsidRDefault="003B1CC9" w:rsidP="003B1CC9">
            <w:pPr>
              <w:rPr>
                <w:rFonts w:cs="Arial"/>
                <w:sz w:val="19"/>
                <w:szCs w:val="19"/>
              </w:rPr>
            </w:pPr>
          </w:p>
        </w:tc>
        <w:tc>
          <w:tcPr>
            <w:tcW w:w="394" w:type="pct"/>
            <w:tcBorders>
              <w:left w:val="single" w:sz="4" w:space="0" w:color="auto"/>
            </w:tcBorders>
          </w:tcPr>
          <w:p w14:paraId="0C20870C"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6E986DD"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59818DB" w14:textId="77777777" w:rsidTr="00266EA4">
        <w:trPr>
          <w:cantSplit/>
          <w:trHeight w:val="245"/>
          <w:jc w:val="center"/>
        </w:trPr>
        <w:tc>
          <w:tcPr>
            <w:tcW w:w="659" w:type="pct"/>
            <w:tcBorders>
              <w:left w:val="double" w:sz="4" w:space="0" w:color="auto"/>
            </w:tcBorders>
          </w:tcPr>
          <w:p w14:paraId="6DC8A0B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4C98709"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24E2AEE"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BD1AAF4"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9AFF5FC" w14:textId="77777777" w:rsidTr="00266EA4">
        <w:trPr>
          <w:cantSplit/>
          <w:trHeight w:val="245"/>
          <w:jc w:val="center"/>
        </w:trPr>
        <w:tc>
          <w:tcPr>
            <w:tcW w:w="659" w:type="pct"/>
            <w:tcBorders>
              <w:left w:val="double" w:sz="4" w:space="0" w:color="auto"/>
            </w:tcBorders>
          </w:tcPr>
          <w:p w14:paraId="36FE353C"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14D0568"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2D54C16"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BD4B1A6"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73DE4D5" w14:textId="77777777" w:rsidTr="00266EA4">
        <w:trPr>
          <w:cantSplit/>
          <w:trHeight w:val="245"/>
          <w:jc w:val="center"/>
        </w:trPr>
        <w:tc>
          <w:tcPr>
            <w:tcW w:w="659" w:type="pct"/>
            <w:tcBorders>
              <w:left w:val="double" w:sz="4" w:space="0" w:color="auto"/>
            </w:tcBorders>
          </w:tcPr>
          <w:p w14:paraId="7E7CA5BA"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0EEEC0F7"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86D88E3"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D295F68"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BBD8941" w14:textId="77777777" w:rsidTr="00266EA4">
        <w:trPr>
          <w:cantSplit/>
          <w:trHeight w:val="245"/>
          <w:jc w:val="center"/>
        </w:trPr>
        <w:tc>
          <w:tcPr>
            <w:tcW w:w="659" w:type="pct"/>
            <w:tcBorders>
              <w:left w:val="double" w:sz="4" w:space="0" w:color="auto"/>
            </w:tcBorders>
          </w:tcPr>
          <w:p w14:paraId="7C80A73A"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E9C52D4"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E228B78"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0E4D6F8F"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B6931BA" w14:textId="77777777" w:rsidTr="00266EA4">
        <w:trPr>
          <w:cantSplit/>
          <w:trHeight w:val="245"/>
          <w:jc w:val="center"/>
        </w:trPr>
        <w:tc>
          <w:tcPr>
            <w:tcW w:w="659" w:type="pct"/>
            <w:tcBorders>
              <w:left w:val="double" w:sz="4" w:space="0" w:color="auto"/>
            </w:tcBorders>
          </w:tcPr>
          <w:p w14:paraId="41476751"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B536D0F"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A8BC218"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EA2176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EE5ED78" w14:textId="77777777" w:rsidTr="00266EA4">
        <w:trPr>
          <w:cantSplit/>
          <w:trHeight w:val="245"/>
          <w:jc w:val="center"/>
        </w:trPr>
        <w:tc>
          <w:tcPr>
            <w:tcW w:w="659" w:type="pct"/>
            <w:tcBorders>
              <w:left w:val="double" w:sz="4" w:space="0" w:color="auto"/>
            </w:tcBorders>
          </w:tcPr>
          <w:p w14:paraId="5DA5557B"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ACD3045"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CC17FB7"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64D4F3F"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E59BB81" w14:textId="77777777" w:rsidTr="00266EA4">
        <w:trPr>
          <w:cantSplit/>
          <w:trHeight w:val="245"/>
          <w:jc w:val="center"/>
        </w:trPr>
        <w:tc>
          <w:tcPr>
            <w:tcW w:w="659" w:type="pct"/>
            <w:tcBorders>
              <w:left w:val="double" w:sz="4" w:space="0" w:color="auto"/>
            </w:tcBorders>
          </w:tcPr>
          <w:p w14:paraId="75D3D64E"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AD153A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B82843C"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917BA7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AB977DE" w14:textId="77777777" w:rsidTr="00266EA4">
        <w:trPr>
          <w:cantSplit/>
          <w:trHeight w:val="245"/>
          <w:jc w:val="center"/>
        </w:trPr>
        <w:tc>
          <w:tcPr>
            <w:tcW w:w="659" w:type="pct"/>
            <w:tcBorders>
              <w:left w:val="double" w:sz="4" w:space="0" w:color="auto"/>
            </w:tcBorders>
          </w:tcPr>
          <w:p w14:paraId="437B0DE4"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2D0CF5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FAF7C4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A3F5556"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51DDA0E" w14:textId="77777777" w:rsidTr="00266EA4">
        <w:trPr>
          <w:cantSplit/>
          <w:trHeight w:val="245"/>
          <w:jc w:val="center"/>
        </w:trPr>
        <w:tc>
          <w:tcPr>
            <w:tcW w:w="659" w:type="pct"/>
            <w:tcBorders>
              <w:left w:val="double" w:sz="4" w:space="0" w:color="auto"/>
            </w:tcBorders>
          </w:tcPr>
          <w:p w14:paraId="78385F41"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5AB3820"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494F2AD"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12EA286"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60F6C3E" w14:textId="77777777" w:rsidTr="00266EA4">
        <w:trPr>
          <w:cantSplit/>
          <w:trHeight w:val="245"/>
          <w:jc w:val="center"/>
        </w:trPr>
        <w:tc>
          <w:tcPr>
            <w:tcW w:w="659" w:type="pct"/>
            <w:tcBorders>
              <w:left w:val="double" w:sz="4" w:space="0" w:color="auto"/>
            </w:tcBorders>
          </w:tcPr>
          <w:p w14:paraId="654309B9"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7D8F8B7"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9CA5DA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37762A0"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21823D3" w14:textId="77777777" w:rsidTr="00266EA4">
        <w:trPr>
          <w:cantSplit/>
          <w:trHeight w:val="245"/>
          <w:jc w:val="center"/>
        </w:trPr>
        <w:tc>
          <w:tcPr>
            <w:tcW w:w="659" w:type="pct"/>
            <w:tcBorders>
              <w:left w:val="double" w:sz="4" w:space="0" w:color="auto"/>
            </w:tcBorders>
          </w:tcPr>
          <w:p w14:paraId="08B85161"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216BB53"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D1D24C2"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2181CDD"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463DB02" w14:textId="77777777" w:rsidTr="00266EA4">
        <w:trPr>
          <w:cantSplit/>
          <w:trHeight w:val="245"/>
          <w:jc w:val="center"/>
        </w:trPr>
        <w:tc>
          <w:tcPr>
            <w:tcW w:w="659" w:type="pct"/>
            <w:tcBorders>
              <w:left w:val="double" w:sz="4" w:space="0" w:color="auto"/>
            </w:tcBorders>
          </w:tcPr>
          <w:p w14:paraId="632331D0"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83AE26F"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60DAF69"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60F4F59"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909F7D0" w14:textId="77777777" w:rsidTr="00266EA4">
        <w:trPr>
          <w:cantSplit/>
          <w:trHeight w:val="218"/>
          <w:jc w:val="center"/>
        </w:trPr>
        <w:tc>
          <w:tcPr>
            <w:tcW w:w="659" w:type="pct"/>
            <w:tcBorders>
              <w:left w:val="double" w:sz="4" w:space="0" w:color="auto"/>
            </w:tcBorders>
          </w:tcPr>
          <w:p w14:paraId="05D58EC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CD25056"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B60E55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F4BC67A"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A961685" w14:textId="77777777" w:rsidTr="00266EA4">
        <w:trPr>
          <w:cantSplit/>
          <w:trHeight w:val="245"/>
          <w:jc w:val="center"/>
        </w:trPr>
        <w:tc>
          <w:tcPr>
            <w:tcW w:w="659" w:type="pct"/>
            <w:tcBorders>
              <w:left w:val="double" w:sz="4" w:space="0" w:color="auto"/>
            </w:tcBorders>
          </w:tcPr>
          <w:p w14:paraId="5E74909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38DC139A"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DE8C280"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57A944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30F5D78" w14:textId="77777777" w:rsidTr="00266EA4">
        <w:trPr>
          <w:cantSplit/>
          <w:trHeight w:val="245"/>
          <w:jc w:val="center"/>
        </w:trPr>
        <w:tc>
          <w:tcPr>
            <w:tcW w:w="659" w:type="pct"/>
            <w:tcBorders>
              <w:left w:val="double" w:sz="4" w:space="0" w:color="auto"/>
            </w:tcBorders>
          </w:tcPr>
          <w:p w14:paraId="0AEAB9C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9E6738A"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8EB6A52" w14:textId="77777777" w:rsidR="002229D7" w:rsidRPr="000B6AFE" w:rsidRDefault="002229D7" w:rsidP="002229D7">
            <w:pPr>
              <w:rPr>
                <w:rFonts w:cs="Arial"/>
                <w:sz w:val="19"/>
                <w:szCs w:val="19"/>
              </w:rPr>
            </w:pPr>
          </w:p>
        </w:tc>
        <w:tc>
          <w:tcPr>
            <w:tcW w:w="2061" w:type="pct"/>
            <w:vMerge/>
            <w:tcBorders>
              <w:right w:val="double" w:sz="4" w:space="0" w:color="auto"/>
            </w:tcBorders>
          </w:tcPr>
          <w:p w14:paraId="0A5AA8EE" w14:textId="77777777" w:rsidR="002229D7" w:rsidRPr="000B6AFE" w:rsidRDefault="002229D7" w:rsidP="002229D7">
            <w:pPr>
              <w:rPr>
                <w:rFonts w:cs="Arial"/>
                <w:sz w:val="19"/>
                <w:szCs w:val="19"/>
              </w:rPr>
            </w:pPr>
          </w:p>
        </w:tc>
      </w:tr>
      <w:tr w:rsidR="002229D7" w:rsidRPr="000B6AFE" w14:paraId="1AF49546" w14:textId="77777777" w:rsidTr="00266EA4">
        <w:trPr>
          <w:cantSplit/>
          <w:trHeight w:val="218"/>
          <w:jc w:val="center"/>
        </w:trPr>
        <w:tc>
          <w:tcPr>
            <w:tcW w:w="659" w:type="pct"/>
            <w:tcBorders>
              <w:left w:val="double" w:sz="4" w:space="0" w:color="auto"/>
              <w:bottom w:val="nil"/>
            </w:tcBorders>
          </w:tcPr>
          <w:p w14:paraId="0F81A87A"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C2908AA"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D3E5260"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AEB0703"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578EBA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DD56CED" w14:textId="77777777" w:rsidTr="00266EA4">
        <w:trPr>
          <w:cantSplit/>
          <w:trHeight w:val="218"/>
          <w:jc w:val="center"/>
        </w:trPr>
        <w:tc>
          <w:tcPr>
            <w:tcW w:w="659" w:type="pct"/>
            <w:vMerge w:val="restart"/>
            <w:tcBorders>
              <w:left w:val="double" w:sz="4" w:space="0" w:color="auto"/>
            </w:tcBorders>
          </w:tcPr>
          <w:p w14:paraId="340F55BA"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B589C5B"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1733C75"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5CE30F7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1FCCF33" w14:textId="77777777" w:rsidTr="00266EA4">
        <w:trPr>
          <w:cantSplit/>
          <w:trHeight w:val="217"/>
          <w:jc w:val="center"/>
        </w:trPr>
        <w:tc>
          <w:tcPr>
            <w:tcW w:w="659" w:type="pct"/>
            <w:vMerge/>
            <w:tcBorders>
              <w:left w:val="double" w:sz="4" w:space="0" w:color="auto"/>
              <w:bottom w:val="nil"/>
            </w:tcBorders>
          </w:tcPr>
          <w:p w14:paraId="4FC07D04" w14:textId="77777777" w:rsidR="002229D7" w:rsidRPr="000B6AFE" w:rsidRDefault="002229D7" w:rsidP="002229D7">
            <w:pPr>
              <w:rPr>
                <w:rFonts w:cs="Arial"/>
                <w:sz w:val="19"/>
                <w:szCs w:val="19"/>
              </w:rPr>
            </w:pPr>
          </w:p>
        </w:tc>
        <w:tc>
          <w:tcPr>
            <w:tcW w:w="1886" w:type="pct"/>
            <w:vMerge/>
            <w:tcBorders>
              <w:right w:val="single" w:sz="4" w:space="0" w:color="auto"/>
            </w:tcBorders>
          </w:tcPr>
          <w:p w14:paraId="2688CFC8"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997F083"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4F2CF06"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A75AF5A" w14:textId="77777777" w:rsidTr="00266EA4">
        <w:trPr>
          <w:cantSplit/>
          <w:trHeight w:val="245"/>
          <w:jc w:val="center"/>
        </w:trPr>
        <w:tc>
          <w:tcPr>
            <w:tcW w:w="659" w:type="pct"/>
            <w:tcBorders>
              <w:left w:val="double" w:sz="4" w:space="0" w:color="auto"/>
            </w:tcBorders>
          </w:tcPr>
          <w:p w14:paraId="0AA5D64F"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71B551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E9B21C7"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706B9666"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42B65D2" w14:textId="77777777" w:rsidTr="00266EA4">
        <w:trPr>
          <w:cantSplit/>
          <w:trHeight w:val="245"/>
          <w:jc w:val="center"/>
        </w:trPr>
        <w:tc>
          <w:tcPr>
            <w:tcW w:w="659" w:type="pct"/>
            <w:tcBorders>
              <w:left w:val="double" w:sz="4" w:space="0" w:color="auto"/>
            </w:tcBorders>
          </w:tcPr>
          <w:p w14:paraId="3FD509E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AE9C692"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573BF35"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647B2AF2"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4EEB55E2" w14:textId="77777777" w:rsidTr="00266EA4">
        <w:trPr>
          <w:cantSplit/>
          <w:trHeight w:val="245"/>
          <w:jc w:val="center"/>
        </w:trPr>
        <w:tc>
          <w:tcPr>
            <w:tcW w:w="659" w:type="pct"/>
            <w:tcBorders>
              <w:left w:val="double" w:sz="4" w:space="0" w:color="auto"/>
            </w:tcBorders>
          </w:tcPr>
          <w:p w14:paraId="6FEE164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BDAB98E"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10D42F2"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4CE06E4" w14:textId="77777777" w:rsidR="002229D7" w:rsidRPr="000B6AFE" w:rsidRDefault="002229D7" w:rsidP="002229D7">
            <w:pPr>
              <w:rPr>
                <w:rFonts w:cs="Arial"/>
                <w:sz w:val="19"/>
                <w:szCs w:val="19"/>
              </w:rPr>
            </w:pPr>
            <w:r>
              <w:rPr>
                <w:rFonts w:cs="Arial"/>
                <w:sz w:val="19"/>
                <w:szCs w:val="19"/>
              </w:rPr>
              <w:t>Percent</w:t>
            </w:r>
          </w:p>
        </w:tc>
      </w:tr>
      <w:tr w:rsidR="002229D7" w:rsidRPr="000B6AFE" w14:paraId="6D48476A" w14:textId="77777777" w:rsidTr="00266EA4">
        <w:trPr>
          <w:cantSplit/>
          <w:trHeight w:val="245"/>
          <w:jc w:val="center"/>
        </w:trPr>
        <w:tc>
          <w:tcPr>
            <w:tcW w:w="659" w:type="pct"/>
            <w:tcBorders>
              <w:left w:val="double" w:sz="4" w:space="0" w:color="auto"/>
            </w:tcBorders>
          </w:tcPr>
          <w:p w14:paraId="354A9F03"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AC2FCC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567103D"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DE6E0BC"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F670FC5" w14:textId="77777777" w:rsidTr="00266EA4">
        <w:trPr>
          <w:cantSplit/>
          <w:trHeight w:val="245"/>
          <w:jc w:val="center"/>
        </w:trPr>
        <w:tc>
          <w:tcPr>
            <w:tcW w:w="659" w:type="pct"/>
            <w:tcBorders>
              <w:left w:val="double" w:sz="4" w:space="0" w:color="auto"/>
            </w:tcBorders>
          </w:tcPr>
          <w:p w14:paraId="08E8936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D6BFE2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3031F27"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79CED8FB"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660AF9B" w14:textId="77777777" w:rsidTr="00266EA4">
        <w:trPr>
          <w:cantSplit/>
          <w:trHeight w:val="245"/>
          <w:jc w:val="center"/>
        </w:trPr>
        <w:tc>
          <w:tcPr>
            <w:tcW w:w="659" w:type="pct"/>
            <w:tcBorders>
              <w:left w:val="double" w:sz="4" w:space="0" w:color="auto"/>
            </w:tcBorders>
          </w:tcPr>
          <w:p w14:paraId="7FD4B255"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DCA68C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9237F79"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1DE409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9E0D5B8" w14:textId="77777777" w:rsidTr="00266EA4">
        <w:trPr>
          <w:cantSplit/>
          <w:trHeight w:val="245"/>
          <w:jc w:val="center"/>
        </w:trPr>
        <w:tc>
          <w:tcPr>
            <w:tcW w:w="659" w:type="pct"/>
            <w:tcBorders>
              <w:left w:val="double" w:sz="4" w:space="0" w:color="auto"/>
            </w:tcBorders>
          </w:tcPr>
          <w:p w14:paraId="663DA379"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5B554D0"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8839310"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AADD568"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1EDA1D8" w14:textId="77777777" w:rsidTr="00266EA4">
        <w:trPr>
          <w:cantSplit/>
          <w:trHeight w:val="245"/>
          <w:jc w:val="center"/>
        </w:trPr>
        <w:tc>
          <w:tcPr>
            <w:tcW w:w="659" w:type="pct"/>
            <w:tcBorders>
              <w:left w:val="double" w:sz="4" w:space="0" w:color="auto"/>
            </w:tcBorders>
          </w:tcPr>
          <w:p w14:paraId="3173ACA4"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DB2DD47"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1DFD47F"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2E7CE99"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0EB6D78" w14:textId="77777777" w:rsidTr="00266EA4">
        <w:trPr>
          <w:cantSplit/>
          <w:trHeight w:val="245"/>
          <w:jc w:val="center"/>
        </w:trPr>
        <w:tc>
          <w:tcPr>
            <w:tcW w:w="659" w:type="pct"/>
            <w:tcBorders>
              <w:left w:val="double" w:sz="4" w:space="0" w:color="auto"/>
            </w:tcBorders>
          </w:tcPr>
          <w:p w14:paraId="3466A247"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06C4A38"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5682AAC"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839EAA3"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F1CBADE" w14:textId="77777777" w:rsidTr="00266EA4">
        <w:trPr>
          <w:cantSplit/>
          <w:trHeight w:val="245"/>
          <w:jc w:val="center"/>
        </w:trPr>
        <w:tc>
          <w:tcPr>
            <w:tcW w:w="659" w:type="pct"/>
            <w:tcBorders>
              <w:left w:val="double" w:sz="4" w:space="0" w:color="auto"/>
            </w:tcBorders>
          </w:tcPr>
          <w:p w14:paraId="42D370FB"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4A22599"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B89455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C34C2A9"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6BC4288E" w14:textId="77777777" w:rsidTr="00266EA4">
        <w:trPr>
          <w:cantSplit/>
          <w:trHeight w:val="245"/>
          <w:jc w:val="center"/>
        </w:trPr>
        <w:tc>
          <w:tcPr>
            <w:tcW w:w="659" w:type="pct"/>
            <w:tcBorders>
              <w:left w:val="double" w:sz="4" w:space="0" w:color="auto"/>
            </w:tcBorders>
          </w:tcPr>
          <w:p w14:paraId="5C3998A9"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8A26636"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937DEC9"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F6AB58F"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4EE467EA" w14:textId="77777777" w:rsidTr="00266EA4">
        <w:trPr>
          <w:cantSplit/>
          <w:trHeight w:val="245"/>
          <w:jc w:val="center"/>
        </w:trPr>
        <w:tc>
          <w:tcPr>
            <w:tcW w:w="659" w:type="pct"/>
            <w:tcBorders>
              <w:left w:val="double" w:sz="4" w:space="0" w:color="auto"/>
            </w:tcBorders>
          </w:tcPr>
          <w:p w14:paraId="5F54C84B"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294D710"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30B5748"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55203029"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6B96C090" w14:textId="77777777" w:rsidTr="00266EA4">
        <w:trPr>
          <w:cantSplit/>
          <w:trHeight w:val="245"/>
          <w:jc w:val="center"/>
        </w:trPr>
        <w:tc>
          <w:tcPr>
            <w:tcW w:w="659" w:type="pct"/>
            <w:tcBorders>
              <w:left w:val="double" w:sz="4" w:space="0" w:color="auto"/>
            </w:tcBorders>
          </w:tcPr>
          <w:p w14:paraId="2B735FBD"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42CA670"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FF9C2D2"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BB3CB9A"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4BBDADF5" w14:textId="77777777" w:rsidTr="00266EA4">
        <w:trPr>
          <w:cantSplit/>
          <w:trHeight w:val="245"/>
          <w:jc w:val="center"/>
        </w:trPr>
        <w:tc>
          <w:tcPr>
            <w:tcW w:w="659" w:type="pct"/>
            <w:vMerge w:val="restart"/>
            <w:tcBorders>
              <w:left w:val="double" w:sz="4" w:space="0" w:color="auto"/>
            </w:tcBorders>
          </w:tcPr>
          <w:p w14:paraId="11664AA1"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C49AEC6"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1C2A2D1"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2ED114E"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72FA500A" w14:textId="77777777" w:rsidTr="00266EA4">
        <w:trPr>
          <w:cantSplit/>
          <w:trHeight w:val="245"/>
          <w:jc w:val="center"/>
        </w:trPr>
        <w:tc>
          <w:tcPr>
            <w:tcW w:w="659" w:type="pct"/>
            <w:vMerge/>
            <w:tcBorders>
              <w:left w:val="double" w:sz="4" w:space="0" w:color="auto"/>
            </w:tcBorders>
          </w:tcPr>
          <w:p w14:paraId="46C77AED" w14:textId="77777777" w:rsidR="002229D7" w:rsidRPr="000B6AFE" w:rsidRDefault="002229D7" w:rsidP="002229D7">
            <w:pPr>
              <w:rPr>
                <w:rFonts w:cs="Arial"/>
                <w:sz w:val="19"/>
                <w:szCs w:val="19"/>
              </w:rPr>
            </w:pPr>
          </w:p>
        </w:tc>
        <w:tc>
          <w:tcPr>
            <w:tcW w:w="1886" w:type="pct"/>
            <w:vMerge/>
            <w:tcBorders>
              <w:right w:val="single" w:sz="4" w:space="0" w:color="auto"/>
            </w:tcBorders>
          </w:tcPr>
          <w:p w14:paraId="6DC3B7A7" w14:textId="77777777" w:rsidR="002229D7" w:rsidRPr="000B6AFE" w:rsidRDefault="002229D7" w:rsidP="002229D7">
            <w:pPr>
              <w:rPr>
                <w:rFonts w:cs="Arial"/>
                <w:sz w:val="19"/>
                <w:szCs w:val="19"/>
              </w:rPr>
            </w:pPr>
          </w:p>
        </w:tc>
        <w:tc>
          <w:tcPr>
            <w:tcW w:w="394" w:type="pct"/>
            <w:tcBorders>
              <w:left w:val="single" w:sz="4" w:space="0" w:color="auto"/>
            </w:tcBorders>
          </w:tcPr>
          <w:p w14:paraId="08696E8B"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FC27B20"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18C06FE6" w14:textId="77777777" w:rsidTr="00266EA4">
        <w:trPr>
          <w:cantSplit/>
          <w:trHeight w:val="245"/>
          <w:jc w:val="center"/>
        </w:trPr>
        <w:tc>
          <w:tcPr>
            <w:tcW w:w="659" w:type="pct"/>
            <w:tcBorders>
              <w:left w:val="double" w:sz="4" w:space="0" w:color="auto"/>
              <w:bottom w:val="double" w:sz="4" w:space="0" w:color="auto"/>
            </w:tcBorders>
          </w:tcPr>
          <w:p w14:paraId="07DD9289"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A4B51D5"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68F3DD6"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043EBF9" w14:textId="77777777" w:rsidR="002229D7" w:rsidRPr="000B6AFE" w:rsidRDefault="002229D7" w:rsidP="002229D7">
            <w:pPr>
              <w:rPr>
                <w:rFonts w:cs="Arial"/>
                <w:sz w:val="19"/>
                <w:szCs w:val="19"/>
              </w:rPr>
            </w:pPr>
            <w:r w:rsidRPr="000B6AFE">
              <w:rPr>
                <w:rFonts w:cs="Arial"/>
                <w:sz w:val="19"/>
                <w:szCs w:val="19"/>
              </w:rPr>
              <w:t>Year</w:t>
            </w:r>
          </w:p>
        </w:tc>
      </w:tr>
    </w:tbl>
    <w:p w14:paraId="29918620"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4ED33C9C" w14:textId="77777777" w:rsidR="00C60E84" w:rsidRPr="00FC1F2C" w:rsidRDefault="00C60E84" w:rsidP="00461D22">
      <w:pPr>
        <w:pStyle w:val="Heading2"/>
        <w:numPr>
          <w:ilvl w:val="0"/>
          <w:numId w:val="0"/>
        </w:numPr>
        <w:jc w:val="left"/>
        <w:rPr>
          <w:b w:val="0"/>
          <w:bCs/>
          <w:sz w:val="22"/>
          <w:szCs w:val="22"/>
        </w:rPr>
      </w:pPr>
      <w:bookmarkStart w:id="127" w:name="_Toc79400583"/>
      <w:bookmarkStart w:id="128" w:name="_Toc390499894"/>
      <w:bookmarkStart w:id="129" w:name="_Toc390500323"/>
      <w:bookmarkStart w:id="130" w:name="_Toc390504376"/>
      <w:bookmarkStart w:id="131" w:name="_Toc390570166"/>
      <w:bookmarkStart w:id="132" w:name="_Toc391182900"/>
      <w:bookmarkStart w:id="133" w:name="_Toc437238964"/>
      <w:bookmarkStart w:id="134" w:name="_Toc451333041"/>
      <w:bookmarkStart w:id="135" w:name="_Toc1453521"/>
      <w:bookmarkEnd w:id="126"/>
      <w:r w:rsidRPr="00461D22">
        <w:rPr>
          <w:bCs/>
          <w:sz w:val="22"/>
          <w:szCs w:val="22"/>
        </w:rPr>
        <w:t>Appendix 2.  Schedule of Compliance</w:t>
      </w:r>
      <w:bookmarkEnd w:id="127"/>
    </w:p>
    <w:p w14:paraId="18C91559" w14:textId="77777777" w:rsidR="002917CF" w:rsidRDefault="002917CF" w:rsidP="002917CF">
      <w:pPr>
        <w:jc w:val="both"/>
        <w:rPr>
          <w:rFonts w:cs="Arial"/>
          <w:sz w:val="20"/>
        </w:rPr>
      </w:pPr>
    </w:p>
    <w:p w14:paraId="07974F8D" w14:textId="77777777" w:rsidR="00AC5663" w:rsidRPr="00FC1F2C" w:rsidRDefault="00AC5663" w:rsidP="004E101B">
      <w:pPr>
        <w:jc w:val="both"/>
        <w:rPr>
          <w:sz w:val="20"/>
        </w:rPr>
      </w:pPr>
      <w:r w:rsidRPr="00B77C68">
        <w:rPr>
          <w:sz w:val="20"/>
        </w:rPr>
        <w:lastRenderedPageBreak/>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5A28B61" w14:textId="77777777" w:rsidR="00C60E84" w:rsidRPr="00FC1F2C" w:rsidRDefault="00C60E84" w:rsidP="004F09CF">
      <w:pPr>
        <w:pStyle w:val="Heading2"/>
        <w:numPr>
          <w:ilvl w:val="0"/>
          <w:numId w:val="0"/>
        </w:numPr>
        <w:jc w:val="both"/>
        <w:rPr>
          <w:b w:val="0"/>
          <w:sz w:val="20"/>
        </w:rPr>
      </w:pPr>
      <w:bookmarkStart w:id="136" w:name="_Toc79400584"/>
      <w:r w:rsidRPr="00461D22">
        <w:rPr>
          <w:sz w:val="22"/>
          <w:szCs w:val="22"/>
        </w:rPr>
        <w:t>Appendix 3.  Monitoring Requirements</w:t>
      </w:r>
      <w:bookmarkEnd w:id="136"/>
    </w:p>
    <w:p w14:paraId="79F1E107" w14:textId="77777777" w:rsidR="00BD138B" w:rsidRDefault="00BD138B" w:rsidP="004F09CF">
      <w:pPr>
        <w:jc w:val="both"/>
        <w:rPr>
          <w:sz w:val="20"/>
        </w:rPr>
      </w:pPr>
    </w:p>
    <w:p w14:paraId="342DF157" w14:textId="37ACC442"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DE30F53" w14:textId="77777777" w:rsidR="00C60E84" w:rsidRPr="00FC1F2C" w:rsidRDefault="00C60E84" w:rsidP="004F09CF">
      <w:pPr>
        <w:pStyle w:val="Heading2"/>
        <w:numPr>
          <w:ilvl w:val="0"/>
          <w:numId w:val="0"/>
        </w:numPr>
        <w:jc w:val="both"/>
        <w:rPr>
          <w:b w:val="0"/>
          <w:sz w:val="22"/>
          <w:szCs w:val="22"/>
        </w:rPr>
      </w:pPr>
      <w:bookmarkStart w:id="137" w:name="_Toc79400585"/>
      <w:r w:rsidRPr="00461D22">
        <w:rPr>
          <w:sz w:val="22"/>
          <w:szCs w:val="22"/>
        </w:rPr>
        <w:t>Appendix 4.  Recordkeeping</w:t>
      </w:r>
      <w:bookmarkEnd w:id="137"/>
    </w:p>
    <w:p w14:paraId="0ACFD1D3" w14:textId="77777777" w:rsidR="00C60E84" w:rsidRPr="0080590E" w:rsidRDefault="00C60E84" w:rsidP="004F09CF">
      <w:pPr>
        <w:jc w:val="both"/>
        <w:rPr>
          <w:sz w:val="20"/>
        </w:rPr>
      </w:pPr>
    </w:p>
    <w:p w14:paraId="0861DED3" w14:textId="69378B12" w:rsidR="00C60E84" w:rsidRPr="00B77C68" w:rsidRDefault="00C60E84" w:rsidP="004F09CF">
      <w:pPr>
        <w:jc w:val="both"/>
        <w:rPr>
          <w:sz w:val="20"/>
        </w:rPr>
      </w:pPr>
      <w:r w:rsidRPr="00B77C68">
        <w:rPr>
          <w:sz w:val="20"/>
        </w:rPr>
        <w:t xml:space="preserve">The permittee shall use the following approved formats and procedures for the recordkeeping requirements referenced in </w:t>
      </w:r>
      <w:r w:rsidR="00BD138B" w:rsidRPr="00FD520A">
        <w:rPr>
          <w:sz w:val="20"/>
        </w:rPr>
        <w:t>EUFLAKEDDRY</w:t>
      </w:r>
      <w:r w:rsidRPr="00FD520A">
        <w:rPr>
          <w:sz w:val="20"/>
        </w:rPr>
        <w:t>.</w:t>
      </w:r>
      <w:r w:rsidRPr="00B77C68">
        <w:rPr>
          <w:sz w:val="20"/>
        </w:rPr>
        <w:t xml:space="preserve">  Alternative formats must be approved by the AQD District Supervisor.</w:t>
      </w:r>
    </w:p>
    <w:p w14:paraId="2DADFCDA" w14:textId="343A42BD" w:rsidR="00C60E84" w:rsidRDefault="00C60E84" w:rsidP="004F09CF">
      <w:pPr>
        <w:jc w:val="both"/>
        <w:rPr>
          <w:sz w:val="20"/>
        </w:rPr>
      </w:pPr>
    </w:p>
    <w:p w14:paraId="53D07F51" w14:textId="77777777" w:rsidR="00FD520A" w:rsidRPr="00635DA1" w:rsidRDefault="00FD520A" w:rsidP="00FD520A">
      <w:pPr>
        <w:ind w:right="2868"/>
        <w:rPr>
          <w:rFonts w:eastAsia="Calibri" w:cs="Arial"/>
          <w:b/>
          <w:szCs w:val="22"/>
        </w:rPr>
      </w:pPr>
      <w:r w:rsidRPr="00635DA1">
        <w:rPr>
          <w:rFonts w:eastAsia="Calibri" w:cs="Arial"/>
          <w:b/>
          <w:sz w:val="20"/>
          <w:szCs w:val="22"/>
        </w:rPr>
        <w:t>EUFLAKEDDRY Actual to Projected-Actual Applicability</w:t>
      </w:r>
      <w:r w:rsidRPr="00635DA1">
        <w:rPr>
          <w:rFonts w:eastAsia="Calibri" w:cs="Arial"/>
          <w:b/>
          <w:spacing w:val="-29"/>
          <w:sz w:val="20"/>
          <w:szCs w:val="22"/>
        </w:rPr>
        <w:t xml:space="preserve"> </w:t>
      </w:r>
      <w:r w:rsidRPr="00635DA1">
        <w:rPr>
          <w:rFonts w:eastAsia="Calibri" w:cs="Arial"/>
          <w:b/>
          <w:sz w:val="20"/>
          <w:szCs w:val="22"/>
        </w:rPr>
        <w:t>Test</w:t>
      </w:r>
    </w:p>
    <w:p w14:paraId="00B118ED" w14:textId="77777777" w:rsidR="00FD520A" w:rsidRPr="00635DA1" w:rsidRDefault="00FD520A" w:rsidP="00FD520A">
      <w:pPr>
        <w:rPr>
          <w:rFonts w:eastAsia="Calibri" w:cs="Arial"/>
          <w:sz w:val="20"/>
        </w:rPr>
      </w:pPr>
    </w:p>
    <w:p w14:paraId="2515EF0D" w14:textId="77777777" w:rsidR="00FD520A" w:rsidRPr="00635DA1" w:rsidRDefault="00FD520A" w:rsidP="00FD520A">
      <w:pPr>
        <w:jc w:val="both"/>
        <w:rPr>
          <w:rFonts w:eastAsia="Arial" w:cs="Arial"/>
          <w:sz w:val="20"/>
        </w:rPr>
      </w:pPr>
      <w:r w:rsidRPr="00635DA1">
        <w:rPr>
          <w:rFonts w:eastAsia="Arial" w:cs="Arial"/>
          <w:sz w:val="20"/>
        </w:rPr>
        <w:t>All information in this Appendix shall be maintained pursuant to R 336.2818 and 40 CFR 52.21(r)(6)(i) for ten years after resuming normal operations and shall be provided to the Department for the first year and thereafter upon request.</w:t>
      </w:r>
    </w:p>
    <w:p w14:paraId="55808CFB" w14:textId="1C10A955" w:rsidR="00FD520A" w:rsidRDefault="00FD520A" w:rsidP="00FD520A">
      <w:pPr>
        <w:jc w:val="both"/>
        <w:rPr>
          <w:rFonts w:eastAsia="Arial" w:cs="Arial"/>
          <w:sz w:val="20"/>
        </w:rPr>
      </w:pPr>
    </w:p>
    <w:p w14:paraId="3FAD548F" w14:textId="77777777" w:rsidR="00FD520A" w:rsidRPr="00635DA1" w:rsidRDefault="00FD520A" w:rsidP="00FD520A">
      <w:pPr>
        <w:numPr>
          <w:ilvl w:val="0"/>
          <w:numId w:val="91"/>
        </w:numPr>
        <w:jc w:val="both"/>
        <w:rPr>
          <w:rFonts w:eastAsia="Arial" w:cs="Arial"/>
          <w:sz w:val="20"/>
        </w:rPr>
      </w:pPr>
      <w:r w:rsidRPr="00635DA1">
        <w:rPr>
          <w:rFonts w:eastAsia="Arial" w:cs="Arial"/>
          <w:b/>
          <w:bCs/>
          <w:sz w:val="20"/>
        </w:rPr>
        <w:t xml:space="preserve">Project Description: </w:t>
      </w:r>
      <w:r w:rsidRPr="00635DA1">
        <w:rPr>
          <w:rFonts w:eastAsia="Arial" w:cs="Arial"/>
          <w:sz w:val="20"/>
        </w:rPr>
        <w:t xml:space="preserve">Occidental Chemical manufactures calcium chloride pellet, flake, and liquid products from calcium chloride rich brine, which is purchased and piped to the Ludington facility. The brine is concentrated in an evaporator and then routed to several processes at the facility. </w:t>
      </w:r>
      <w:r>
        <w:rPr>
          <w:rFonts w:eastAsia="Arial" w:cs="Arial"/>
          <w:sz w:val="20"/>
        </w:rPr>
        <w:t xml:space="preserve"> </w:t>
      </w:r>
      <w:r w:rsidRPr="00635DA1">
        <w:rPr>
          <w:rFonts w:eastAsia="Arial" w:cs="Arial"/>
          <w:sz w:val="20"/>
        </w:rPr>
        <w:t>This project only affects the existing dry calcium chloride process (EUFLAKEDDRY).</w:t>
      </w:r>
    </w:p>
    <w:p w14:paraId="7791CC29" w14:textId="77777777" w:rsidR="00FD520A" w:rsidRPr="00635DA1" w:rsidRDefault="00FD520A" w:rsidP="00FD520A">
      <w:pPr>
        <w:jc w:val="both"/>
        <w:rPr>
          <w:rFonts w:eastAsia="Arial" w:cs="Arial"/>
          <w:sz w:val="20"/>
        </w:rPr>
      </w:pPr>
    </w:p>
    <w:p w14:paraId="2F523569" w14:textId="5374BDF3" w:rsidR="00FD520A" w:rsidRPr="00635DA1" w:rsidRDefault="00FD520A" w:rsidP="00FD520A">
      <w:pPr>
        <w:jc w:val="both"/>
        <w:rPr>
          <w:rFonts w:eastAsia="Arial" w:cs="Arial"/>
          <w:sz w:val="20"/>
        </w:rPr>
      </w:pPr>
      <w:r w:rsidRPr="00635DA1">
        <w:rPr>
          <w:rFonts w:eastAsia="Arial" w:cs="Arial"/>
          <w:sz w:val="20"/>
        </w:rPr>
        <w:t>Occidental Chemical is proposing to increase natural gas flow to the Flake D Dryer and to route the uncontrolled exhaust gases from the flaker drums to the Venturi Scrubber S405. Occidental Chemical determined that the burner could operate at a capacity of 45 MMB</w:t>
      </w:r>
      <w:r w:rsidR="00E45E16">
        <w:rPr>
          <w:rFonts w:eastAsia="Arial" w:cs="Arial"/>
          <w:sz w:val="20"/>
        </w:rPr>
        <w:t>TU</w:t>
      </w:r>
      <w:r w:rsidRPr="00635DA1">
        <w:rPr>
          <w:rFonts w:eastAsia="Arial" w:cs="Arial"/>
          <w:sz w:val="20"/>
        </w:rPr>
        <w:t>/hr, instead of 30 MMB</w:t>
      </w:r>
      <w:r w:rsidR="00E45E16">
        <w:rPr>
          <w:rFonts w:eastAsia="Arial" w:cs="Arial"/>
          <w:sz w:val="20"/>
        </w:rPr>
        <w:t>TU</w:t>
      </w:r>
      <w:r w:rsidRPr="00635DA1">
        <w:rPr>
          <w:rFonts w:eastAsia="Arial" w:cs="Arial"/>
          <w:sz w:val="20"/>
        </w:rPr>
        <w:t>/hr, if the inlet natural gas and air flow rate to the burner were increased. This modification will reduce the drying time required for the same annual production.</w:t>
      </w:r>
    </w:p>
    <w:p w14:paraId="7FD7C200" w14:textId="77777777" w:rsidR="00FD520A" w:rsidRPr="00635DA1" w:rsidRDefault="00FD520A" w:rsidP="00FD520A">
      <w:pPr>
        <w:jc w:val="both"/>
        <w:rPr>
          <w:rFonts w:eastAsia="Arial" w:cs="Arial"/>
          <w:sz w:val="20"/>
        </w:rPr>
      </w:pPr>
    </w:p>
    <w:p w14:paraId="133A776F" w14:textId="7C37ACF6" w:rsidR="00FD520A" w:rsidRDefault="00FD520A" w:rsidP="00FD520A">
      <w:pPr>
        <w:jc w:val="both"/>
        <w:rPr>
          <w:rFonts w:eastAsia="Arial" w:cs="Arial"/>
          <w:sz w:val="20"/>
        </w:rPr>
      </w:pPr>
      <w:r w:rsidRPr="00635DA1">
        <w:rPr>
          <w:rFonts w:eastAsia="Arial" w:cs="Arial"/>
          <w:sz w:val="20"/>
        </w:rPr>
        <w:t xml:space="preserve">This project will also reroute the flaker drum exhaust to the S405 Venturi Scrubber, thus eliminating stack SVFLAKERDRUMS from EUFLAKEDDRY. </w:t>
      </w:r>
      <w:r>
        <w:rPr>
          <w:rFonts w:eastAsia="Arial" w:cs="Arial"/>
          <w:sz w:val="20"/>
        </w:rPr>
        <w:t xml:space="preserve"> </w:t>
      </w:r>
      <w:r w:rsidRPr="00635DA1">
        <w:rPr>
          <w:rFonts w:eastAsia="Arial" w:cs="Arial"/>
          <w:sz w:val="20"/>
        </w:rPr>
        <w:t>Occidental Chemical did not propose any physical modifications to the flaker drums themselves.</w:t>
      </w:r>
    </w:p>
    <w:p w14:paraId="7EF345C9" w14:textId="77777777" w:rsidR="00767987" w:rsidRPr="00635DA1" w:rsidRDefault="00767987" w:rsidP="00FD520A">
      <w:pPr>
        <w:jc w:val="both"/>
        <w:rPr>
          <w:rFonts w:eastAsia="Arial" w:cs="Arial"/>
          <w:sz w:val="20"/>
        </w:rPr>
      </w:pPr>
    </w:p>
    <w:p w14:paraId="5B9B557D" w14:textId="77777777" w:rsidR="00FD520A" w:rsidRPr="00635DA1" w:rsidRDefault="00FD520A" w:rsidP="00FD520A">
      <w:pPr>
        <w:numPr>
          <w:ilvl w:val="0"/>
          <w:numId w:val="91"/>
        </w:numPr>
        <w:rPr>
          <w:rFonts w:eastAsia="Arial" w:cs="Arial"/>
          <w:sz w:val="20"/>
        </w:rPr>
      </w:pPr>
      <w:r w:rsidRPr="00635DA1">
        <w:rPr>
          <w:rFonts w:eastAsia="Arial" w:cs="Arial"/>
          <w:b/>
          <w:sz w:val="20"/>
        </w:rPr>
        <w:t xml:space="preserve">Applicability Test Description:  </w:t>
      </w:r>
      <w:r w:rsidRPr="00635DA1">
        <w:rPr>
          <w:rFonts w:eastAsia="Arial" w:cs="Arial"/>
          <w:sz w:val="20"/>
        </w:rPr>
        <w:t>A2A</w:t>
      </w:r>
    </w:p>
    <w:p w14:paraId="712B7AE4" w14:textId="77777777" w:rsidR="00FD520A" w:rsidRPr="00AD01E3" w:rsidRDefault="00FD520A" w:rsidP="00FD520A">
      <w:pPr>
        <w:rPr>
          <w:rFonts w:eastAsia="Arial" w:cs="Arial"/>
          <w:sz w:val="20"/>
        </w:rPr>
      </w:pPr>
    </w:p>
    <w:tbl>
      <w:tblPr>
        <w:tblW w:w="0" w:type="auto"/>
        <w:jc w:val="right"/>
        <w:tblLayout w:type="fixed"/>
        <w:tblCellMar>
          <w:left w:w="0" w:type="dxa"/>
          <w:right w:w="0" w:type="dxa"/>
        </w:tblCellMar>
        <w:tblLook w:val="01E0" w:firstRow="1" w:lastRow="1" w:firstColumn="1" w:lastColumn="1" w:noHBand="0" w:noVBand="0"/>
      </w:tblPr>
      <w:tblGrid>
        <w:gridCol w:w="1620"/>
        <w:gridCol w:w="1710"/>
        <w:gridCol w:w="900"/>
        <w:gridCol w:w="990"/>
        <w:gridCol w:w="990"/>
        <w:gridCol w:w="4014"/>
      </w:tblGrid>
      <w:tr w:rsidR="00FD520A" w:rsidRPr="00635DA1" w14:paraId="0457C1FB" w14:textId="77777777" w:rsidTr="00767987">
        <w:trPr>
          <w:trHeight w:hRule="exact" w:val="348"/>
          <w:jc w:val="right"/>
        </w:trPr>
        <w:tc>
          <w:tcPr>
            <w:tcW w:w="3330" w:type="dxa"/>
            <w:gridSpan w:val="2"/>
            <w:tcBorders>
              <w:top w:val="nil"/>
              <w:left w:val="nil"/>
              <w:bottom w:val="single" w:sz="4" w:space="0" w:color="000000"/>
              <w:right w:val="single" w:sz="4" w:space="0" w:color="000000"/>
            </w:tcBorders>
          </w:tcPr>
          <w:p w14:paraId="2C167EE8" w14:textId="77777777" w:rsidR="00FD520A" w:rsidRPr="00635DA1" w:rsidRDefault="00FD520A" w:rsidP="00097AB3">
            <w:pPr>
              <w:rPr>
                <w:rFonts w:eastAsia="Arial" w:cs="Arial"/>
                <w:sz w:val="20"/>
              </w:rPr>
            </w:pPr>
          </w:p>
        </w:tc>
        <w:tc>
          <w:tcPr>
            <w:tcW w:w="2880" w:type="dxa"/>
            <w:gridSpan w:val="3"/>
            <w:tcBorders>
              <w:top w:val="single" w:sz="4" w:space="0" w:color="000000"/>
              <w:left w:val="single" w:sz="4" w:space="0" w:color="000000"/>
              <w:bottom w:val="single" w:sz="4" w:space="0" w:color="000000"/>
              <w:right w:val="single" w:sz="4" w:space="0" w:color="000000"/>
            </w:tcBorders>
          </w:tcPr>
          <w:p w14:paraId="760F4A58" w14:textId="77777777" w:rsidR="00FD520A" w:rsidRPr="00635DA1" w:rsidRDefault="00FD520A" w:rsidP="00097AB3">
            <w:pPr>
              <w:jc w:val="center"/>
              <w:rPr>
                <w:rFonts w:eastAsia="Arial" w:cs="Arial"/>
                <w:sz w:val="20"/>
              </w:rPr>
            </w:pPr>
            <w:r w:rsidRPr="00635DA1">
              <w:rPr>
                <w:rFonts w:eastAsia="Arial" w:cs="Arial"/>
                <w:b/>
                <w:sz w:val="20"/>
              </w:rPr>
              <w:t>Emissions (tpy)</w:t>
            </w:r>
          </w:p>
        </w:tc>
        <w:tc>
          <w:tcPr>
            <w:tcW w:w="4014" w:type="dxa"/>
            <w:tcBorders>
              <w:top w:val="nil"/>
              <w:left w:val="single" w:sz="4" w:space="0" w:color="000000"/>
              <w:bottom w:val="single" w:sz="4" w:space="0" w:color="000000"/>
              <w:right w:val="nil"/>
            </w:tcBorders>
          </w:tcPr>
          <w:p w14:paraId="43A3F76C" w14:textId="77777777" w:rsidR="00FD520A" w:rsidRPr="00635DA1" w:rsidRDefault="00FD520A" w:rsidP="00097AB3">
            <w:pPr>
              <w:rPr>
                <w:rFonts w:eastAsia="Arial" w:cs="Arial"/>
                <w:sz w:val="20"/>
              </w:rPr>
            </w:pPr>
          </w:p>
        </w:tc>
      </w:tr>
      <w:tr w:rsidR="00FD520A" w:rsidRPr="00635DA1" w14:paraId="296E361F" w14:textId="77777777" w:rsidTr="00767987">
        <w:trPr>
          <w:trHeight w:hRule="exact" w:val="854"/>
          <w:jc w:val="right"/>
        </w:trPr>
        <w:tc>
          <w:tcPr>
            <w:tcW w:w="1620" w:type="dxa"/>
            <w:tcBorders>
              <w:top w:val="single" w:sz="4" w:space="0" w:color="000000"/>
              <w:left w:val="single" w:sz="4" w:space="0" w:color="000000"/>
              <w:bottom w:val="single" w:sz="4" w:space="0" w:color="000000"/>
              <w:right w:val="single" w:sz="4" w:space="0" w:color="000000"/>
            </w:tcBorders>
            <w:vAlign w:val="center"/>
          </w:tcPr>
          <w:p w14:paraId="35B96232" w14:textId="77777777" w:rsidR="00FD520A" w:rsidRPr="00635DA1" w:rsidRDefault="00FD520A" w:rsidP="00097AB3">
            <w:pPr>
              <w:jc w:val="center"/>
              <w:rPr>
                <w:rFonts w:eastAsia="Arial" w:cs="Arial"/>
                <w:sz w:val="20"/>
              </w:rPr>
            </w:pPr>
            <w:r w:rsidRPr="00635DA1">
              <w:rPr>
                <w:rFonts w:eastAsia="Arial" w:cs="Arial"/>
                <w:b/>
                <w:sz w:val="20"/>
              </w:rPr>
              <w:t>Emission Unit/Flexible Group ID</w:t>
            </w:r>
          </w:p>
        </w:tc>
        <w:tc>
          <w:tcPr>
            <w:tcW w:w="1710" w:type="dxa"/>
            <w:tcBorders>
              <w:top w:val="single" w:sz="4" w:space="0" w:color="000000"/>
              <w:left w:val="single" w:sz="4" w:space="0" w:color="000000"/>
              <w:bottom w:val="single" w:sz="4" w:space="0" w:color="000000"/>
              <w:right w:val="single" w:sz="4" w:space="0" w:color="000000"/>
            </w:tcBorders>
            <w:vAlign w:val="center"/>
          </w:tcPr>
          <w:p w14:paraId="23F8F1DB" w14:textId="77777777" w:rsidR="00FD520A" w:rsidRPr="00635DA1" w:rsidRDefault="00FD520A" w:rsidP="00097AB3">
            <w:pPr>
              <w:jc w:val="center"/>
              <w:rPr>
                <w:rFonts w:eastAsia="Arial" w:cs="Arial"/>
                <w:sz w:val="20"/>
              </w:rPr>
            </w:pPr>
            <w:r w:rsidRPr="00635DA1">
              <w:rPr>
                <w:rFonts w:eastAsia="Arial" w:cs="Arial"/>
                <w:b/>
                <w:sz w:val="20"/>
              </w:rPr>
              <w:t>Pollutant</w:t>
            </w:r>
          </w:p>
        </w:tc>
        <w:tc>
          <w:tcPr>
            <w:tcW w:w="900" w:type="dxa"/>
            <w:tcBorders>
              <w:top w:val="single" w:sz="4" w:space="0" w:color="000000"/>
              <w:left w:val="single" w:sz="4" w:space="0" w:color="000000"/>
              <w:bottom w:val="single" w:sz="4" w:space="0" w:color="000000"/>
              <w:right w:val="single" w:sz="4" w:space="0" w:color="000000"/>
            </w:tcBorders>
            <w:vAlign w:val="center"/>
          </w:tcPr>
          <w:p w14:paraId="2063224C" w14:textId="77777777" w:rsidR="00FD520A" w:rsidRPr="00635DA1" w:rsidRDefault="00FD520A" w:rsidP="00097AB3">
            <w:pPr>
              <w:jc w:val="center"/>
              <w:rPr>
                <w:rFonts w:eastAsia="Arial" w:cs="Arial"/>
                <w:sz w:val="20"/>
              </w:rPr>
            </w:pPr>
            <w:r w:rsidRPr="00635DA1">
              <w:rPr>
                <w:rFonts w:eastAsia="Arial" w:cs="Arial"/>
                <w:b/>
                <w:sz w:val="20"/>
              </w:rPr>
              <w:t>Baseline Actual</w:t>
            </w:r>
          </w:p>
        </w:tc>
        <w:tc>
          <w:tcPr>
            <w:tcW w:w="990" w:type="dxa"/>
            <w:tcBorders>
              <w:top w:val="single" w:sz="4" w:space="0" w:color="000000"/>
              <w:left w:val="single" w:sz="4" w:space="0" w:color="000000"/>
              <w:bottom w:val="single" w:sz="4" w:space="0" w:color="000000"/>
              <w:right w:val="single" w:sz="4" w:space="0" w:color="000000"/>
            </w:tcBorders>
            <w:vAlign w:val="center"/>
          </w:tcPr>
          <w:p w14:paraId="162778E1" w14:textId="77777777" w:rsidR="00FD520A" w:rsidRPr="00635DA1" w:rsidRDefault="00FD520A" w:rsidP="00097AB3">
            <w:pPr>
              <w:jc w:val="center"/>
              <w:rPr>
                <w:rFonts w:eastAsia="Arial" w:cs="Arial"/>
                <w:sz w:val="20"/>
              </w:rPr>
            </w:pPr>
            <w:r w:rsidRPr="00635DA1">
              <w:rPr>
                <w:rFonts w:eastAsia="Arial" w:cs="Arial"/>
                <w:b/>
                <w:sz w:val="20"/>
              </w:rPr>
              <w:t>Projected Actual</w:t>
            </w:r>
          </w:p>
        </w:tc>
        <w:tc>
          <w:tcPr>
            <w:tcW w:w="990" w:type="dxa"/>
            <w:tcBorders>
              <w:top w:val="single" w:sz="4" w:space="0" w:color="000000"/>
              <w:left w:val="single" w:sz="4" w:space="0" w:color="000000"/>
              <w:bottom w:val="single" w:sz="4" w:space="0" w:color="000000"/>
              <w:right w:val="single" w:sz="4" w:space="0" w:color="000000"/>
            </w:tcBorders>
            <w:vAlign w:val="center"/>
          </w:tcPr>
          <w:p w14:paraId="03551D38" w14:textId="77777777" w:rsidR="00FD520A" w:rsidRPr="00635DA1" w:rsidRDefault="00FD520A" w:rsidP="00097AB3">
            <w:pPr>
              <w:jc w:val="center"/>
              <w:rPr>
                <w:rFonts w:eastAsia="Arial" w:cs="Arial"/>
                <w:sz w:val="20"/>
              </w:rPr>
            </w:pPr>
            <w:r w:rsidRPr="00635DA1">
              <w:rPr>
                <w:rFonts w:eastAsia="Arial" w:cs="Arial"/>
                <w:b/>
                <w:sz w:val="20"/>
              </w:rPr>
              <w:t>Excluded</w:t>
            </w:r>
          </w:p>
        </w:tc>
        <w:tc>
          <w:tcPr>
            <w:tcW w:w="4014" w:type="dxa"/>
            <w:tcBorders>
              <w:top w:val="single" w:sz="4" w:space="0" w:color="000000"/>
              <w:left w:val="single" w:sz="4" w:space="0" w:color="000000"/>
              <w:bottom w:val="single" w:sz="4" w:space="0" w:color="000000"/>
              <w:right w:val="single" w:sz="4" w:space="0" w:color="000000"/>
            </w:tcBorders>
            <w:vAlign w:val="center"/>
          </w:tcPr>
          <w:p w14:paraId="734E99C6" w14:textId="77777777" w:rsidR="00FD520A" w:rsidRPr="00635DA1" w:rsidRDefault="00FD520A" w:rsidP="00097AB3">
            <w:pPr>
              <w:jc w:val="center"/>
              <w:rPr>
                <w:rFonts w:eastAsia="Arial" w:cs="Arial"/>
                <w:sz w:val="20"/>
              </w:rPr>
            </w:pPr>
            <w:r w:rsidRPr="00635DA1">
              <w:rPr>
                <w:rFonts w:eastAsia="Arial" w:cs="Arial"/>
                <w:b/>
                <w:sz w:val="20"/>
              </w:rPr>
              <w:t>Reason for Exclusion</w:t>
            </w:r>
          </w:p>
        </w:tc>
      </w:tr>
      <w:tr w:rsidR="00FD520A" w:rsidRPr="00635DA1" w14:paraId="440BE739" w14:textId="77777777" w:rsidTr="00767987">
        <w:trPr>
          <w:trHeight w:hRule="exact" w:val="1234"/>
          <w:jc w:val="right"/>
        </w:trPr>
        <w:tc>
          <w:tcPr>
            <w:tcW w:w="1620" w:type="dxa"/>
            <w:tcBorders>
              <w:top w:val="single" w:sz="4" w:space="0" w:color="000000"/>
              <w:left w:val="single" w:sz="4" w:space="0" w:color="000000"/>
              <w:bottom w:val="single" w:sz="4" w:space="0" w:color="000000"/>
              <w:right w:val="single" w:sz="4" w:space="0" w:color="000000"/>
            </w:tcBorders>
          </w:tcPr>
          <w:p w14:paraId="041F111E" w14:textId="77777777" w:rsidR="00FD520A" w:rsidRPr="00635DA1" w:rsidRDefault="00FD520A" w:rsidP="00097AB3">
            <w:pPr>
              <w:rPr>
                <w:rFonts w:eastAsia="Arial" w:cs="Arial"/>
                <w:sz w:val="20"/>
              </w:rPr>
            </w:pPr>
            <w:r w:rsidRPr="00635DA1">
              <w:rPr>
                <w:rFonts w:eastAsia="Arial" w:cs="Arial"/>
                <w:sz w:val="20"/>
              </w:rPr>
              <w:t>EUFLAKEDDRY</w:t>
            </w:r>
          </w:p>
        </w:tc>
        <w:tc>
          <w:tcPr>
            <w:tcW w:w="1710" w:type="dxa"/>
            <w:tcBorders>
              <w:top w:val="single" w:sz="4" w:space="0" w:color="000000"/>
              <w:left w:val="single" w:sz="4" w:space="0" w:color="000000"/>
              <w:bottom w:val="single" w:sz="4" w:space="0" w:color="000000"/>
              <w:right w:val="single" w:sz="4" w:space="0" w:color="000000"/>
            </w:tcBorders>
          </w:tcPr>
          <w:p w14:paraId="36E054CF" w14:textId="77777777" w:rsidR="00FD520A" w:rsidRPr="00635DA1" w:rsidRDefault="00FD520A" w:rsidP="00097AB3">
            <w:pPr>
              <w:rPr>
                <w:rFonts w:eastAsia="Arial" w:cs="Arial"/>
                <w:sz w:val="20"/>
              </w:rPr>
            </w:pPr>
            <w:r w:rsidRPr="00635DA1">
              <w:rPr>
                <w:rFonts w:eastAsia="Arial" w:cs="Arial"/>
                <w:sz w:val="20"/>
              </w:rPr>
              <w:t>PM/PM10/PM2.5</w:t>
            </w:r>
          </w:p>
        </w:tc>
        <w:tc>
          <w:tcPr>
            <w:tcW w:w="900" w:type="dxa"/>
            <w:tcBorders>
              <w:top w:val="single" w:sz="4" w:space="0" w:color="000000"/>
              <w:left w:val="single" w:sz="4" w:space="0" w:color="000000"/>
              <w:bottom w:val="single" w:sz="4" w:space="0" w:color="000000"/>
              <w:right w:val="single" w:sz="4" w:space="0" w:color="000000"/>
            </w:tcBorders>
          </w:tcPr>
          <w:p w14:paraId="572269C8" w14:textId="77777777" w:rsidR="00FD520A" w:rsidRPr="00635DA1" w:rsidRDefault="00FD520A" w:rsidP="00097AB3">
            <w:pPr>
              <w:jc w:val="center"/>
              <w:rPr>
                <w:rFonts w:eastAsia="Arial" w:cs="Arial"/>
                <w:sz w:val="20"/>
              </w:rPr>
            </w:pPr>
            <w:r w:rsidRPr="00635DA1">
              <w:rPr>
                <w:rFonts w:eastAsia="Arial" w:cs="Arial"/>
                <w:sz w:val="20"/>
              </w:rPr>
              <w:t>10.0</w:t>
            </w:r>
          </w:p>
        </w:tc>
        <w:tc>
          <w:tcPr>
            <w:tcW w:w="990" w:type="dxa"/>
            <w:tcBorders>
              <w:top w:val="single" w:sz="4" w:space="0" w:color="000000"/>
              <w:left w:val="single" w:sz="4" w:space="0" w:color="000000"/>
              <w:bottom w:val="single" w:sz="4" w:space="0" w:color="000000"/>
              <w:right w:val="single" w:sz="4" w:space="0" w:color="000000"/>
            </w:tcBorders>
          </w:tcPr>
          <w:p w14:paraId="5E40FCAA" w14:textId="77777777" w:rsidR="00FD520A" w:rsidRPr="00635DA1" w:rsidRDefault="00FD520A" w:rsidP="00097AB3">
            <w:pPr>
              <w:jc w:val="center"/>
              <w:rPr>
                <w:rFonts w:eastAsia="Arial" w:cs="Arial"/>
                <w:sz w:val="20"/>
              </w:rPr>
            </w:pPr>
            <w:r w:rsidRPr="00635DA1">
              <w:rPr>
                <w:rFonts w:eastAsia="Arial" w:cs="Arial"/>
                <w:sz w:val="20"/>
              </w:rPr>
              <w:t>14.5</w:t>
            </w:r>
          </w:p>
        </w:tc>
        <w:tc>
          <w:tcPr>
            <w:tcW w:w="990" w:type="dxa"/>
            <w:tcBorders>
              <w:top w:val="single" w:sz="4" w:space="0" w:color="000000"/>
              <w:left w:val="single" w:sz="4" w:space="0" w:color="000000"/>
              <w:bottom w:val="single" w:sz="4" w:space="0" w:color="000000"/>
              <w:right w:val="single" w:sz="4" w:space="0" w:color="000000"/>
            </w:tcBorders>
          </w:tcPr>
          <w:p w14:paraId="7E29EBE2" w14:textId="77777777" w:rsidR="00FD520A" w:rsidRPr="00635DA1" w:rsidRDefault="00FD520A" w:rsidP="00097AB3">
            <w:pPr>
              <w:jc w:val="center"/>
              <w:rPr>
                <w:rFonts w:eastAsia="Arial" w:cs="Arial"/>
                <w:sz w:val="20"/>
              </w:rPr>
            </w:pPr>
            <w:r w:rsidRPr="00635DA1">
              <w:rPr>
                <w:rFonts w:eastAsia="Arial" w:cs="Arial"/>
                <w:sz w:val="20"/>
              </w:rPr>
              <w:t>2.5</w:t>
            </w:r>
          </w:p>
        </w:tc>
        <w:tc>
          <w:tcPr>
            <w:tcW w:w="4014" w:type="dxa"/>
            <w:tcBorders>
              <w:top w:val="single" w:sz="4" w:space="0" w:color="000000"/>
              <w:left w:val="single" w:sz="4" w:space="0" w:color="000000"/>
              <w:bottom w:val="single" w:sz="4" w:space="0" w:color="000000"/>
              <w:right w:val="single" w:sz="4" w:space="0" w:color="000000"/>
            </w:tcBorders>
          </w:tcPr>
          <w:p w14:paraId="294B2D0C" w14:textId="40A7F582" w:rsidR="00FD520A" w:rsidRPr="00635DA1" w:rsidRDefault="00FD520A" w:rsidP="00097AB3">
            <w:pPr>
              <w:rPr>
                <w:rFonts w:eastAsia="Arial" w:cs="Arial"/>
                <w:sz w:val="20"/>
              </w:rPr>
            </w:pPr>
            <w:r w:rsidRPr="00635DA1">
              <w:rPr>
                <w:rFonts w:eastAsia="Arial" w:cs="Arial"/>
                <w:sz w:val="20"/>
              </w:rPr>
              <w:t xml:space="preserve">Capable of accommodating operating rate. </w:t>
            </w:r>
            <w:r w:rsidR="00E45E16">
              <w:rPr>
                <w:rFonts w:eastAsia="Arial" w:cs="Arial"/>
                <w:sz w:val="20"/>
              </w:rPr>
              <w:t xml:space="preserve"> </w:t>
            </w:r>
            <w:r w:rsidRPr="00635DA1">
              <w:rPr>
                <w:rFonts w:eastAsia="Arial" w:cs="Arial"/>
                <w:sz w:val="20"/>
              </w:rPr>
              <w:t>(The maximum 30 consecutive day operation during the baseline period of 01/01/2014 through 12/31/2015 was determined and annualized for a 12-month period.)</w:t>
            </w:r>
          </w:p>
        </w:tc>
      </w:tr>
    </w:tbl>
    <w:p w14:paraId="17B24296" w14:textId="01CACB4A" w:rsidR="00FD520A" w:rsidRPr="00635DA1" w:rsidRDefault="00FD520A" w:rsidP="00FD520A">
      <w:pPr>
        <w:spacing w:before="120"/>
        <w:jc w:val="both"/>
        <w:rPr>
          <w:rFonts w:eastAsia="Arial" w:cs="Arial"/>
          <w:bCs/>
          <w:sz w:val="20"/>
        </w:rPr>
      </w:pPr>
      <w:r w:rsidRPr="00635DA1">
        <w:rPr>
          <w:rFonts w:eastAsia="Arial" w:cs="Arial"/>
          <w:bCs/>
          <w:sz w:val="20"/>
        </w:rPr>
        <w:t>*PM10 and PM2.5 emission rates will be based on stack testing using Method 5, and assuming all of the PM is PM10 and</w:t>
      </w:r>
      <w:r w:rsidRPr="00635DA1">
        <w:rPr>
          <w:rFonts w:eastAsia="Arial" w:cs="Arial"/>
          <w:b/>
          <w:sz w:val="20"/>
        </w:rPr>
        <w:t xml:space="preserve"> </w:t>
      </w:r>
      <w:r w:rsidRPr="00635DA1">
        <w:rPr>
          <w:rFonts w:eastAsia="Arial" w:cs="Arial"/>
          <w:bCs/>
          <w:sz w:val="20"/>
        </w:rPr>
        <w:t xml:space="preserve">PM2.5 as the scrubber exhaust at </w:t>
      </w:r>
      <w:r w:rsidRPr="00635DA1">
        <w:rPr>
          <w:rFonts w:eastAsia="Arial" w:cs="Arial"/>
          <w:sz w:val="20"/>
        </w:rPr>
        <w:t>Occidental Chemical</w:t>
      </w:r>
      <w:r w:rsidRPr="00635DA1">
        <w:rPr>
          <w:rFonts w:eastAsia="Arial" w:cs="Arial"/>
          <w:bCs/>
          <w:sz w:val="20"/>
        </w:rPr>
        <w:t xml:space="preserve"> contains water droplets and per Method 201A – “You cannot use this method to measure emissions in which water droplets are present because the size separation of the water droplets may not be representative of the dry particle size released into the air. To measure filterable PM10 and PM2.5 in emissions where water droplets are known to exist, we recommend that you use Method 5 of </w:t>
      </w:r>
      <w:r w:rsidR="00E45E16">
        <w:rPr>
          <w:rFonts w:eastAsia="Arial" w:cs="Arial"/>
          <w:bCs/>
          <w:sz w:val="20"/>
        </w:rPr>
        <w:t>A</w:t>
      </w:r>
      <w:r w:rsidRPr="00635DA1">
        <w:rPr>
          <w:rFonts w:eastAsia="Arial" w:cs="Arial"/>
          <w:bCs/>
          <w:sz w:val="20"/>
        </w:rPr>
        <w:t xml:space="preserve">ppendix A-3 to </w:t>
      </w:r>
      <w:r w:rsidR="00E45E16">
        <w:rPr>
          <w:rFonts w:eastAsia="Arial" w:cs="Arial"/>
          <w:bCs/>
          <w:sz w:val="20"/>
        </w:rPr>
        <w:t>P</w:t>
      </w:r>
      <w:r w:rsidRPr="00635DA1">
        <w:rPr>
          <w:rFonts w:eastAsia="Arial" w:cs="Arial"/>
          <w:bCs/>
          <w:sz w:val="20"/>
        </w:rPr>
        <w:t>art 60”</w:t>
      </w:r>
    </w:p>
    <w:p w14:paraId="2CB135E8" w14:textId="77777777" w:rsidR="00FD520A" w:rsidRPr="00AD01E3" w:rsidRDefault="00FD520A" w:rsidP="00FD520A">
      <w:pPr>
        <w:rPr>
          <w:rFonts w:eastAsia="Arial" w:cs="Arial"/>
          <w:bCs/>
          <w:sz w:val="20"/>
        </w:rPr>
      </w:pPr>
    </w:p>
    <w:p w14:paraId="256DCEB7" w14:textId="77777777" w:rsidR="00FD520A" w:rsidRPr="00635DA1" w:rsidRDefault="00FD520A" w:rsidP="00E45E16">
      <w:pPr>
        <w:jc w:val="both"/>
        <w:rPr>
          <w:rFonts w:eastAsia="Arial" w:cs="Arial"/>
          <w:sz w:val="20"/>
        </w:rPr>
      </w:pPr>
      <w:r>
        <w:rPr>
          <w:sz w:val="20"/>
        </w:rPr>
        <w:t>Other s</w:t>
      </w:r>
      <w:r w:rsidRPr="00B77C68">
        <w:rPr>
          <w:sz w:val="20"/>
        </w:rPr>
        <w:t xml:space="preserve">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w:t>
      </w:r>
    </w:p>
    <w:p w14:paraId="423B5EA9" w14:textId="77777777" w:rsidR="00C60E84" w:rsidRPr="00FC1F2C" w:rsidRDefault="00C60E84" w:rsidP="004F09CF">
      <w:pPr>
        <w:pStyle w:val="Heading2"/>
        <w:numPr>
          <w:ilvl w:val="0"/>
          <w:numId w:val="0"/>
        </w:numPr>
        <w:jc w:val="both"/>
        <w:rPr>
          <w:b w:val="0"/>
          <w:sz w:val="22"/>
          <w:szCs w:val="22"/>
        </w:rPr>
      </w:pPr>
      <w:bookmarkStart w:id="138" w:name="_Toc79400586"/>
      <w:r w:rsidRPr="00461D22">
        <w:rPr>
          <w:sz w:val="22"/>
          <w:szCs w:val="22"/>
        </w:rPr>
        <w:lastRenderedPageBreak/>
        <w:t>Appendix 5.  Testing Procedures</w:t>
      </w:r>
      <w:bookmarkEnd w:id="138"/>
    </w:p>
    <w:p w14:paraId="319B2DB3" w14:textId="77777777" w:rsidR="00FD520A" w:rsidRDefault="00FD520A" w:rsidP="004F09CF">
      <w:pPr>
        <w:jc w:val="both"/>
        <w:rPr>
          <w:sz w:val="20"/>
        </w:rPr>
      </w:pPr>
    </w:p>
    <w:p w14:paraId="4A389F02" w14:textId="2716D2A1"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364C9A8" w14:textId="77777777" w:rsidR="00EC07BA" w:rsidRPr="00FC1F2C" w:rsidRDefault="00EC07BA" w:rsidP="001838ED">
      <w:pPr>
        <w:pStyle w:val="Heading2"/>
        <w:numPr>
          <w:ilvl w:val="0"/>
          <w:numId w:val="0"/>
        </w:numPr>
        <w:jc w:val="both"/>
        <w:rPr>
          <w:b w:val="0"/>
          <w:sz w:val="20"/>
        </w:rPr>
      </w:pPr>
      <w:bookmarkStart w:id="139" w:name="_Toc79400587"/>
      <w:r w:rsidRPr="00461D22">
        <w:rPr>
          <w:sz w:val="22"/>
          <w:szCs w:val="22"/>
        </w:rPr>
        <w:t>Appendix 6.  Permits to Install</w:t>
      </w:r>
      <w:bookmarkEnd w:id="139"/>
    </w:p>
    <w:p w14:paraId="7C99148F" w14:textId="77777777" w:rsidR="00EC07BA" w:rsidRPr="0080590E" w:rsidRDefault="00EC07BA" w:rsidP="001838ED">
      <w:pPr>
        <w:jc w:val="both"/>
        <w:rPr>
          <w:sz w:val="20"/>
        </w:rPr>
      </w:pPr>
    </w:p>
    <w:p w14:paraId="4D0EF65F" w14:textId="5C03FA00" w:rsidR="00EC07BA" w:rsidRPr="00FD520A" w:rsidRDefault="00EC07BA" w:rsidP="001838ED">
      <w:pPr>
        <w:jc w:val="both"/>
        <w:rPr>
          <w:rFonts w:cs="Arial"/>
          <w:sz w:val="20"/>
        </w:rPr>
      </w:pPr>
      <w:r w:rsidRPr="00FD520A">
        <w:rPr>
          <w:rFonts w:cs="Arial"/>
          <w:sz w:val="20"/>
        </w:rPr>
        <w:t>The following table lists any PTIs issued or ROP revision applications received since the effective date of the previously issued ROP No. MI-ROP</w:t>
      </w:r>
      <w:r w:rsidR="00FD520A" w:rsidRPr="00FD520A">
        <w:rPr>
          <w:rFonts w:cs="Arial"/>
          <w:sz w:val="20"/>
        </w:rPr>
        <w:t>-B1846-2014.</w:t>
      </w:r>
      <w:r w:rsidRPr="00FD520A">
        <w:rPr>
          <w:sz w:val="20"/>
        </w:rPr>
        <w:t xml:space="preserve">  </w:t>
      </w:r>
      <w:r w:rsidRPr="00FD520A">
        <w:rPr>
          <w:rFonts w:cs="Arial"/>
          <w:sz w:val="20"/>
        </w:rPr>
        <w:t>Those ROP revision applications that are being issued concurrently with this ROP renewal are identified by an asterisk (*).  Those revision applications not listed with an asterisk were processed prior to this renewal.</w:t>
      </w:r>
    </w:p>
    <w:p w14:paraId="520E8B21" w14:textId="77777777" w:rsidR="00EC07BA" w:rsidRPr="007713F1" w:rsidRDefault="00EC07BA" w:rsidP="001838ED">
      <w:pPr>
        <w:jc w:val="both"/>
        <w:rPr>
          <w:rFonts w:cs="Arial"/>
          <w:sz w:val="20"/>
        </w:rPr>
      </w:pPr>
    </w:p>
    <w:p w14:paraId="12FC4B0E" w14:textId="740544E5" w:rsidR="00EC07BA" w:rsidRPr="003C19DE" w:rsidRDefault="00EC07BA" w:rsidP="001838ED">
      <w:pPr>
        <w:jc w:val="both"/>
        <w:rPr>
          <w:rFonts w:cs="Arial"/>
          <w:sz w:val="20"/>
        </w:rPr>
      </w:pPr>
      <w:r w:rsidRPr="00903ACF">
        <w:rPr>
          <w:rFonts w:cs="Arial"/>
          <w:sz w:val="20"/>
        </w:rPr>
        <w:t>Source-Wide PTI No MI-PTI-</w:t>
      </w:r>
      <w:r w:rsidR="00FD520A" w:rsidRPr="00FD520A">
        <w:rPr>
          <w:rFonts w:cs="Arial"/>
          <w:sz w:val="20"/>
        </w:rPr>
        <w:t>B1846-2014</w:t>
      </w:r>
      <w:r w:rsidR="00FD520A">
        <w:rPr>
          <w:rFonts w:cs="Arial"/>
          <w:color w:val="FF0000"/>
          <w:sz w:val="20"/>
        </w:rPr>
        <w:t xml:space="preserve"> </w:t>
      </w:r>
      <w:r w:rsidRPr="00903ACF">
        <w:rPr>
          <w:rFonts w:cs="Arial"/>
          <w:sz w:val="20"/>
        </w:rPr>
        <w:t>is being reissued as Source-Wide PTI No. MI-PTI</w:t>
      </w:r>
      <w:r w:rsidR="00FD520A">
        <w:rPr>
          <w:rFonts w:cs="Arial"/>
          <w:sz w:val="20"/>
        </w:rPr>
        <w:t>-B1846</w:t>
      </w:r>
      <w:r w:rsidR="00FD520A" w:rsidRPr="00D358E8">
        <w:rPr>
          <w:rFonts w:cs="Arial"/>
          <w:sz w:val="20"/>
        </w:rPr>
        <w:t>-</w:t>
      </w:r>
      <w:r w:rsidR="0074641F" w:rsidRPr="00D358E8">
        <w:rPr>
          <w:rFonts w:cs="Arial"/>
          <w:sz w:val="20"/>
        </w:rPr>
        <w:t>20</w:t>
      </w:r>
      <w:r w:rsidR="009F0064">
        <w:rPr>
          <w:rFonts w:cs="Arial"/>
          <w:sz w:val="20"/>
        </w:rPr>
        <w:t>21</w:t>
      </w:r>
      <w:r w:rsidRPr="00D358E8">
        <w:rPr>
          <w:rFonts w:cs="Arial"/>
          <w:sz w:val="20"/>
        </w:rPr>
        <w:t>.</w:t>
      </w:r>
    </w:p>
    <w:p w14:paraId="73D8184C"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607"/>
        <w:gridCol w:w="5135"/>
        <w:gridCol w:w="2190"/>
      </w:tblGrid>
      <w:tr w:rsidR="00EC07BA" w:rsidRPr="001D53D9" w14:paraId="3EFC5441" w14:textId="77777777" w:rsidTr="004E22DA">
        <w:tc>
          <w:tcPr>
            <w:tcW w:w="566" w:type="pct"/>
            <w:tcBorders>
              <w:top w:val="double" w:sz="6" w:space="0" w:color="auto"/>
              <w:left w:val="double" w:sz="6" w:space="0" w:color="auto"/>
              <w:bottom w:val="double" w:sz="6" w:space="0" w:color="auto"/>
            </w:tcBorders>
            <w:shd w:val="clear" w:color="auto" w:fill="E0E0E0"/>
          </w:tcPr>
          <w:p w14:paraId="5ACB37E2" w14:textId="77777777" w:rsidR="00EC07BA" w:rsidRPr="001D53D9" w:rsidRDefault="00EC07BA" w:rsidP="001838ED">
            <w:pPr>
              <w:jc w:val="center"/>
              <w:rPr>
                <w:rFonts w:cs="Arial"/>
                <w:b/>
                <w:sz w:val="20"/>
              </w:rPr>
            </w:pPr>
            <w:r w:rsidRPr="001D53D9">
              <w:rPr>
                <w:rFonts w:cs="Arial"/>
                <w:b/>
                <w:sz w:val="20"/>
              </w:rPr>
              <w:t>Permit to Install Number</w:t>
            </w:r>
          </w:p>
        </w:tc>
        <w:tc>
          <w:tcPr>
            <w:tcW w:w="798" w:type="pct"/>
            <w:tcBorders>
              <w:top w:val="double" w:sz="6" w:space="0" w:color="auto"/>
              <w:bottom w:val="double" w:sz="6" w:space="0" w:color="auto"/>
            </w:tcBorders>
            <w:shd w:val="clear" w:color="auto" w:fill="E0E0E0"/>
          </w:tcPr>
          <w:p w14:paraId="412BB424" w14:textId="77777777" w:rsidR="00EC07BA" w:rsidRPr="001D53D9" w:rsidRDefault="00EC07BA" w:rsidP="001838ED">
            <w:pPr>
              <w:jc w:val="center"/>
              <w:rPr>
                <w:rFonts w:cs="Arial"/>
                <w:b/>
                <w:sz w:val="20"/>
              </w:rPr>
            </w:pPr>
            <w:r w:rsidRPr="001D53D9">
              <w:rPr>
                <w:rFonts w:cs="Arial"/>
                <w:b/>
                <w:sz w:val="20"/>
              </w:rPr>
              <w:t>ROP Revision</w:t>
            </w:r>
          </w:p>
          <w:p w14:paraId="44AA9727" w14:textId="77777777" w:rsidR="00EC07BA" w:rsidRPr="001D53D9" w:rsidRDefault="00EC07BA" w:rsidP="001838ED">
            <w:pPr>
              <w:jc w:val="center"/>
              <w:rPr>
                <w:rFonts w:cs="Arial"/>
                <w:b/>
                <w:sz w:val="20"/>
              </w:rPr>
            </w:pPr>
            <w:r w:rsidRPr="001D53D9">
              <w:rPr>
                <w:rFonts w:cs="Arial"/>
                <w:b/>
                <w:sz w:val="20"/>
              </w:rPr>
              <w:t>Application Number</w:t>
            </w:r>
          </w:p>
        </w:tc>
        <w:tc>
          <w:tcPr>
            <w:tcW w:w="2548" w:type="pct"/>
            <w:tcBorders>
              <w:top w:val="double" w:sz="6" w:space="0" w:color="auto"/>
              <w:bottom w:val="double" w:sz="6" w:space="0" w:color="auto"/>
            </w:tcBorders>
            <w:shd w:val="clear" w:color="auto" w:fill="E0E0E0"/>
          </w:tcPr>
          <w:p w14:paraId="3D3C058D"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2ADD25B" w14:textId="77777777" w:rsidR="00EC07BA" w:rsidRPr="001D53D9" w:rsidRDefault="00EC07BA" w:rsidP="001838ED">
            <w:pPr>
              <w:jc w:val="center"/>
              <w:rPr>
                <w:rFonts w:cs="Arial"/>
                <w:b/>
                <w:sz w:val="20"/>
              </w:rPr>
            </w:pPr>
            <w:r w:rsidRPr="001D53D9">
              <w:rPr>
                <w:rFonts w:cs="Arial"/>
                <w:b/>
                <w:sz w:val="20"/>
              </w:rPr>
              <w:t>Corresponding Emission Unit(s) or</w:t>
            </w:r>
          </w:p>
          <w:p w14:paraId="216BC8A0" w14:textId="77777777" w:rsidR="00EC07BA" w:rsidRPr="001D53D9" w:rsidRDefault="00EC07BA" w:rsidP="001838ED">
            <w:pPr>
              <w:jc w:val="center"/>
              <w:rPr>
                <w:rFonts w:cs="Arial"/>
                <w:b/>
                <w:sz w:val="20"/>
              </w:rPr>
            </w:pPr>
            <w:r w:rsidRPr="001D53D9">
              <w:rPr>
                <w:rFonts w:cs="Arial"/>
                <w:b/>
                <w:sz w:val="20"/>
              </w:rPr>
              <w:t>Flexible Group(s)</w:t>
            </w:r>
          </w:p>
        </w:tc>
      </w:tr>
      <w:tr w:rsidR="00FD520A" w:rsidRPr="001D53D9" w14:paraId="1B960227" w14:textId="77777777" w:rsidTr="004E22DA">
        <w:tc>
          <w:tcPr>
            <w:tcW w:w="566" w:type="pct"/>
            <w:tcBorders>
              <w:top w:val="double" w:sz="6" w:space="0" w:color="auto"/>
              <w:left w:val="double" w:sz="6" w:space="0" w:color="auto"/>
              <w:bottom w:val="double" w:sz="4" w:space="0" w:color="auto"/>
            </w:tcBorders>
            <w:shd w:val="clear" w:color="auto" w:fill="auto"/>
          </w:tcPr>
          <w:p w14:paraId="713908F1" w14:textId="7E5E5376" w:rsidR="00FD520A" w:rsidRPr="001D53D9" w:rsidRDefault="00FD520A" w:rsidP="00FD520A">
            <w:pPr>
              <w:rPr>
                <w:rFonts w:cs="Arial"/>
                <w:sz w:val="20"/>
              </w:rPr>
            </w:pPr>
            <w:r>
              <w:rPr>
                <w:rFonts w:cs="Arial"/>
                <w:sz w:val="20"/>
              </w:rPr>
              <w:t>200-19</w:t>
            </w:r>
          </w:p>
        </w:tc>
        <w:tc>
          <w:tcPr>
            <w:tcW w:w="798" w:type="pct"/>
            <w:tcBorders>
              <w:top w:val="double" w:sz="6" w:space="0" w:color="auto"/>
              <w:bottom w:val="double" w:sz="4" w:space="0" w:color="auto"/>
            </w:tcBorders>
            <w:shd w:val="clear" w:color="auto" w:fill="auto"/>
          </w:tcPr>
          <w:p w14:paraId="341902C2" w14:textId="1861967E" w:rsidR="00FD520A" w:rsidRPr="001D53D9" w:rsidRDefault="004E22DA" w:rsidP="00FD520A">
            <w:pPr>
              <w:rPr>
                <w:rFonts w:cs="Arial"/>
                <w:sz w:val="20"/>
              </w:rPr>
            </w:pPr>
            <w:r>
              <w:rPr>
                <w:rFonts w:cs="Arial"/>
                <w:sz w:val="20"/>
              </w:rPr>
              <w:t>202000130</w:t>
            </w:r>
            <w:r w:rsidR="00FD520A" w:rsidRPr="004E22DA">
              <w:rPr>
                <w:rFonts w:cs="Arial"/>
                <w:sz w:val="20"/>
              </w:rPr>
              <w:t>*</w:t>
            </w:r>
          </w:p>
        </w:tc>
        <w:tc>
          <w:tcPr>
            <w:tcW w:w="2548" w:type="pct"/>
            <w:tcBorders>
              <w:top w:val="double" w:sz="6" w:space="0" w:color="auto"/>
              <w:bottom w:val="double" w:sz="4" w:space="0" w:color="auto"/>
            </w:tcBorders>
            <w:shd w:val="clear" w:color="auto" w:fill="auto"/>
          </w:tcPr>
          <w:p w14:paraId="3E8B9409" w14:textId="56B71220" w:rsidR="00FD520A" w:rsidRPr="001D53D9" w:rsidRDefault="00FD520A" w:rsidP="00FD520A">
            <w:pPr>
              <w:jc w:val="both"/>
              <w:rPr>
                <w:rFonts w:cs="Arial"/>
                <w:sz w:val="20"/>
              </w:rPr>
            </w:pPr>
            <w:r w:rsidRPr="002329F4">
              <w:rPr>
                <w:sz w:val="20"/>
              </w:rPr>
              <w:t>Increase the burner capacity of Flake D Dryer from 30 MMB</w:t>
            </w:r>
            <w:r>
              <w:rPr>
                <w:sz w:val="20"/>
              </w:rPr>
              <w:t>TU</w:t>
            </w:r>
            <w:r w:rsidRPr="002329F4">
              <w:rPr>
                <w:sz w:val="20"/>
              </w:rPr>
              <w:t>/hr to 45 MMB</w:t>
            </w:r>
            <w:r>
              <w:rPr>
                <w:sz w:val="20"/>
              </w:rPr>
              <w:t>TU</w:t>
            </w:r>
            <w:r w:rsidRPr="002329F4">
              <w:rPr>
                <w:sz w:val="20"/>
              </w:rPr>
              <w:t>/hr and route the exhaust of Flaker drums to a S</w:t>
            </w:r>
            <w:r>
              <w:rPr>
                <w:sz w:val="20"/>
              </w:rPr>
              <w:t>-</w:t>
            </w:r>
            <w:r w:rsidRPr="002329F4">
              <w:rPr>
                <w:sz w:val="20"/>
              </w:rPr>
              <w:t>405</w:t>
            </w:r>
            <w:r>
              <w:rPr>
                <w:sz w:val="20"/>
              </w:rPr>
              <w:t xml:space="preserve"> V</w:t>
            </w:r>
            <w:r w:rsidRPr="002329F4">
              <w:rPr>
                <w:sz w:val="20"/>
              </w:rPr>
              <w:t xml:space="preserve">enturi </w:t>
            </w:r>
            <w:r>
              <w:rPr>
                <w:sz w:val="20"/>
              </w:rPr>
              <w:t>S</w:t>
            </w:r>
            <w:r w:rsidRPr="002329F4">
              <w:rPr>
                <w:sz w:val="20"/>
              </w:rPr>
              <w:t>crubber.</w:t>
            </w:r>
          </w:p>
        </w:tc>
        <w:tc>
          <w:tcPr>
            <w:tcW w:w="1087" w:type="pct"/>
            <w:tcBorders>
              <w:top w:val="double" w:sz="6" w:space="0" w:color="auto"/>
              <w:bottom w:val="double" w:sz="4" w:space="0" w:color="auto"/>
              <w:right w:val="double" w:sz="6" w:space="0" w:color="auto"/>
            </w:tcBorders>
            <w:shd w:val="clear" w:color="auto" w:fill="auto"/>
          </w:tcPr>
          <w:p w14:paraId="0BBAE2A8" w14:textId="2B6C0DB9" w:rsidR="00FD520A" w:rsidRPr="001D53D9" w:rsidRDefault="00FD520A" w:rsidP="00FD520A">
            <w:pPr>
              <w:jc w:val="center"/>
              <w:rPr>
                <w:rFonts w:cs="Arial"/>
                <w:sz w:val="20"/>
              </w:rPr>
            </w:pPr>
            <w:r w:rsidRPr="00884ADD">
              <w:rPr>
                <w:sz w:val="20"/>
              </w:rPr>
              <w:t>EUFLAKEDDRY</w:t>
            </w:r>
            <w:r>
              <w:rPr>
                <w:sz w:val="20"/>
              </w:rPr>
              <w:t>, FGCAM</w:t>
            </w:r>
          </w:p>
        </w:tc>
      </w:tr>
    </w:tbl>
    <w:p w14:paraId="7AAD154E" w14:textId="77777777" w:rsidR="00C60E84" w:rsidRPr="00FC1F2C" w:rsidRDefault="00C60E84" w:rsidP="004F09CF">
      <w:pPr>
        <w:pStyle w:val="Heading2"/>
        <w:numPr>
          <w:ilvl w:val="0"/>
          <w:numId w:val="0"/>
        </w:numPr>
        <w:jc w:val="both"/>
        <w:rPr>
          <w:b w:val="0"/>
          <w:sz w:val="20"/>
        </w:rPr>
      </w:pPr>
      <w:bookmarkStart w:id="140" w:name="_Toc79400588"/>
      <w:r w:rsidRPr="00461D22">
        <w:rPr>
          <w:sz w:val="22"/>
          <w:szCs w:val="22"/>
        </w:rPr>
        <w:t>Appendix 7.  Emission Calculations</w:t>
      </w:r>
      <w:bookmarkEnd w:id="140"/>
      <w:r w:rsidRPr="00461D22">
        <w:rPr>
          <w:sz w:val="22"/>
          <w:szCs w:val="22"/>
        </w:rPr>
        <w:t xml:space="preserve"> </w:t>
      </w:r>
    </w:p>
    <w:p w14:paraId="3BCD513D" w14:textId="77777777" w:rsidR="00FD520A" w:rsidRDefault="00FD520A" w:rsidP="004F09CF">
      <w:pPr>
        <w:jc w:val="both"/>
        <w:rPr>
          <w:sz w:val="20"/>
        </w:rPr>
      </w:pPr>
    </w:p>
    <w:p w14:paraId="5AB4E0A5" w14:textId="62F22F84" w:rsidR="00E45E16"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38CCAD87" w14:textId="77777777" w:rsidR="00C60E84" w:rsidRPr="00FC1F2C" w:rsidRDefault="00C60E84" w:rsidP="004F09CF">
      <w:pPr>
        <w:pStyle w:val="Heading2"/>
        <w:numPr>
          <w:ilvl w:val="0"/>
          <w:numId w:val="0"/>
        </w:numPr>
        <w:jc w:val="both"/>
        <w:rPr>
          <w:b w:val="0"/>
          <w:sz w:val="22"/>
          <w:szCs w:val="22"/>
        </w:rPr>
      </w:pPr>
      <w:bookmarkStart w:id="141" w:name="_Toc377276143"/>
      <w:bookmarkStart w:id="142" w:name="_Toc377877183"/>
      <w:bookmarkStart w:id="143" w:name="_Toc382035381"/>
      <w:bookmarkStart w:id="144" w:name="_Toc382726630"/>
      <w:bookmarkStart w:id="145" w:name="_Toc382726705"/>
      <w:bookmarkStart w:id="146" w:name="_Toc382726784"/>
      <w:bookmarkStart w:id="147" w:name="_Toc387818190"/>
      <w:bookmarkStart w:id="148" w:name="_Toc390499900"/>
      <w:bookmarkStart w:id="149" w:name="_Toc390500329"/>
      <w:bookmarkStart w:id="150" w:name="_Toc390504382"/>
      <w:bookmarkStart w:id="151" w:name="_Toc390570172"/>
      <w:bookmarkStart w:id="152" w:name="_Toc391182906"/>
      <w:bookmarkStart w:id="153" w:name="_Toc437238970"/>
      <w:bookmarkStart w:id="154" w:name="_Toc451333047"/>
      <w:bookmarkStart w:id="155" w:name="_Toc79400589"/>
      <w:r w:rsidRPr="00461D22">
        <w:rPr>
          <w:sz w:val="22"/>
          <w:szCs w:val="22"/>
        </w:rPr>
        <w:t>Appendix 8.  Reporting</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F29DED3" w14:textId="77777777" w:rsidR="00C60E84" w:rsidRPr="00B77C68" w:rsidRDefault="00C60E84" w:rsidP="004F09CF">
      <w:pPr>
        <w:jc w:val="both"/>
        <w:rPr>
          <w:sz w:val="20"/>
        </w:rPr>
      </w:pPr>
    </w:p>
    <w:p w14:paraId="245602C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2B5094D" w14:textId="77777777" w:rsidR="00C60E84" w:rsidRPr="0080590E" w:rsidRDefault="00C60E84" w:rsidP="004F09CF">
      <w:pPr>
        <w:jc w:val="both"/>
        <w:rPr>
          <w:sz w:val="20"/>
        </w:rPr>
      </w:pPr>
    </w:p>
    <w:p w14:paraId="3B309F0A"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7682804B" w14:textId="77777777" w:rsidR="00C60E84" w:rsidRPr="0080590E" w:rsidRDefault="00C60E84" w:rsidP="004F09CF">
      <w:pPr>
        <w:jc w:val="both"/>
        <w:rPr>
          <w:sz w:val="20"/>
        </w:rPr>
      </w:pPr>
    </w:p>
    <w:p w14:paraId="0780C23F" w14:textId="77777777" w:rsidR="00C60E84" w:rsidRPr="00FC1F2C" w:rsidRDefault="00C60E84" w:rsidP="004F09CF">
      <w:pPr>
        <w:jc w:val="both"/>
        <w:rPr>
          <w:sz w:val="20"/>
        </w:rPr>
      </w:pPr>
      <w:r w:rsidRPr="00B77C68">
        <w:rPr>
          <w:b/>
          <w:sz w:val="20"/>
        </w:rPr>
        <w:t>B.  Other Reporting</w:t>
      </w:r>
    </w:p>
    <w:p w14:paraId="26042F04" w14:textId="77777777" w:rsidR="00C60E84" w:rsidRPr="0080590E" w:rsidRDefault="00C60E84" w:rsidP="004F09CF">
      <w:pPr>
        <w:jc w:val="both"/>
        <w:rPr>
          <w:sz w:val="20"/>
        </w:rPr>
      </w:pPr>
    </w:p>
    <w:p w14:paraId="098C6EEB"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8"/>
      <w:bookmarkEnd w:id="129"/>
      <w:bookmarkEnd w:id="130"/>
      <w:bookmarkEnd w:id="131"/>
      <w:bookmarkEnd w:id="132"/>
      <w:bookmarkEnd w:id="133"/>
      <w:bookmarkEnd w:id="134"/>
      <w:bookmarkEnd w:id="135"/>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1EA3" w14:textId="77777777" w:rsidR="00333B7F" w:rsidRDefault="00333B7F">
      <w:r>
        <w:separator/>
      </w:r>
    </w:p>
  </w:endnote>
  <w:endnote w:type="continuationSeparator" w:id="0">
    <w:p w14:paraId="49BE1007" w14:textId="77777777" w:rsidR="00333B7F" w:rsidRDefault="0033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7AD7" w14:textId="77777777" w:rsidR="00333B7F" w:rsidRDefault="00333B7F"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3885C" w14:textId="77777777" w:rsidR="00333B7F" w:rsidRDefault="00333B7F"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969E" w14:textId="77777777" w:rsidR="00333B7F" w:rsidRPr="001F649E" w:rsidRDefault="00333B7F"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8815" w14:textId="77777777" w:rsidR="009F0064" w:rsidRDefault="009F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626B" w14:textId="77777777" w:rsidR="00333B7F" w:rsidRDefault="00333B7F">
      <w:r>
        <w:separator/>
      </w:r>
    </w:p>
  </w:footnote>
  <w:footnote w:type="continuationSeparator" w:id="0">
    <w:p w14:paraId="21485881" w14:textId="77777777" w:rsidR="00333B7F" w:rsidRDefault="00333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F948" w14:textId="77777777" w:rsidR="009F0064" w:rsidRDefault="009F0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7D8C" w14:textId="108BC844" w:rsidR="00333B7F" w:rsidRPr="00333B7F" w:rsidRDefault="00333B7F" w:rsidP="00C14FCC">
    <w:pPr>
      <w:tabs>
        <w:tab w:val="left" w:pos="7110"/>
      </w:tabs>
      <w:ind w:left="3330"/>
      <w:rPr>
        <w:rFonts w:cs="Arial"/>
        <w:sz w:val="20"/>
      </w:rPr>
    </w:pPr>
    <w:r>
      <w:rPr>
        <w:sz w:val="28"/>
      </w:rPr>
      <w:tab/>
    </w:r>
    <w:r w:rsidRPr="00E414B8">
      <w:rPr>
        <w:rFonts w:cs="Arial"/>
        <w:sz w:val="20"/>
      </w:rPr>
      <w:t>ROP No:  MI-ROP-</w:t>
    </w:r>
    <w:bookmarkStart w:id="156" w:name="bSRN4"/>
    <w:bookmarkEnd w:id="156"/>
    <w:r w:rsidRPr="00333B7F">
      <w:rPr>
        <w:rFonts w:cs="Arial"/>
        <w:sz w:val="20"/>
      </w:rPr>
      <w:t>B1846-</w:t>
    </w:r>
    <w:bookmarkStart w:id="157" w:name="bIssueYear3"/>
    <w:bookmarkEnd w:id="157"/>
    <w:r w:rsidR="006B0FA9">
      <w:rPr>
        <w:rFonts w:cs="Arial"/>
        <w:sz w:val="20"/>
      </w:rPr>
      <w:t>2021</w:t>
    </w:r>
  </w:p>
  <w:p w14:paraId="769C0C65" w14:textId="2399EFA1" w:rsidR="00333B7F" w:rsidRPr="00333B7F" w:rsidRDefault="00333B7F" w:rsidP="0063030C">
    <w:pPr>
      <w:pStyle w:val="Header"/>
      <w:tabs>
        <w:tab w:val="clear" w:pos="4320"/>
        <w:tab w:val="clear" w:pos="8640"/>
        <w:tab w:val="left" w:pos="6660"/>
        <w:tab w:val="left" w:pos="7110"/>
      </w:tabs>
      <w:rPr>
        <w:rFonts w:cs="Arial"/>
        <w:sz w:val="20"/>
      </w:rPr>
    </w:pPr>
    <w:r w:rsidRPr="00333B7F">
      <w:rPr>
        <w:rFonts w:cs="Arial"/>
        <w:sz w:val="20"/>
      </w:rPr>
      <w:tab/>
    </w:r>
    <w:r w:rsidRPr="00333B7F">
      <w:rPr>
        <w:rFonts w:cs="Arial"/>
        <w:sz w:val="20"/>
      </w:rPr>
      <w:tab/>
      <w:t xml:space="preserve">Expiration Date:  </w:t>
    </w:r>
    <w:bookmarkStart w:id="158" w:name="bExpireDate2"/>
    <w:bookmarkEnd w:id="158"/>
    <w:r w:rsidR="006B0FA9">
      <w:rPr>
        <w:rFonts w:cs="Arial"/>
        <w:sz w:val="20"/>
      </w:rPr>
      <w:t>October 5, 2021</w:t>
    </w:r>
  </w:p>
  <w:p w14:paraId="5B9462CC" w14:textId="02C00DAB" w:rsidR="00333B7F" w:rsidRPr="00333B7F" w:rsidRDefault="00333B7F" w:rsidP="00F06882">
    <w:pPr>
      <w:pStyle w:val="Header"/>
      <w:tabs>
        <w:tab w:val="clear" w:pos="8640"/>
        <w:tab w:val="left" w:pos="6660"/>
        <w:tab w:val="left" w:pos="7110"/>
      </w:tabs>
      <w:spacing w:after="120"/>
      <w:rPr>
        <w:rFonts w:cs="Arial"/>
        <w:sz w:val="20"/>
      </w:rPr>
    </w:pPr>
    <w:r w:rsidRPr="00333B7F">
      <w:rPr>
        <w:sz w:val="20"/>
      </w:rPr>
      <w:tab/>
    </w:r>
    <w:r w:rsidRPr="00333B7F">
      <w:rPr>
        <w:sz w:val="20"/>
      </w:rPr>
      <w:tab/>
    </w:r>
    <w:r w:rsidRPr="00333B7F">
      <w:rPr>
        <w:sz w:val="20"/>
      </w:rPr>
      <w:tab/>
      <w:t>PTI No:  MI-PTI-</w:t>
    </w:r>
    <w:bookmarkStart w:id="159" w:name="bSRN5"/>
    <w:bookmarkEnd w:id="159"/>
    <w:r w:rsidRPr="00333B7F">
      <w:rPr>
        <w:sz w:val="20"/>
      </w:rPr>
      <w:t>B1846-</w:t>
    </w:r>
    <w:bookmarkStart w:id="160" w:name="bIssueYear4"/>
    <w:bookmarkEnd w:id="160"/>
    <w:r w:rsidR="006B0FA9">
      <w:rPr>
        <w:sz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1B87" w14:textId="77777777" w:rsidR="009F0064" w:rsidRDefault="009F0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C24248"/>
    <w:multiLevelType w:val="hybridMultilevel"/>
    <w:tmpl w:val="628AC346"/>
    <w:lvl w:ilvl="0" w:tplc="51046CEE">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27EEE"/>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FB7744"/>
    <w:multiLevelType w:val="hybridMultilevel"/>
    <w:tmpl w:val="5506215C"/>
    <w:lvl w:ilvl="0" w:tplc="C50A9B5C">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797071"/>
    <w:multiLevelType w:val="hybridMultilevel"/>
    <w:tmpl w:val="CB58718A"/>
    <w:lvl w:ilvl="0" w:tplc="368016BE">
      <w:start w:val="1"/>
      <w:numFmt w:val="decimal"/>
      <w:lvlText w:val="%1."/>
      <w:lvlJc w:val="left"/>
      <w:pPr>
        <w:ind w:left="360" w:hanging="360"/>
      </w:pPr>
      <w:rPr>
        <w:rFonts w:hint="default"/>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FB6BFC"/>
    <w:multiLevelType w:val="hybridMultilevel"/>
    <w:tmpl w:val="CB6450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57D3AAB"/>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305CEA"/>
    <w:multiLevelType w:val="hybridMultilevel"/>
    <w:tmpl w:val="9D2E616E"/>
    <w:lvl w:ilvl="0" w:tplc="1A5A35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42124D"/>
    <w:multiLevelType w:val="hybridMultilevel"/>
    <w:tmpl w:val="E41494CC"/>
    <w:lvl w:ilvl="0" w:tplc="04090019">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614496"/>
    <w:multiLevelType w:val="hybridMultilevel"/>
    <w:tmpl w:val="443C3C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5971B5"/>
    <w:multiLevelType w:val="hybridMultilevel"/>
    <w:tmpl w:val="E7009D1A"/>
    <w:lvl w:ilvl="0" w:tplc="94F6047A">
      <w:start w:val="1"/>
      <w:numFmt w:val="upperLetter"/>
      <w:lvlText w:val="%1."/>
      <w:lvlJc w:val="left"/>
      <w:pPr>
        <w:ind w:left="360" w:hanging="360"/>
      </w:pPr>
      <w:rPr>
        <w:rFonts w:ascii="Arial" w:eastAsia="Arial" w:hAnsi="Arial" w:hint="default"/>
        <w:b/>
        <w:bCs/>
        <w:spacing w:val="-5"/>
        <w:w w:val="99"/>
        <w:sz w:val="20"/>
        <w:szCs w:val="20"/>
      </w:rPr>
    </w:lvl>
    <w:lvl w:ilvl="1" w:tplc="05E44C14">
      <w:start w:val="1"/>
      <w:numFmt w:val="bullet"/>
      <w:lvlText w:val="•"/>
      <w:lvlJc w:val="left"/>
      <w:pPr>
        <w:ind w:left="1343" w:hanging="360"/>
      </w:pPr>
      <w:rPr>
        <w:rFonts w:hint="default"/>
      </w:rPr>
    </w:lvl>
    <w:lvl w:ilvl="2" w:tplc="FEF464A6">
      <w:start w:val="1"/>
      <w:numFmt w:val="bullet"/>
      <w:lvlText w:val="•"/>
      <w:lvlJc w:val="left"/>
      <w:pPr>
        <w:ind w:left="2317" w:hanging="360"/>
      </w:pPr>
      <w:rPr>
        <w:rFonts w:hint="default"/>
      </w:rPr>
    </w:lvl>
    <w:lvl w:ilvl="3" w:tplc="88EE975C">
      <w:start w:val="1"/>
      <w:numFmt w:val="bullet"/>
      <w:lvlText w:val="•"/>
      <w:lvlJc w:val="left"/>
      <w:pPr>
        <w:ind w:left="3291" w:hanging="360"/>
      </w:pPr>
      <w:rPr>
        <w:rFonts w:hint="default"/>
      </w:rPr>
    </w:lvl>
    <w:lvl w:ilvl="4" w:tplc="1DC45E78">
      <w:start w:val="1"/>
      <w:numFmt w:val="bullet"/>
      <w:lvlText w:val="•"/>
      <w:lvlJc w:val="left"/>
      <w:pPr>
        <w:ind w:left="4265" w:hanging="360"/>
      </w:pPr>
      <w:rPr>
        <w:rFonts w:hint="default"/>
      </w:rPr>
    </w:lvl>
    <w:lvl w:ilvl="5" w:tplc="935A906A">
      <w:start w:val="1"/>
      <w:numFmt w:val="bullet"/>
      <w:lvlText w:val="•"/>
      <w:lvlJc w:val="left"/>
      <w:pPr>
        <w:ind w:left="5239" w:hanging="360"/>
      </w:pPr>
      <w:rPr>
        <w:rFonts w:hint="default"/>
      </w:rPr>
    </w:lvl>
    <w:lvl w:ilvl="6" w:tplc="C80E5B36">
      <w:start w:val="1"/>
      <w:numFmt w:val="bullet"/>
      <w:lvlText w:val="•"/>
      <w:lvlJc w:val="left"/>
      <w:pPr>
        <w:ind w:left="6213" w:hanging="360"/>
      </w:pPr>
      <w:rPr>
        <w:rFonts w:hint="default"/>
      </w:rPr>
    </w:lvl>
    <w:lvl w:ilvl="7" w:tplc="8CE48894">
      <w:start w:val="1"/>
      <w:numFmt w:val="bullet"/>
      <w:lvlText w:val="•"/>
      <w:lvlJc w:val="left"/>
      <w:pPr>
        <w:ind w:left="7187" w:hanging="360"/>
      </w:pPr>
      <w:rPr>
        <w:rFonts w:hint="default"/>
      </w:rPr>
    </w:lvl>
    <w:lvl w:ilvl="8" w:tplc="12C09F36">
      <w:start w:val="1"/>
      <w:numFmt w:val="bullet"/>
      <w:lvlText w:val="•"/>
      <w:lvlJc w:val="left"/>
      <w:pPr>
        <w:ind w:left="8161" w:hanging="360"/>
      </w:pPr>
      <w:rPr>
        <w:rFonts w:hint="default"/>
      </w:rPr>
    </w:lvl>
  </w:abstractNum>
  <w:abstractNum w:abstractNumId="14" w15:restartNumberingAfterBreak="0">
    <w:nsid w:val="0F2D680F"/>
    <w:multiLevelType w:val="hybridMultilevel"/>
    <w:tmpl w:val="A7864BFA"/>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DC7559"/>
    <w:multiLevelType w:val="hybridMultilevel"/>
    <w:tmpl w:val="D3EA4756"/>
    <w:lvl w:ilvl="0" w:tplc="22C6581A">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7B10505"/>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BF0E9D"/>
    <w:multiLevelType w:val="hybridMultilevel"/>
    <w:tmpl w:val="713A50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CEB2CE5"/>
    <w:multiLevelType w:val="hybridMultilevel"/>
    <w:tmpl w:val="7AF0B6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D7D6C0E"/>
    <w:multiLevelType w:val="hybridMultilevel"/>
    <w:tmpl w:val="2452D4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D950ED0"/>
    <w:multiLevelType w:val="hybridMultilevel"/>
    <w:tmpl w:val="E01EA4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EF25631"/>
    <w:multiLevelType w:val="hybridMultilevel"/>
    <w:tmpl w:val="1602AF3C"/>
    <w:lvl w:ilvl="0" w:tplc="41F8220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D555EE"/>
    <w:multiLevelType w:val="hybridMultilevel"/>
    <w:tmpl w:val="7EEA5624"/>
    <w:lvl w:ilvl="0" w:tplc="51046CEE">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B26FCD"/>
    <w:multiLevelType w:val="hybridMultilevel"/>
    <w:tmpl w:val="8ACC39EE"/>
    <w:lvl w:ilvl="0" w:tplc="9F0C35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B64DCE"/>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7620CCD"/>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B771EA1"/>
    <w:multiLevelType w:val="hybridMultilevel"/>
    <w:tmpl w:val="99503F5C"/>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F4A6F8E"/>
    <w:multiLevelType w:val="hybridMultilevel"/>
    <w:tmpl w:val="D4847C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30BB294A"/>
    <w:multiLevelType w:val="hybridMultilevel"/>
    <w:tmpl w:val="1090B4C8"/>
    <w:lvl w:ilvl="0" w:tplc="FAD2CF2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1A7893"/>
    <w:multiLevelType w:val="hybridMultilevel"/>
    <w:tmpl w:val="4C442FAA"/>
    <w:lvl w:ilvl="0" w:tplc="0409001B">
      <w:start w:val="1"/>
      <w:numFmt w:val="lowerRoman"/>
      <w:lvlText w:val="%1."/>
      <w:lvlJc w:val="righ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7" w15:restartNumberingAfterBreak="0">
    <w:nsid w:val="3201131C"/>
    <w:multiLevelType w:val="hybridMultilevel"/>
    <w:tmpl w:val="D2685C88"/>
    <w:lvl w:ilvl="0" w:tplc="7F6CD51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703AA8"/>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7CF3AEC"/>
    <w:multiLevelType w:val="hybridMultilevel"/>
    <w:tmpl w:val="FF7E4BCC"/>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FB648E"/>
    <w:multiLevelType w:val="multilevel"/>
    <w:tmpl w:val="A31614F2"/>
    <w:lvl w:ilvl="0">
      <w:start w:val="3"/>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8A24FB8"/>
    <w:multiLevelType w:val="hybridMultilevel"/>
    <w:tmpl w:val="99BC4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8CE7D59"/>
    <w:multiLevelType w:val="hybridMultilevel"/>
    <w:tmpl w:val="2E9459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A807BF6"/>
    <w:multiLevelType w:val="hybridMultilevel"/>
    <w:tmpl w:val="BAF8598A"/>
    <w:lvl w:ilvl="0" w:tplc="AC6AC9AE">
      <w:start w:val="1"/>
      <w:numFmt w:val="decimal"/>
      <w:lvlText w:val="%1."/>
      <w:lvlJc w:val="left"/>
      <w:pPr>
        <w:ind w:left="410" w:hanging="360"/>
      </w:pPr>
      <w:rPr>
        <w:rFonts w:ascii="Arial" w:hAnsi="Arial" w:hint="default"/>
        <w:b w:val="0"/>
        <w:i w:val="0"/>
        <w:color w:val="auto"/>
        <w:sz w:val="20"/>
        <w:szCs w:val="24"/>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4" w15:restartNumberingAfterBreak="0">
    <w:nsid w:val="3A923B37"/>
    <w:multiLevelType w:val="hybridMultilevel"/>
    <w:tmpl w:val="70F858D4"/>
    <w:lvl w:ilvl="0" w:tplc="57FE25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9A393E"/>
    <w:multiLevelType w:val="hybridMultilevel"/>
    <w:tmpl w:val="2B3645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2F91619"/>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32A6B04"/>
    <w:multiLevelType w:val="hybridMultilevel"/>
    <w:tmpl w:val="F470350E"/>
    <w:lvl w:ilvl="0" w:tplc="BA665A56">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444B2D60"/>
    <w:multiLevelType w:val="hybridMultilevel"/>
    <w:tmpl w:val="93E43286"/>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640377"/>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9E2EDF"/>
    <w:multiLevelType w:val="hybridMultilevel"/>
    <w:tmpl w:val="CA8A8910"/>
    <w:lvl w:ilvl="0" w:tplc="D3BC5F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0D56F4"/>
    <w:multiLevelType w:val="hybridMultilevel"/>
    <w:tmpl w:val="17685EC2"/>
    <w:lvl w:ilvl="0" w:tplc="B3D80D74">
      <w:start w:val="2"/>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5764D3"/>
    <w:multiLevelType w:val="hybridMultilevel"/>
    <w:tmpl w:val="93E43286"/>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9D00726"/>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A8A61AF"/>
    <w:multiLevelType w:val="hybridMultilevel"/>
    <w:tmpl w:val="F3CEE3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C837C84"/>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D161480"/>
    <w:multiLevelType w:val="hybridMultilevel"/>
    <w:tmpl w:val="E8F80D16"/>
    <w:lvl w:ilvl="0" w:tplc="07E2E28A">
      <w:start w:val="1"/>
      <w:numFmt w:val="decimal"/>
      <w:lvlText w:val="%1."/>
      <w:lvlJc w:val="left"/>
      <w:pPr>
        <w:ind w:left="81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0D53B92"/>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38C671C"/>
    <w:multiLevelType w:val="hybridMultilevel"/>
    <w:tmpl w:val="651E8B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4156985"/>
    <w:multiLevelType w:val="hybridMultilevel"/>
    <w:tmpl w:val="BBBCB494"/>
    <w:lvl w:ilvl="0" w:tplc="A50E9640">
      <w:start w:val="6"/>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4026A6"/>
    <w:multiLevelType w:val="hybridMultilevel"/>
    <w:tmpl w:val="F4CCDC9A"/>
    <w:lvl w:ilvl="0" w:tplc="04090019">
      <w:start w:val="1"/>
      <w:numFmt w:val="lowerLetter"/>
      <w:lvlText w:val="%1."/>
      <w:lvlJc w:val="left"/>
      <w:pPr>
        <w:ind w:left="720" w:hanging="360"/>
      </w:pPr>
    </w:lvl>
    <w:lvl w:ilvl="1" w:tplc="B246A29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47173A"/>
    <w:multiLevelType w:val="hybridMultilevel"/>
    <w:tmpl w:val="B8D45678"/>
    <w:lvl w:ilvl="0" w:tplc="09288424">
      <w:start w:val="1"/>
      <w:numFmt w:val="decimal"/>
      <w:lvlText w:val="%1."/>
      <w:lvlJc w:val="left"/>
      <w:pPr>
        <w:ind w:left="360" w:hanging="360"/>
      </w:pPr>
      <w:rPr>
        <w:rFonts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92C36F2"/>
    <w:multiLevelType w:val="hybridMultilevel"/>
    <w:tmpl w:val="3D1E176E"/>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426932"/>
    <w:multiLevelType w:val="multilevel"/>
    <w:tmpl w:val="BA9C988C"/>
    <w:lvl w:ilvl="0">
      <w:start w:val="5"/>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7"/>
      <w:numFmt w:val="decimal"/>
      <w:lvlText w:val="%7."/>
      <w:lvlJc w:val="left"/>
      <w:pPr>
        <w:tabs>
          <w:tab w:val="num" w:pos="2520"/>
        </w:tabs>
        <w:ind w:left="2520" w:hanging="360"/>
      </w:pPr>
      <w:rPr>
        <w:rFonts w:hint="default"/>
        <w:b w:val="0"/>
        <w:strike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AA406F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B9F3493"/>
    <w:multiLevelType w:val="hybridMultilevel"/>
    <w:tmpl w:val="FE9C50EE"/>
    <w:lvl w:ilvl="0" w:tplc="6F86F32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FBA2232"/>
    <w:multiLevelType w:val="hybridMultilevel"/>
    <w:tmpl w:val="60E0EA92"/>
    <w:lvl w:ilvl="0" w:tplc="F60833D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68F4E1E"/>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93F5195"/>
    <w:multiLevelType w:val="hybridMultilevel"/>
    <w:tmpl w:val="E85CCFAA"/>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6E2480"/>
    <w:multiLevelType w:val="hybridMultilevel"/>
    <w:tmpl w:val="E85CCFAA"/>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92631B"/>
    <w:multiLevelType w:val="hybridMultilevel"/>
    <w:tmpl w:val="B5E474B6"/>
    <w:lvl w:ilvl="0" w:tplc="DD0215CE">
      <w:start w:val="2"/>
      <w:numFmt w:val="lowerRoman"/>
      <w:lvlText w:val="%1."/>
      <w:lvlJc w:val="right"/>
      <w:pPr>
        <w:ind w:left="25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1" w15:restartNumberingAfterBreak="0">
    <w:nsid w:val="77EB3490"/>
    <w:multiLevelType w:val="hybridMultilevel"/>
    <w:tmpl w:val="042C88EA"/>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DE34231"/>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EB835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F181860"/>
    <w:multiLevelType w:val="hybridMultilevel"/>
    <w:tmpl w:val="042C88EA"/>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2"/>
  </w:num>
  <w:num w:numId="3">
    <w:abstractNumId w:val="24"/>
  </w:num>
  <w:num w:numId="4">
    <w:abstractNumId w:val="66"/>
  </w:num>
  <w:num w:numId="5">
    <w:abstractNumId w:val="6"/>
  </w:num>
  <w:num w:numId="6">
    <w:abstractNumId w:val="94"/>
  </w:num>
  <w:num w:numId="7">
    <w:abstractNumId w:val="62"/>
  </w:num>
  <w:num w:numId="8">
    <w:abstractNumId w:val="83"/>
  </w:num>
  <w:num w:numId="9">
    <w:abstractNumId w:val="20"/>
  </w:num>
  <w:num w:numId="10">
    <w:abstractNumId w:val="47"/>
  </w:num>
  <w:num w:numId="11">
    <w:abstractNumId w:val="69"/>
  </w:num>
  <w:num w:numId="12">
    <w:abstractNumId w:val="89"/>
  </w:num>
  <w:num w:numId="13">
    <w:abstractNumId w:val="82"/>
  </w:num>
  <w:num w:numId="14">
    <w:abstractNumId w:val="16"/>
  </w:num>
  <w:num w:numId="15">
    <w:abstractNumId w:val="93"/>
  </w:num>
  <w:num w:numId="16">
    <w:abstractNumId w:val="87"/>
  </w:num>
  <w:num w:numId="17">
    <w:abstractNumId w:val="33"/>
  </w:num>
  <w:num w:numId="18">
    <w:abstractNumId w:val="80"/>
  </w:num>
  <w:num w:numId="19">
    <w:abstractNumId w:val="78"/>
  </w:num>
  <w:num w:numId="20">
    <w:abstractNumId w:val="19"/>
  </w:num>
  <w:num w:numId="21">
    <w:abstractNumId w:val="46"/>
  </w:num>
  <w:num w:numId="22">
    <w:abstractNumId w:val="48"/>
  </w:num>
  <w:num w:numId="23">
    <w:abstractNumId w:val="0"/>
  </w:num>
  <w:num w:numId="24">
    <w:abstractNumId w:val="65"/>
  </w:num>
  <w:num w:numId="25">
    <w:abstractNumId w:val="57"/>
  </w:num>
  <w:num w:numId="26">
    <w:abstractNumId w:val="64"/>
  </w:num>
  <w:num w:numId="27">
    <w:abstractNumId w:val="51"/>
  </w:num>
  <w:num w:numId="28">
    <w:abstractNumId w:val="61"/>
  </w:num>
  <w:num w:numId="29">
    <w:abstractNumId w:val="97"/>
  </w:num>
  <w:num w:numId="30">
    <w:abstractNumId w:val="53"/>
  </w:num>
  <w:num w:numId="31">
    <w:abstractNumId w:val="39"/>
  </w:num>
  <w:num w:numId="32">
    <w:abstractNumId w:val="17"/>
  </w:num>
  <w:num w:numId="33">
    <w:abstractNumId w:val="27"/>
  </w:num>
  <w:num w:numId="34">
    <w:abstractNumId w:val="4"/>
  </w:num>
  <w:num w:numId="35">
    <w:abstractNumId w:val="54"/>
  </w:num>
  <w:num w:numId="36">
    <w:abstractNumId w:val="31"/>
  </w:num>
  <w:num w:numId="37">
    <w:abstractNumId w:val="88"/>
  </w:num>
  <w:num w:numId="38">
    <w:abstractNumId w:val="28"/>
  </w:num>
  <w:num w:numId="39">
    <w:abstractNumId w:val="26"/>
  </w:num>
  <w:num w:numId="40">
    <w:abstractNumId w:val="1"/>
  </w:num>
  <w:num w:numId="41">
    <w:abstractNumId w:val="35"/>
  </w:num>
  <w:num w:numId="42">
    <w:abstractNumId w:val="23"/>
  </w:num>
  <w:num w:numId="43">
    <w:abstractNumId w:val="38"/>
  </w:num>
  <w:num w:numId="44">
    <w:abstractNumId w:val="7"/>
  </w:num>
  <w:num w:numId="45">
    <w:abstractNumId w:val="85"/>
  </w:num>
  <w:num w:numId="46">
    <w:abstractNumId w:val="10"/>
  </w:num>
  <w:num w:numId="47">
    <w:abstractNumId w:val="55"/>
  </w:num>
  <w:num w:numId="48">
    <w:abstractNumId w:val="56"/>
  </w:num>
  <w:num w:numId="49">
    <w:abstractNumId w:val="41"/>
  </w:num>
  <w:num w:numId="50">
    <w:abstractNumId w:val="21"/>
  </w:num>
  <w:num w:numId="51">
    <w:abstractNumId w:val="30"/>
  </w:num>
  <w:num w:numId="52">
    <w:abstractNumId w:val="60"/>
  </w:num>
  <w:num w:numId="53">
    <w:abstractNumId w:val="84"/>
  </w:num>
  <w:num w:numId="54">
    <w:abstractNumId w:val="74"/>
  </w:num>
  <w:num w:numId="55">
    <w:abstractNumId w:val="22"/>
  </w:num>
  <w:num w:numId="56">
    <w:abstractNumId w:val="59"/>
  </w:num>
  <w:num w:numId="57">
    <w:abstractNumId w:val="3"/>
  </w:num>
  <w:num w:numId="58">
    <w:abstractNumId w:val="49"/>
  </w:num>
  <w:num w:numId="59">
    <w:abstractNumId w:val="81"/>
  </w:num>
  <w:num w:numId="60">
    <w:abstractNumId w:val="91"/>
  </w:num>
  <w:num w:numId="61">
    <w:abstractNumId w:val="15"/>
  </w:num>
  <w:num w:numId="62">
    <w:abstractNumId w:val="42"/>
  </w:num>
  <w:num w:numId="63">
    <w:abstractNumId w:val="70"/>
  </w:num>
  <w:num w:numId="64">
    <w:abstractNumId w:val="67"/>
  </w:num>
  <w:num w:numId="65">
    <w:abstractNumId w:val="95"/>
  </w:num>
  <w:num w:numId="66">
    <w:abstractNumId w:val="43"/>
  </w:num>
  <w:num w:numId="67">
    <w:abstractNumId w:val="25"/>
  </w:num>
  <w:num w:numId="68">
    <w:abstractNumId w:val="18"/>
  </w:num>
  <w:num w:numId="69">
    <w:abstractNumId w:val="50"/>
  </w:num>
  <w:num w:numId="70">
    <w:abstractNumId w:val="45"/>
  </w:num>
  <w:num w:numId="71">
    <w:abstractNumId w:val="2"/>
  </w:num>
  <w:num w:numId="72">
    <w:abstractNumId w:val="52"/>
  </w:num>
  <w:num w:numId="73">
    <w:abstractNumId w:val="98"/>
  </w:num>
  <w:num w:numId="74">
    <w:abstractNumId w:val="37"/>
  </w:num>
  <w:num w:numId="75">
    <w:abstractNumId w:val="5"/>
  </w:num>
  <w:num w:numId="76">
    <w:abstractNumId w:val="76"/>
  </w:num>
  <w:num w:numId="77">
    <w:abstractNumId w:val="58"/>
  </w:num>
  <w:num w:numId="78">
    <w:abstractNumId w:val="14"/>
  </w:num>
  <w:num w:numId="79">
    <w:abstractNumId w:val="68"/>
  </w:num>
  <w:num w:numId="80">
    <w:abstractNumId w:val="40"/>
  </w:num>
  <w:num w:numId="81">
    <w:abstractNumId w:val="12"/>
  </w:num>
  <w:num w:numId="82">
    <w:abstractNumId w:val="71"/>
  </w:num>
  <w:num w:numId="83">
    <w:abstractNumId w:val="75"/>
  </w:num>
  <w:num w:numId="84">
    <w:abstractNumId w:val="72"/>
  </w:num>
  <w:num w:numId="85">
    <w:abstractNumId w:val="79"/>
  </w:num>
  <w:num w:numId="86">
    <w:abstractNumId w:val="44"/>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num>
  <w:num w:numId="92">
    <w:abstractNumId w:val="77"/>
  </w:num>
  <w:num w:numId="9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num>
  <w:num w:numId="95">
    <w:abstractNumId w:val="9"/>
  </w:num>
  <w:num w:numId="96">
    <w:abstractNumId w:val="96"/>
  </w:num>
  <w:num w:numId="97">
    <w:abstractNumId w:val="11"/>
  </w:num>
  <w:num w:numId="98">
    <w:abstractNumId w:val="32"/>
  </w:num>
  <w:num w:numId="99">
    <w:abstractNumId w:val="63"/>
  </w:num>
  <w:num w:numId="100">
    <w:abstractNumId w:val="2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6fg9p5YPKpY95+M7X11JQb4nvNhL6bI0MnkJVIb77kM5CSFwzdd8SZTN/g0SpWAOUPX9Nb5LEI1a1QvjNqUUpA==" w:salt="kBB0bwVUwkN/wp30mtLDuQ=="/>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0C"/>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97AB3"/>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1AB3"/>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5EE1"/>
    <w:rsid w:val="00116158"/>
    <w:rsid w:val="00117BC4"/>
    <w:rsid w:val="00117BC6"/>
    <w:rsid w:val="0012240D"/>
    <w:rsid w:val="00122FFF"/>
    <w:rsid w:val="0012743F"/>
    <w:rsid w:val="00127459"/>
    <w:rsid w:val="0013346B"/>
    <w:rsid w:val="00133B79"/>
    <w:rsid w:val="00133F34"/>
    <w:rsid w:val="001375CA"/>
    <w:rsid w:val="00143E55"/>
    <w:rsid w:val="0014500E"/>
    <w:rsid w:val="00146AA5"/>
    <w:rsid w:val="00150B22"/>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5C5"/>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05B6"/>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37C98"/>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4BEB"/>
    <w:rsid w:val="002974B8"/>
    <w:rsid w:val="00297DB0"/>
    <w:rsid w:val="002A4D24"/>
    <w:rsid w:val="002A4E09"/>
    <w:rsid w:val="002A6542"/>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4E5F"/>
    <w:rsid w:val="002E6E40"/>
    <w:rsid w:val="002E6E9A"/>
    <w:rsid w:val="002F1A73"/>
    <w:rsid w:val="002F2615"/>
    <w:rsid w:val="002F307C"/>
    <w:rsid w:val="002F4C64"/>
    <w:rsid w:val="002F4C9E"/>
    <w:rsid w:val="002F620F"/>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3B7F"/>
    <w:rsid w:val="00334D22"/>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7F4A"/>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D6B"/>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82B"/>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66C42"/>
    <w:rsid w:val="00471CB2"/>
    <w:rsid w:val="00474174"/>
    <w:rsid w:val="004747E9"/>
    <w:rsid w:val="00477689"/>
    <w:rsid w:val="004825B1"/>
    <w:rsid w:val="00486140"/>
    <w:rsid w:val="004869AC"/>
    <w:rsid w:val="004875CB"/>
    <w:rsid w:val="00493E52"/>
    <w:rsid w:val="004945C4"/>
    <w:rsid w:val="00494D15"/>
    <w:rsid w:val="004A0D0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2DA"/>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1CCD"/>
    <w:rsid w:val="005420E5"/>
    <w:rsid w:val="0054228C"/>
    <w:rsid w:val="00542992"/>
    <w:rsid w:val="00543087"/>
    <w:rsid w:val="00545309"/>
    <w:rsid w:val="00545CF1"/>
    <w:rsid w:val="0054654A"/>
    <w:rsid w:val="00552DA6"/>
    <w:rsid w:val="005537F2"/>
    <w:rsid w:val="00553DDF"/>
    <w:rsid w:val="005557AD"/>
    <w:rsid w:val="005562A9"/>
    <w:rsid w:val="00556D11"/>
    <w:rsid w:val="005638CA"/>
    <w:rsid w:val="00563986"/>
    <w:rsid w:val="00565415"/>
    <w:rsid w:val="00570FD5"/>
    <w:rsid w:val="0057321C"/>
    <w:rsid w:val="00573DEA"/>
    <w:rsid w:val="00576AAA"/>
    <w:rsid w:val="00577783"/>
    <w:rsid w:val="00580207"/>
    <w:rsid w:val="00583532"/>
    <w:rsid w:val="00583A5D"/>
    <w:rsid w:val="0058429B"/>
    <w:rsid w:val="005870F3"/>
    <w:rsid w:val="00590F6A"/>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C794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030C"/>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67EBA"/>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6CCB"/>
    <w:rsid w:val="0069709D"/>
    <w:rsid w:val="006A089D"/>
    <w:rsid w:val="006A342B"/>
    <w:rsid w:val="006A4D4F"/>
    <w:rsid w:val="006A5183"/>
    <w:rsid w:val="006A5920"/>
    <w:rsid w:val="006A66DA"/>
    <w:rsid w:val="006B0A08"/>
    <w:rsid w:val="006B0FA9"/>
    <w:rsid w:val="006B2072"/>
    <w:rsid w:val="006B20AC"/>
    <w:rsid w:val="006B36F4"/>
    <w:rsid w:val="006B39D3"/>
    <w:rsid w:val="006B4E48"/>
    <w:rsid w:val="006B55A1"/>
    <w:rsid w:val="006B5620"/>
    <w:rsid w:val="006B6A43"/>
    <w:rsid w:val="006B6FBE"/>
    <w:rsid w:val="006C01BA"/>
    <w:rsid w:val="006C1682"/>
    <w:rsid w:val="006C17DA"/>
    <w:rsid w:val="006C185F"/>
    <w:rsid w:val="006C3B67"/>
    <w:rsid w:val="006C4E29"/>
    <w:rsid w:val="006C5810"/>
    <w:rsid w:val="006C59C3"/>
    <w:rsid w:val="006D2A71"/>
    <w:rsid w:val="006D2EFC"/>
    <w:rsid w:val="006D36C8"/>
    <w:rsid w:val="006D3CE2"/>
    <w:rsid w:val="006D4ED5"/>
    <w:rsid w:val="006D6436"/>
    <w:rsid w:val="006D6D11"/>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F7D"/>
    <w:rsid w:val="00730A50"/>
    <w:rsid w:val="00734D35"/>
    <w:rsid w:val="007366EB"/>
    <w:rsid w:val="00736BDB"/>
    <w:rsid w:val="00736D46"/>
    <w:rsid w:val="00737183"/>
    <w:rsid w:val="0073763E"/>
    <w:rsid w:val="00740FB3"/>
    <w:rsid w:val="00744901"/>
    <w:rsid w:val="00745526"/>
    <w:rsid w:val="00745818"/>
    <w:rsid w:val="007462AC"/>
    <w:rsid w:val="0074641F"/>
    <w:rsid w:val="00746B3F"/>
    <w:rsid w:val="00750161"/>
    <w:rsid w:val="00752D7A"/>
    <w:rsid w:val="0075368E"/>
    <w:rsid w:val="007542B3"/>
    <w:rsid w:val="0075518C"/>
    <w:rsid w:val="00765F1A"/>
    <w:rsid w:val="00766B07"/>
    <w:rsid w:val="007678FC"/>
    <w:rsid w:val="0076798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6E70"/>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18D3"/>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0FFA"/>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97E30"/>
    <w:rsid w:val="008A6361"/>
    <w:rsid w:val="008B472F"/>
    <w:rsid w:val="008B4F6A"/>
    <w:rsid w:val="008C1140"/>
    <w:rsid w:val="008C114E"/>
    <w:rsid w:val="008C57D2"/>
    <w:rsid w:val="008C728D"/>
    <w:rsid w:val="008D145E"/>
    <w:rsid w:val="008D1C1B"/>
    <w:rsid w:val="008D1D19"/>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6C9"/>
    <w:rsid w:val="00950BE4"/>
    <w:rsid w:val="009539C8"/>
    <w:rsid w:val="00955616"/>
    <w:rsid w:val="00956139"/>
    <w:rsid w:val="00956751"/>
    <w:rsid w:val="009602B7"/>
    <w:rsid w:val="00960BD7"/>
    <w:rsid w:val="009613AF"/>
    <w:rsid w:val="00961A2F"/>
    <w:rsid w:val="0096213B"/>
    <w:rsid w:val="009628BB"/>
    <w:rsid w:val="009630A6"/>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00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7B57"/>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247C"/>
    <w:rsid w:val="00A73399"/>
    <w:rsid w:val="00A746E5"/>
    <w:rsid w:val="00A748B4"/>
    <w:rsid w:val="00A7577C"/>
    <w:rsid w:val="00A775C6"/>
    <w:rsid w:val="00A80977"/>
    <w:rsid w:val="00A80EA0"/>
    <w:rsid w:val="00A822CA"/>
    <w:rsid w:val="00A839CE"/>
    <w:rsid w:val="00A86D8D"/>
    <w:rsid w:val="00A87516"/>
    <w:rsid w:val="00A90AC3"/>
    <w:rsid w:val="00A9156E"/>
    <w:rsid w:val="00A926DD"/>
    <w:rsid w:val="00A9278B"/>
    <w:rsid w:val="00A92A65"/>
    <w:rsid w:val="00A935B0"/>
    <w:rsid w:val="00A946A9"/>
    <w:rsid w:val="00A94FF2"/>
    <w:rsid w:val="00A95624"/>
    <w:rsid w:val="00A9750A"/>
    <w:rsid w:val="00A9781F"/>
    <w:rsid w:val="00AA1099"/>
    <w:rsid w:val="00AA1107"/>
    <w:rsid w:val="00AA155B"/>
    <w:rsid w:val="00AA1884"/>
    <w:rsid w:val="00AA28A2"/>
    <w:rsid w:val="00AA37FF"/>
    <w:rsid w:val="00AA3FFA"/>
    <w:rsid w:val="00AA47A9"/>
    <w:rsid w:val="00AA6190"/>
    <w:rsid w:val="00AA7C0D"/>
    <w:rsid w:val="00AA7FBB"/>
    <w:rsid w:val="00AB10F1"/>
    <w:rsid w:val="00AB2375"/>
    <w:rsid w:val="00AB38C9"/>
    <w:rsid w:val="00AB6FE0"/>
    <w:rsid w:val="00AB7179"/>
    <w:rsid w:val="00AB71EF"/>
    <w:rsid w:val="00AB77AC"/>
    <w:rsid w:val="00AC29BE"/>
    <w:rsid w:val="00AC3DCD"/>
    <w:rsid w:val="00AC5663"/>
    <w:rsid w:val="00AC614D"/>
    <w:rsid w:val="00AC6A86"/>
    <w:rsid w:val="00AD01DF"/>
    <w:rsid w:val="00AD1727"/>
    <w:rsid w:val="00AD175C"/>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4ED2"/>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39B1"/>
    <w:rsid w:val="00B646F4"/>
    <w:rsid w:val="00B672B6"/>
    <w:rsid w:val="00B677E5"/>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4B8E"/>
    <w:rsid w:val="00BD04A1"/>
    <w:rsid w:val="00BD138B"/>
    <w:rsid w:val="00BD6AF5"/>
    <w:rsid w:val="00BD6C4A"/>
    <w:rsid w:val="00BD6F22"/>
    <w:rsid w:val="00BE0766"/>
    <w:rsid w:val="00BE42B9"/>
    <w:rsid w:val="00BE535F"/>
    <w:rsid w:val="00BF3332"/>
    <w:rsid w:val="00BF63B0"/>
    <w:rsid w:val="00BF7CB0"/>
    <w:rsid w:val="00BF7F72"/>
    <w:rsid w:val="00C011AB"/>
    <w:rsid w:val="00C01D9F"/>
    <w:rsid w:val="00C05C56"/>
    <w:rsid w:val="00C063C0"/>
    <w:rsid w:val="00C06ED7"/>
    <w:rsid w:val="00C1113C"/>
    <w:rsid w:val="00C12A10"/>
    <w:rsid w:val="00C14FCC"/>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C4C"/>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6E79"/>
    <w:rsid w:val="00C90601"/>
    <w:rsid w:val="00C919AF"/>
    <w:rsid w:val="00C951DB"/>
    <w:rsid w:val="00C95816"/>
    <w:rsid w:val="00C96CDF"/>
    <w:rsid w:val="00CA231F"/>
    <w:rsid w:val="00CA2582"/>
    <w:rsid w:val="00CA3179"/>
    <w:rsid w:val="00CA6307"/>
    <w:rsid w:val="00CA665E"/>
    <w:rsid w:val="00CB06AA"/>
    <w:rsid w:val="00CB2632"/>
    <w:rsid w:val="00CB7260"/>
    <w:rsid w:val="00CC02A3"/>
    <w:rsid w:val="00CC0536"/>
    <w:rsid w:val="00CC13E5"/>
    <w:rsid w:val="00CC548A"/>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0ABB"/>
    <w:rsid w:val="00CF1A5E"/>
    <w:rsid w:val="00CF3C14"/>
    <w:rsid w:val="00CF443E"/>
    <w:rsid w:val="00CF6A73"/>
    <w:rsid w:val="00CF6FF0"/>
    <w:rsid w:val="00CF7A04"/>
    <w:rsid w:val="00D00B1A"/>
    <w:rsid w:val="00D0206D"/>
    <w:rsid w:val="00D05BF0"/>
    <w:rsid w:val="00D06DA9"/>
    <w:rsid w:val="00D07945"/>
    <w:rsid w:val="00D10803"/>
    <w:rsid w:val="00D13A34"/>
    <w:rsid w:val="00D140CE"/>
    <w:rsid w:val="00D160DB"/>
    <w:rsid w:val="00D16CA9"/>
    <w:rsid w:val="00D249E4"/>
    <w:rsid w:val="00D24C91"/>
    <w:rsid w:val="00D251E7"/>
    <w:rsid w:val="00D27EAA"/>
    <w:rsid w:val="00D33824"/>
    <w:rsid w:val="00D33DD8"/>
    <w:rsid w:val="00D343C1"/>
    <w:rsid w:val="00D3582A"/>
    <w:rsid w:val="00D358E8"/>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C7DA9"/>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29FA"/>
    <w:rsid w:val="00E4393D"/>
    <w:rsid w:val="00E45E0A"/>
    <w:rsid w:val="00E45E16"/>
    <w:rsid w:val="00E510F6"/>
    <w:rsid w:val="00E52AB7"/>
    <w:rsid w:val="00E53654"/>
    <w:rsid w:val="00E55356"/>
    <w:rsid w:val="00E57258"/>
    <w:rsid w:val="00E61A10"/>
    <w:rsid w:val="00E63407"/>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1636"/>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06882"/>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1982"/>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2FC9"/>
    <w:rsid w:val="00F73D71"/>
    <w:rsid w:val="00F757CE"/>
    <w:rsid w:val="00F76625"/>
    <w:rsid w:val="00F76F98"/>
    <w:rsid w:val="00F85D4F"/>
    <w:rsid w:val="00F861F5"/>
    <w:rsid w:val="00F867B6"/>
    <w:rsid w:val="00F86884"/>
    <w:rsid w:val="00F92F76"/>
    <w:rsid w:val="00F94873"/>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520A"/>
    <w:rsid w:val="00FD63AC"/>
    <w:rsid w:val="00FD63AF"/>
    <w:rsid w:val="00FD6A73"/>
    <w:rsid w:val="00FD73FF"/>
    <w:rsid w:val="00FD7674"/>
    <w:rsid w:val="00FE0AD0"/>
    <w:rsid w:val="00FE2A0A"/>
    <w:rsid w:val="00FF072F"/>
    <w:rsid w:val="00FF22E1"/>
    <w:rsid w:val="00FF2F67"/>
    <w:rsid w:val="00FF2FE8"/>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7381A1"/>
  <w15:chartTrackingRefBased/>
  <w15:docId w15:val="{71D05842-56E6-441A-859C-C4DAE557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1"/>
    <w:qFormat/>
    <w:rsid w:val="00F6033B"/>
    <w:pPr>
      <w:ind w:left="720"/>
    </w:pPr>
  </w:style>
  <w:style w:type="paragraph" w:customStyle="1" w:styleId="TableEntry">
    <w:name w:val="TableEntry"/>
    <w:basedOn w:val="Normal"/>
    <w:rsid w:val="00CC548A"/>
    <w:pPr>
      <w:keepLines/>
    </w:pPr>
    <w:rPr>
      <w:rFonts w:ascii="Times New Roman" w:hAnsi="Times New Roman"/>
      <w:sz w:val="20"/>
    </w:rPr>
  </w:style>
  <w:style w:type="paragraph" w:styleId="BodyText">
    <w:name w:val="Body Text"/>
    <w:basedOn w:val="Normal"/>
    <w:link w:val="BodyTextChar"/>
    <w:rsid w:val="00E510F6"/>
    <w:pPr>
      <w:spacing w:after="120"/>
    </w:pPr>
  </w:style>
  <w:style w:type="character" w:customStyle="1" w:styleId="BodyTextChar">
    <w:name w:val="Body Text Char"/>
    <w:basedOn w:val="DefaultParagraphFont"/>
    <w:link w:val="BodyText"/>
    <w:rsid w:val="00E510F6"/>
    <w:rPr>
      <w:rFonts w:ascii="Arial" w:hAnsi="Arial"/>
      <w:sz w:val="22"/>
    </w:rPr>
  </w:style>
  <w:style w:type="paragraph" w:customStyle="1" w:styleId="Default">
    <w:name w:val="Default"/>
    <w:rsid w:val="00122FFF"/>
    <w:pPr>
      <w:autoSpaceDE w:val="0"/>
      <w:autoSpaceDN w:val="0"/>
      <w:adjustRightInd w:val="0"/>
    </w:pPr>
    <w:rPr>
      <w:rFonts w:ascii="Arial" w:hAnsi="Arial" w:cs="Arial"/>
      <w:color w:val="000000"/>
      <w:sz w:val="24"/>
      <w:szCs w:val="24"/>
    </w:rPr>
  </w:style>
  <w:style w:type="paragraph" w:customStyle="1" w:styleId="Heading2CenteredBoxSinglesolidlineAuto">
    <w:name w:val="Heading 2 + Centered Box: (Single solid line Auto ..."/>
    <w:basedOn w:val="Heading2"/>
    <w:next w:val="Normal"/>
    <w:rsid w:val="003B7F4A"/>
    <w:pPr>
      <w:numPr>
        <w:ilvl w:val="0"/>
        <w:numId w:val="0"/>
      </w:numPr>
      <w:pBdr>
        <w:top w:val="single" w:sz="4" w:space="1" w:color="auto"/>
        <w:left w:val="single" w:sz="4" w:space="4" w:color="auto"/>
        <w:bottom w:val="single" w:sz="4" w:space="1" w:color="auto"/>
        <w:right w:val="single" w:sz="4" w:space="4" w:color="auto"/>
      </w:pBdr>
    </w:pPr>
    <w:rPr>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l084m1oapf502\deqapps\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CB48-C713-4A72-B67A-E6746796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32</TotalTime>
  <Pages>54</Pages>
  <Words>18683</Words>
  <Characters>106496</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124930</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Puite, Tammie (EGLE)</dc:creator>
  <cp:keywords>AQD-AIR-ROP-TITLE V, Template Shell</cp:keywords>
  <dc:description/>
  <cp:lastModifiedBy>Orent, Kelly (EGLE)</cp:lastModifiedBy>
  <cp:revision>21</cp:revision>
  <cp:lastPrinted>2021-10-05T16:47:00Z</cp:lastPrinted>
  <dcterms:created xsi:type="dcterms:W3CDTF">2021-06-28T14:31:00Z</dcterms:created>
  <dcterms:modified xsi:type="dcterms:W3CDTF">2021-10-06T12:09:00Z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2021-04-12T19:07:14Z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872810cf-2d28-4e57-bd3a-fabb05a73181</vt:lpwstr>
  </property>
  <property fmtid="{D5CDD505-2E9C-101B-9397-08002B2CF9AE}" pid="8" name="MSIP_Label_2f46dfe0-534f-4c95-815c-5b1af86b9823_ContentBits">
    <vt:lpwstr>0</vt:lpwstr>
  </property>
</Properties>
</file>