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E44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2835155" w14:textId="77777777" w:rsidTr="00240431">
        <w:tc>
          <w:tcPr>
            <w:tcW w:w="2250" w:type="dxa"/>
          </w:tcPr>
          <w:p w14:paraId="3FDE371C" w14:textId="77777777" w:rsidR="00AA0D6E" w:rsidRDefault="00AA0D6E" w:rsidP="00AA0D6E">
            <w:pPr>
              <w:jc w:val="center"/>
              <w:rPr>
                <w:rFonts w:ascii="Arial" w:hAnsi="Arial"/>
                <w:sz w:val="16"/>
              </w:rPr>
            </w:pPr>
          </w:p>
        </w:tc>
        <w:tc>
          <w:tcPr>
            <w:tcW w:w="5670" w:type="dxa"/>
          </w:tcPr>
          <w:p w14:paraId="4AF4F34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226D1C7" w14:textId="77777777" w:rsidR="00AA0D6E" w:rsidRDefault="00AA0D6E" w:rsidP="00AA0D6E">
            <w:pPr>
              <w:jc w:val="center"/>
              <w:rPr>
                <w:rFonts w:ascii="Arial" w:hAnsi="Arial"/>
                <w:sz w:val="16"/>
              </w:rPr>
            </w:pPr>
            <w:r>
              <w:rPr>
                <w:rFonts w:ascii="Arial" w:hAnsi="Arial"/>
              </w:rPr>
              <w:t>Air Quality Division</w:t>
            </w:r>
          </w:p>
        </w:tc>
        <w:tc>
          <w:tcPr>
            <w:tcW w:w="2430" w:type="dxa"/>
          </w:tcPr>
          <w:p w14:paraId="164A7BFD" w14:textId="77777777" w:rsidR="00AA0D6E" w:rsidRDefault="00AA0D6E" w:rsidP="00AA0D6E">
            <w:pPr>
              <w:jc w:val="center"/>
              <w:rPr>
                <w:rFonts w:ascii="Arial" w:hAnsi="Arial"/>
                <w:b/>
                <w:sz w:val="24"/>
              </w:rPr>
            </w:pPr>
          </w:p>
        </w:tc>
      </w:tr>
      <w:tr w:rsidR="00AA0D6E" w14:paraId="7C9906DF" w14:textId="77777777" w:rsidTr="00240431">
        <w:trPr>
          <w:cantSplit/>
          <w:trHeight w:val="146"/>
        </w:trPr>
        <w:tc>
          <w:tcPr>
            <w:tcW w:w="2250" w:type="dxa"/>
          </w:tcPr>
          <w:p w14:paraId="42D3FB1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954EA63"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9B0BEE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286CA8" w14:paraId="5E6F9557" w14:textId="77777777" w:rsidTr="00240431">
        <w:trPr>
          <w:cantSplit/>
          <w:trHeight w:val="145"/>
        </w:trPr>
        <w:tc>
          <w:tcPr>
            <w:tcW w:w="2250" w:type="dxa"/>
          </w:tcPr>
          <w:p w14:paraId="15A9A07C" w14:textId="61974C5F" w:rsidR="00AA0D6E" w:rsidRPr="00286CA8" w:rsidRDefault="0060244A" w:rsidP="00AA0D6E">
            <w:pPr>
              <w:pStyle w:val="Header"/>
              <w:jc w:val="center"/>
              <w:rPr>
                <w:rFonts w:ascii="Arial" w:hAnsi="Arial"/>
                <w:sz w:val="22"/>
                <w:szCs w:val="22"/>
              </w:rPr>
            </w:pPr>
            <w:r w:rsidRPr="00286CA8">
              <w:rPr>
                <w:rFonts w:ascii="Arial" w:hAnsi="Arial"/>
                <w:sz w:val="22"/>
              </w:rPr>
              <w:t>A8638</w:t>
            </w:r>
          </w:p>
        </w:tc>
        <w:tc>
          <w:tcPr>
            <w:tcW w:w="5670" w:type="dxa"/>
          </w:tcPr>
          <w:p w14:paraId="277E781C" w14:textId="77777777" w:rsidR="00AA0D6E" w:rsidRPr="00286CA8" w:rsidRDefault="00AA0D6E" w:rsidP="00AA0D6E">
            <w:pPr>
              <w:jc w:val="center"/>
              <w:rPr>
                <w:rFonts w:ascii="Arial" w:hAnsi="Arial"/>
                <w:b/>
                <w:sz w:val="28"/>
                <w:szCs w:val="28"/>
              </w:rPr>
            </w:pPr>
            <w:r w:rsidRPr="00286CA8">
              <w:rPr>
                <w:rFonts w:ascii="Arial" w:hAnsi="Arial"/>
                <w:b/>
                <w:sz w:val="28"/>
                <w:szCs w:val="28"/>
              </w:rPr>
              <w:t>STAFF REPORT</w:t>
            </w:r>
          </w:p>
        </w:tc>
        <w:tc>
          <w:tcPr>
            <w:tcW w:w="2430" w:type="dxa"/>
          </w:tcPr>
          <w:p w14:paraId="39D29374" w14:textId="382EE649" w:rsidR="00AA0D6E" w:rsidRPr="00286CA8" w:rsidRDefault="0060244A" w:rsidP="00AA0D6E">
            <w:pPr>
              <w:pStyle w:val="Header"/>
              <w:jc w:val="center"/>
              <w:rPr>
                <w:rFonts w:ascii="Arial" w:hAnsi="Arial"/>
                <w:sz w:val="22"/>
                <w:szCs w:val="22"/>
              </w:rPr>
            </w:pPr>
            <w:r w:rsidRPr="00286CA8">
              <w:rPr>
                <w:rFonts w:ascii="Arial" w:hAnsi="Arial"/>
                <w:sz w:val="22"/>
                <w:szCs w:val="22"/>
              </w:rPr>
              <w:t>MI-ROP-A8638-20</w:t>
            </w:r>
            <w:r w:rsidR="00864A74">
              <w:rPr>
                <w:rFonts w:ascii="Arial" w:hAnsi="Arial"/>
                <w:sz w:val="22"/>
                <w:szCs w:val="22"/>
              </w:rPr>
              <w:t>22</w:t>
            </w:r>
            <w:r w:rsidRPr="00286CA8">
              <w:rPr>
                <w:rFonts w:ascii="Arial" w:hAnsi="Arial"/>
                <w:sz w:val="22"/>
                <w:szCs w:val="22"/>
              </w:rPr>
              <w:t xml:space="preserve"> </w:t>
            </w:r>
            <w:r w:rsidR="00AA0D6E" w:rsidRPr="00286CA8">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286CA8">
              <w:rPr>
                <w:rFonts w:ascii="Arial" w:hAnsi="Arial"/>
                <w:sz w:val="22"/>
                <w:szCs w:val="22"/>
              </w:rPr>
              <w:instrText xml:space="preserve"> FORMTEXT </w:instrText>
            </w:r>
            <w:r w:rsidR="00864A74">
              <w:rPr>
                <w:rFonts w:ascii="Arial" w:hAnsi="Arial"/>
                <w:sz w:val="22"/>
                <w:szCs w:val="22"/>
              </w:rPr>
            </w:r>
            <w:r w:rsidR="00864A74">
              <w:rPr>
                <w:rFonts w:ascii="Arial" w:hAnsi="Arial"/>
                <w:sz w:val="22"/>
                <w:szCs w:val="22"/>
              </w:rPr>
              <w:fldChar w:fldCharType="separate"/>
            </w:r>
            <w:r w:rsidR="00AA0D6E" w:rsidRPr="00286CA8">
              <w:rPr>
                <w:rFonts w:ascii="Arial" w:hAnsi="Arial"/>
                <w:sz w:val="22"/>
                <w:szCs w:val="22"/>
              </w:rPr>
              <w:fldChar w:fldCharType="end"/>
            </w:r>
            <w:bookmarkEnd w:id="0"/>
          </w:p>
        </w:tc>
      </w:tr>
    </w:tbl>
    <w:p w14:paraId="79C12064" w14:textId="77777777" w:rsidR="00AF4326" w:rsidRPr="00286CA8" w:rsidRDefault="00AF4326">
      <w:pPr>
        <w:rPr>
          <w:rFonts w:ascii="Arial" w:hAnsi="Arial"/>
          <w:sz w:val="14"/>
        </w:rPr>
      </w:pPr>
    </w:p>
    <w:p w14:paraId="01048ADA" w14:textId="77777777" w:rsidR="00AF4326" w:rsidRPr="00286CA8" w:rsidRDefault="00AF4326">
      <w:pPr>
        <w:jc w:val="center"/>
        <w:rPr>
          <w:rFonts w:ascii="Arial" w:hAnsi="Arial"/>
          <w:sz w:val="22"/>
        </w:rPr>
      </w:pPr>
    </w:p>
    <w:p w14:paraId="264F7DAD" w14:textId="2C8246BF" w:rsidR="003D6C8F" w:rsidRPr="00286CA8" w:rsidRDefault="0060244A">
      <w:pPr>
        <w:jc w:val="center"/>
        <w:rPr>
          <w:rFonts w:ascii="Arial" w:hAnsi="Arial"/>
          <w:b/>
          <w:sz w:val="22"/>
        </w:rPr>
      </w:pPr>
      <w:r w:rsidRPr="00286CA8">
        <w:rPr>
          <w:rFonts w:ascii="Arial" w:hAnsi="Arial"/>
          <w:b/>
          <w:sz w:val="22"/>
        </w:rPr>
        <w:t>Detroit Diesel Corporation</w:t>
      </w:r>
    </w:p>
    <w:p w14:paraId="52951D54" w14:textId="77777777" w:rsidR="00AF4326" w:rsidRPr="00286CA8" w:rsidRDefault="00AF4326">
      <w:pPr>
        <w:rPr>
          <w:rFonts w:ascii="Arial" w:hAnsi="Arial"/>
          <w:sz w:val="22"/>
        </w:rPr>
      </w:pPr>
    </w:p>
    <w:p w14:paraId="3D930FCC" w14:textId="77777777" w:rsidR="00AF4326" w:rsidRPr="00286CA8" w:rsidRDefault="00AF4326">
      <w:pPr>
        <w:jc w:val="center"/>
        <w:rPr>
          <w:rFonts w:ascii="Arial" w:hAnsi="Arial"/>
          <w:sz w:val="22"/>
        </w:rPr>
      </w:pPr>
    </w:p>
    <w:p w14:paraId="4DD1D309" w14:textId="024968C6" w:rsidR="00AF4326" w:rsidRPr="00286CA8" w:rsidRDefault="009A000C">
      <w:pPr>
        <w:jc w:val="center"/>
        <w:rPr>
          <w:rFonts w:ascii="Arial" w:hAnsi="Arial"/>
          <w:sz w:val="22"/>
        </w:rPr>
      </w:pPr>
      <w:r w:rsidRPr="00286CA8">
        <w:rPr>
          <w:rFonts w:ascii="Arial" w:hAnsi="Arial"/>
          <w:sz w:val="22"/>
        </w:rPr>
        <w:t>State Registration Number (</w:t>
      </w:r>
      <w:r w:rsidR="00AF4326" w:rsidRPr="00286CA8">
        <w:rPr>
          <w:rFonts w:ascii="Arial" w:hAnsi="Arial"/>
          <w:sz w:val="22"/>
        </w:rPr>
        <w:t>SRN</w:t>
      </w:r>
      <w:r w:rsidRPr="00286CA8">
        <w:rPr>
          <w:rFonts w:ascii="Arial" w:hAnsi="Arial"/>
          <w:sz w:val="22"/>
        </w:rPr>
        <w:t>)</w:t>
      </w:r>
      <w:r w:rsidR="00AF4326" w:rsidRPr="00286CA8">
        <w:rPr>
          <w:rFonts w:ascii="Arial" w:hAnsi="Arial"/>
          <w:sz w:val="22"/>
        </w:rPr>
        <w:t xml:space="preserve">: </w:t>
      </w:r>
      <w:r w:rsidR="00D70422" w:rsidRPr="00286CA8">
        <w:rPr>
          <w:rFonts w:ascii="Arial" w:hAnsi="Arial"/>
          <w:sz w:val="22"/>
          <w:szCs w:val="22"/>
        </w:rPr>
        <w:t xml:space="preserve"> </w:t>
      </w:r>
      <w:r w:rsidR="00286CA8">
        <w:rPr>
          <w:rFonts w:ascii="Arial" w:hAnsi="Arial"/>
          <w:sz w:val="22"/>
          <w:szCs w:val="22"/>
        </w:rPr>
        <w:t>A8638</w:t>
      </w:r>
    </w:p>
    <w:p w14:paraId="0599D684" w14:textId="77777777" w:rsidR="00AF4326" w:rsidRPr="00286CA8" w:rsidRDefault="00AF4326">
      <w:pPr>
        <w:jc w:val="center"/>
        <w:rPr>
          <w:rFonts w:ascii="Arial" w:hAnsi="Arial"/>
          <w:sz w:val="22"/>
        </w:rPr>
      </w:pPr>
    </w:p>
    <w:p w14:paraId="79C73C0C" w14:textId="77777777" w:rsidR="00AF4326" w:rsidRPr="00286CA8" w:rsidRDefault="001301E9">
      <w:pPr>
        <w:jc w:val="center"/>
        <w:outlineLvl w:val="0"/>
        <w:rPr>
          <w:rFonts w:ascii="Arial" w:hAnsi="Arial"/>
          <w:sz w:val="22"/>
        </w:rPr>
      </w:pPr>
      <w:r w:rsidRPr="00286CA8">
        <w:rPr>
          <w:rFonts w:ascii="Arial" w:hAnsi="Arial"/>
          <w:sz w:val="22"/>
        </w:rPr>
        <w:t>Located</w:t>
      </w:r>
      <w:r w:rsidR="00AF4326" w:rsidRPr="00286CA8">
        <w:rPr>
          <w:rFonts w:ascii="Arial" w:hAnsi="Arial"/>
          <w:sz w:val="22"/>
        </w:rPr>
        <w:t xml:space="preserve"> at</w:t>
      </w:r>
    </w:p>
    <w:p w14:paraId="6B579E1B" w14:textId="77777777" w:rsidR="006240B1" w:rsidRPr="00286CA8" w:rsidRDefault="006240B1">
      <w:pPr>
        <w:jc w:val="center"/>
        <w:outlineLvl w:val="0"/>
        <w:rPr>
          <w:rFonts w:ascii="Arial" w:hAnsi="Arial"/>
          <w:sz w:val="22"/>
        </w:rPr>
      </w:pPr>
    </w:p>
    <w:p w14:paraId="1B59547E" w14:textId="5283F41F" w:rsidR="00AF4326" w:rsidRPr="00286CA8" w:rsidRDefault="005A2FAD">
      <w:pPr>
        <w:jc w:val="center"/>
        <w:rPr>
          <w:rFonts w:ascii="Arial" w:hAnsi="Arial"/>
          <w:sz w:val="22"/>
        </w:rPr>
      </w:pPr>
      <w:r w:rsidRPr="00286CA8">
        <w:rPr>
          <w:rFonts w:ascii="Arial" w:hAnsi="Arial" w:cs="Arial"/>
          <w:sz w:val="22"/>
          <w:szCs w:val="22"/>
        </w:rPr>
        <w:t>13400 Outer Drive West, Detroit</w:t>
      </w:r>
      <w:r w:rsidR="00AF4326" w:rsidRPr="00286CA8">
        <w:rPr>
          <w:rFonts w:ascii="Arial" w:hAnsi="Arial"/>
          <w:sz w:val="22"/>
        </w:rPr>
        <w:t xml:space="preserve">, </w:t>
      </w:r>
      <w:r w:rsidR="0060244A" w:rsidRPr="00286CA8">
        <w:rPr>
          <w:rFonts w:ascii="Arial" w:hAnsi="Arial"/>
          <w:sz w:val="22"/>
        </w:rPr>
        <w:t>Wayne</w:t>
      </w:r>
      <w:r w:rsidR="000901C4" w:rsidRPr="00286CA8">
        <w:rPr>
          <w:rFonts w:ascii="Arial" w:hAnsi="Arial"/>
          <w:sz w:val="22"/>
        </w:rPr>
        <w:t xml:space="preserve"> County</w:t>
      </w:r>
      <w:r w:rsidR="00D325DF" w:rsidRPr="00286CA8">
        <w:rPr>
          <w:rFonts w:ascii="Arial" w:hAnsi="Arial"/>
          <w:sz w:val="22"/>
        </w:rPr>
        <w:t xml:space="preserve">, </w:t>
      </w:r>
      <w:r w:rsidR="00AF4326" w:rsidRPr="00286CA8">
        <w:rPr>
          <w:rFonts w:ascii="Arial" w:hAnsi="Arial"/>
          <w:sz w:val="22"/>
        </w:rPr>
        <w:t xml:space="preserve">Michigan </w:t>
      </w:r>
      <w:r w:rsidR="00B334C5" w:rsidRPr="00286CA8">
        <w:rPr>
          <w:rFonts w:ascii="Arial" w:hAnsi="Arial"/>
          <w:sz w:val="22"/>
        </w:rPr>
        <w:t>48239</w:t>
      </w:r>
    </w:p>
    <w:p w14:paraId="4D0B21CA" w14:textId="77777777" w:rsidR="00AF4326" w:rsidRPr="00286CA8" w:rsidRDefault="00AF4326">
      <w:pPr>
        <w:jc w:val="center"/>
        <w:rPr>
          <w:rFonts w:ascii="Arial" w:hAnsi="Arial"/>
          <w:sz w:val="22"/>
        </w:rPr>
      </w:pPr>
    </w:p>
    <w:p w14:paraId="3F1C2F2E" w14:textId="440EE9DB" w:rsidR="00AF4326" w:rsidRPr="00286CA8" w:rsidRDefault="00AF4326">
      <w:pPr>
        <w:ind w:left="3150"/>
        <w:rPr>
          <w:rFonts w:ascii="Arial" w:hAnsi="Arial"/>
          <w:sz w:val="22"/>
        </w:rPr>
      </w:pPr>
      <w:r w:rsidRPr="00286CA8">
        <w:rPr>
          <w:rFonts w:ascii="Arial" w:hAnsi="Arial"/>
          <w:sz w:val="22"/>
        </w:rPr>
        <w:t>Permit Number:</w:t>
      </w:r>
      <w:r w:rsidRPr="00286CA8">
        <w:rPr>
          <w:rFonts w:ascii="Arial" w:hAnsi="Arial"/>
          <w:sz w:val="22"/>
        </w:rPr>
        <w:tab/>
      </w:r>
      <w:r w:rsidRPr="00286CA8">
        <w:rPr>
          <w:rFonts w:ascii="Arial" w:hAnsi="Arial"/>
          <w:sz w:val="22"/>
        </w:rPr>
        <w:tab/>
      </w:r>
      <w:r w:rsidR="005A2FAD" w:rsidRPr="00286CA8">
        <w:rPr>
          <w:rFonts w:ascii="Arial" w:hAnsi="Arial"/>
          <w:sz w:val="22"/>
          <w:szCs w:val="22"/>
        </w:rPr>
        <w:t>MI-ROP-A8638-20</w:t>
      </w:r>
      <w:r w:rsidR="00864A74">
        <w:rPr>
          <w:rFonts w:ascii="Arial" w:hAnsi="Arial"/>
          <w:sz w:val="22"/>
          <w:szCs w:val="22"/>
        </w:rPr>
        <w:t>22</w:t>
      </w:r>
      <w:r w:rsidR="005A2FAD" w:rsidRPr="00286CA8">
        <w:rPr>
          <w:rFonts w:ascii="Arial" w:hAnsi="Arial"/>
          <w:sz w:val="22"/>
          <w:szCs w:val="22"/>
        </w:rPr>
        <w:t xml:space="preserve"> </w:t>
      </w:r>
      <w:r w:rsidRPr="00286CA8">
        <w:rPr>
          <w:rFonts w:ascii="Arial" w:hAnsi="Arial"/>
          <w:sz w:val="22"/>
        </w:rPr>
        <w:fldChar w:fldCharType="begin"/>
      </w:r>
      <w:r w:rsidRPr="00286CA8">
        <w:rPr>
          <w:rFonts w:ascii="Arial" w:hAnsi="Arial"/>
          <w:sz w:val="22"/>
        </w:rPr>
        <w:instrText xml:space="preserve"> REF ROP \h </w:instrText>
      </w:r>
      <w:r w:rsidRPr="00286CA8">
        <w:rPr>
          <w:rFonts w:ascii="Arial" w:hAnsi="Arial"/>
          <w:sz w:val="22"/>
        </w:rPr>
      </w:r>
      <w:r w:rsidRPr="00286CA8">
        <w:rPr>
          <w:rFonts w:ascii="Arial" w:hAnsi="Arial"/>
          <w:sz w:val="22"/>
        </w:rPr>
        <w:fldChar w:fldCharType="end"/>
      </w:r>
    </w:p>
    <w:p w14:paraId="374AC7A9" w14:textId="77777777" w:rsidR="00AF4326" w:rsidRPr="00286CA8" w:rsidRDefault="00AF4326">
      <w:pPr>
        <w:ind w:left="3150"/>
        <w:rPr>
          <w:rFonts w:ascii="Arial" w:hAnsi="Arial"/>
          <w:sz w:val="22"/>
        </w:rPr>
      </w:pPr>
    </w:p>
    <w:p w14:paraId="4ADA70F7" w14:textId="3EB67FF5" w:rsidR="00AF4326" w:rsidRPr="00286CA8" w:rsidRDefault="00AF4326">
      <w:pPr>
        <w:ind w:left="3150"/>
        <w:rPr>
          <w:rFonts w:ascii="Arial" w:hAnsi="Arial"/>
          <w:sz w:val="22"/>
        </w:rPr>
      </w:pPr>
      <w:r w:rsidRPr="00286CA8">
        <w:rPr>
          <w:rFonts w:ascii="Arial" w:hAnsi="Arial"/>
          <w:sz w:val="22"/>
        </w:rPr>
        <w:t>Staff Report Date:</w:t>
      </w:r>
      <w:r w:rsidRPr="00286CA8">
        <w:rPr>
          <w:rFonts w:ascii="Arial" w:hAnsi="Arial"/>
          <w:sz w:val="22"/>
        </w:rPr>
        <w:tab/>
      </w:r>
      <w:r w:rsidRPr="00286CA8">
        <w:rPr>
          <w:rFonts w:ascii="Arial" w:hAnsi="Arial"/>
          <w:sz w:val="22"/>
        </w:rPr>
        <w:tab/>
      </w:r>
      <w:r w:rsidR="00B04231">
        <w:rPr>
          <w:rFonts w:ascii="Arial" w:hAnsi="Arial"/>
          <w:sz w:val="22"/>
        </w:rPr>
        <w:t>May 2, 2022</w:t>
      </w:r>
    </w:p>
    <w:p w14:paraId="7E372096" w14:textId="77777777" w:rsidR="00DB5924" w:rsidRPr="007129B8" w:rsidRDefault="00DB5924">
      <w:pPr>
        <w:pStyle w:val="BodyText"/>
      </w:pPr>
    </w:p>
    <w:p w14:paraId="23EA111B" w14:textId="77777777" w:rsidR="00644884" w:rsidRDefault="00644884" w:rsidP="00DB5924">
      <w:pPr>
        <w:jc w:val="both"/>
        <w:rPr>
          <w:rFonts w:ascii="Arial" w:hAnsi="Arial"/>
          <w:sz w:val="22"/>
        </w:rPr>
      </w:pPr>
    </w:p>
    <w:p w14:paraId="659F00F6" w14:textId="77777777" w:rsidR="00644884" w:rsidRDefault="00644884" w:rsidP="00DB5924">
      <w:pPr>
        <w:jc w:val="both"/>
        <w:rPr>
          <w:rFonts w:ascii="Arial" w:hAnsi="Arial"/>
          <w:sz w:val="22"/>
        </w:rPr>
      </w:pPr>
    </w:p>
    <w:p w14:paraId="1FF4DA80" w14:textId="77777777" w:rsidR="00644884" w:rsidRDefault="00644884" w:rsidP="00DB5924">
      <w:pPr>
        <w:jc w:val="both"/>
        <w:rPr>
          <w:rFonts w:ascii="Arial" w:hAnsi="Arial"/>
          <w:sz w:val="22"/>
        </w:rPr>
      </w:pPr>
    </w:p>
    <w:p w14:paraId="0F6F210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55258FE" w14:textId="77777777" w:rsidR="00AF4326" w:rsidRDefault="00AF4326">
      <w:pPr>
        <w:rPr>
          <w:rFonts w:ascii="Arial" w:hAnsi="Arial"/>
          <w:sz w:val="22"/>
        </w:rPr>
      </w:pPr>
    </w:p>
    <w:p w14:paraId="332CC724" w14:textId="77777777" w:rsidR="00AF4326" w:rsidRDefault="00AF4326">
      <w:pPr>
        <w:rPr>
          <w:rFonts w:ascii="Arial" w:hAnsi="Arial"/>
          <w:sz w:val="22"/>
        </w:rPr>
      </w:pPr>
    </w:p>
    <w:p w14:paraId="57E072C3" w14:textId="77777777" w:rsidR="00AF4326" w:rsidRDefault="00AF4326">
      <w:pPr>
        <w:rPr>
          <w:rFonts w:ascii="Arial" w:hAnsi="Arial"/>
          <w:sz w:val="22"/>
        </w:rPr>
      </w:pPr>
    </w:p>
    <w:p w14:paraId="589F9601" w14:textId="77777777" w:rsidR="00AF4326" w:rsidRDefault="00AF4326">
      <w:pPr>
        <w:rPr>
          <w:rFonts w:ascii="Arial" w:hAnsi="Arial"/>
          <w:sz w:val="22"/>
        </w:rPr>
      </w:pPr>
    </w:p>
    <w:p w14:paraId="7D4A852B" w14:textId="77777777" w:rsidR="00AF4326" w:rsidRDefault="00AF4326">
      <w:pPr>
        <w:rPr>
          <w:rFonts w:ascii="Arial" w:hAnsi="Arial"/>
          <w:sz w:val="22"/>
        </w:rPr>
      </w:pPr>
    </w:p>
    <w:p w14:paraId="2EE3B689" w14:textId="77777777" w:rsidR="00AF4326" w:rsidRDefault="00AF4326">
      <w:pPr>
        <w:rPr>
          <w:rFonts w:ascii="Arial" w:hAnsi="Arial"/>
          <w:sz w:val="22"/>
        </w:rPr>
      </w:pPr>
    </w:p>
    <w:p w14:paraId="70DE7F9B" w14:textId="77777777" w:rsidR="00DB5924" w:rsidRDefault="00DB5924">
      <w:pPr>
        <w:rPr>
          <w:rFonts w:ascii="Arial" w:hAnsi="Arial"/>
          <w:sz w:val="22"/>
        </w:rPr>
      </w:pPr>
    </w:p>
    <w:p w14:paraId="22D25559" w14:textId="77777777" w:rsidR="00DB5924" w:rsidRDefault="00DB5924">
      <w:pPr>
        <w:rPr>
          <w:rFonts w:ascii="Arial" w:hAnsi="Arial"/>
          <w:sz w:val="22"/>
        </w:rPr>
      </w:pPr>
    </w:p>
    <w:p w14:paraId="7A20EA81" w14:textId="77777777" w:rsidR="00DB5924" w:rsidRDefault="00DB5924">
      <w:pPr>
        <w:rPr>
          <w:rFonts w:ascii="Arial" w:hAnsi="Arial"/>
          <w:sz w:val="22"/>
        </w:rPr>
      </w:pPr>
    </w:p>
    <w:p w14:paraId="5BD15963" w14:textId="77777777" w:rsidR="00DB5924" w:rsidRDefault="00DB5924">
      <w:pPr>
        <w:rPr>
          <w:rFonts w:ascii="Arial" w:hAnsi="Arial"/>
          <w:sz w:val="22"/>
        </w:rPr>
      </w:pPr>
    </w:p>
    <w:p w14:paraId="095F14FE" w14:textId="77777777" w:rsidR="00DB5924" w:rsidRDefault="00DB5924">
      <w:pPr>
        <w:rPr>
          <w:rFonts w:ascii="Arial" w:hAnsi="Arial"/>
          <w:sz w:val="22"/>
        </w:rPr>
      </w:pPr>
    </w:p>
    <w:p w14:paraId="1FB50893" w14:textId="77777777" w:rsidR="00DB5924" w:rsidRDefault="00DB5924">
      <w:pPr>
        <w:rPr>
          <w:rFonts w:ascii="Arial" w:hAnsi="Arial"/>
          <w:sz w:val="22"/>
        </w:rPr>
      </w:pPr>
    </w:p>
    <w:p w14:paraId="7F16C0FF" w14:textId="77777777" w:rsidR="00DB5924" w:rsidRDefault="00DB5924">
      <w:pPr>
        <w:rPr>
          <w:rFonts w:ascii="Arial" w:hAnsi="Arial"/>
          <w:sz w:val="22"/>
        </w:rPr>
      </w:pPr>
    </w:p>
    <w:p w14:paraId="26F6EF6C" w14:textId="77777777" w:rsidR="00DB5924" w:rsidRDefault="00DB5924">
      <w:pPr>
        <w:rPr>
          <w:rFonts w:ascii="Arial" w:hAnsi="Arial"/>
          <w:sz w:val="22"/>
        </w:rPr>
      </w:pPr>
    </w:p>
    <w:p w14:paraId="6A4BD494" w14:textId="77777777" w:rsidR="00AF4326" w:rsidRDefault="00AF4326">
      <w:pPr>
        <w:rPr>
          <w:rFonts w:ascii="Arial" w:hAnsi="Arial"/>
          <w:sz w:val="22"/>
        </w:rPr>
      </w:pPr>
    </w:p>
    <w:p w14:paraId="7A272381" w14:textId="77777777" w:rsidR="00AF4326" w:rsidRDefault="00AF4326">
      <w:pPr>
        <w:rPr>
          <w:rFonts w:ascii="Arial" w:hAnsi="Arial"/>
          <w:sz w:val="22"/>
        </w:rPr>
      </w:pPr>
    </w:p>
    <w:p w14:paraId="4A8A01BA" w14:textId="77777777" w:rsidR="00AF4326" w:rsidRDefault="00AF4326">
      <w:pPr>
        <w:rPr>
          <w:rFonts w:ascii="Arial" w:hAnsi="Arial"/>
          <w:sz w:val="22"/>
        </w:rPr>
      </w:pPr>
    </w:p>
    <w:p w14:paraId="2B710BC5" w14:textId="77777777" w:rsidR="00644884" w:rsidRDefault="00644884">
      <w:pPr>
        <w:rPr>
          <w:rFonts w:ascii="Arial" w:hAnsi="Arial"/>
          <w:sz w:val="22"/>
        </w:rPr>
      </w:pPr>
    </w:p>
    <w:p w14:paraId="2ADD5E2F" w14:textId="77777777" w:rsidR="00AF4326" w:rsidRDefault="00644884" w:rsidP="00644884">
      <w:pPr>
        <w:rPr>
          <w:rFonts w:ascii="Arial" w:hAnsi="Arial"/>
          <w:sz w:val="22"/>
        </w:rPr>
      </w:pPr>
      <w:r>
        <w:rPr>
          <w:rFonts w:ascii="Arial" w:hAnsi="Arial"/>
          <w:sz w:val="22"/>
        </w:rPr>
        <w:br w:type="page"/>
      </w:r>
    </w:p>
    <w:p w14:paraId="0972EDD8" w14:textId="77777777" w:rsidR="00AF4326" w:rsidRDefault="00AF4326">
      <w:pPr>
        <w:jc w:val="center"/>
        <w:outlineLvl w:val="0"/>
        <w:rPr>
          <w:rFonts w:ascii="Arial" w:hAnsi="Arial"/>
          <w:b/>
          <w:sz w:val="22"/>
        </w:rPr>
      </w:pPr>
      <w:r>
        <w:rPr>
          <w:rFonts w:ascii="Arial" w:hAnsi="Arial"/>
          <w:b/>
          <w:sz w:val="22"/>
        </w:rPr>
        <w:lastRenderedPageBreak/>
        <w:t>TABLE OF CONTENTS</w:t>
      </w:r>
    </w:p>
    <w:p w14:paraId="53A409E7" w14:textId="620064B8" w:rsidR="00250956"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50956">
        <w:rPr>
          <w:noProof/>
        </w:rPr>
        <w:t>May 2, 2022 - STAFF REPORT</w:t>
      </w:r>
      <w:r w:rsidR="00250956">
        <w:rPr>
          <w:noProof/>
        </w:rPr>
        <w:tab/>
      </w:r>
      <w:r w:rsidR="00250956">
        <w:rPr>
          <w:noProof/>
        </w:rPr>
        <w:fldChar w:fldCharType="begin"/>
      </w:r>
      <w:r w:rsidR="00250956">
        <w:rPr>
          <w:noProof/>
        </w:rPr>
        <w:instrText xml:space="preserve"> PAGEREF _Toc105402938 \h </w:instrText>
      </w:r>
      <w:r w:rsidR="00250956">
        <w:rPr>
          <w:noProof/>
        </w:rPr>
      </w:r>
      <w:r w:rsidR="00250956">
        <w:rPr>
          <w:noProof/>
        </w:rPr>
        <w:fldChar w:fldCharType="separate"/>
      </w:r>
      <w:r w:rsidR="00250956">
        <w:rPr>
          <w:noProof/>
        </w:rPr>
        <w:t>3</w:t>
      </w:r>
      <w:r w:rsidR="00250956">
        <w:rPr>
          <w:noProof/>
        </w:rPr>
        <w:fldChar w:fldCharType="end"/>
      </w:r>
    </w:p>
    <w:p w14:paraId="571CBA95" w14:textId="3C096784" w:rsidR="00250956" w:rsidRDefault="00250956">
      <w:pPr>
        <w:pStyle w:val="TOC1"/>
        <w:tabs>
          <w:tab w:val="right" w:pos="10214"/>
        </w:tabs>
        <w:rPr>
          <w:rFonts w:asciiTheme="minorHAnsi" w:eastAsiaTheme="minorEastAsia" w:hAnsiTheme="minorHAnsi" w:cstheme="minorBidi"/>
          <w:b w:val="0"/>
          <w:noProof/>
          <w:szCs w:val="22"/>
        </w:rPr>
      </w:pPr>
      <w:r>
        <w:rPr>
          <w:noProof/>
        </w:rPr>
        <w:t>June 6, 2022 - STAFF REPORT ADDENDUM</w:t>
      </w:r>
      <w:r>
        <w:rPr>
          <w:noProof/>
        </w:rPr>
        <w:tab/>
      </w:r>
      <w:r>
        <w:rPr>
          <w:noProof/>
        </w:rPr>
        <w:fldChar w:fldCharType="begin"/>
      </w:r>
      <w:r>
        <w:rPr>
          <w:noProof/>
        </w:rPr>
        <w:instrText xml:space="preserve"> PAGEREF _Toc105402939 \h </w:instrText>
      </w:r>
      <w:r>
        <w:rPr>
          <w:noProof/>
        </w:rPr>
      </w:r>
      <w:r>
        <w:rPr>
          <w:noProof/>
        </w:rPr>
        <w:fldChar w:fldCharType="separate"/>
      </w:r>
      <w:r>
        <w:rPr>
          <w:noProof/>
        </w:rPr>
        <w:t>10</w:t>
      </w:r>
      <w:r>
        <w:rPr>
          <w:noProof/>
        </w:rPr>
        <w:fldChar w:fldCharType="end"/>
      </w:r>
    </w:p>
    <w:p w14:paraId="44146306" w14:textId="042ED3E7"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BFC3270" w14:textId="77777777" w:rsidTr="004577DE">
        <w:tc>
          <w:tcPr>
            <w:tcW w:w="2250" w:type="dxa"/>
          </w:tcPr>
          <w:p w14:paraId="5D27B37F" w14:textId="77777777" w:rsidR="004577DE" w:rsidRDefault="004577DE" w:rsidP="004577DE">
            <w:pPr>
              <w:ind w:right="252"/>
              <w:jc w:val="center"/>
              <w:rPr>
                <w:rFonts w:ascii="Arial" w:hAnsi="Arial"/>
                <w:sz w:val="16"/>
              </w:rPr>
            </w:pPr>
          </w:p>
        </w:tc>
        <w:tc>
          <w:tcPr>
            <w:tcW w:w="5940" w:type="dxa"/>
          </w:tcPr>
          <w:p w14:paraId="571DF291"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2EF7FF1" w14:textId="77777777" w:rsidR="004577DE" w:rsidRDefault="004577DE" w:rsidP="00C65371">
            <w:pPr>
              <w:jc w:val="center"/>
              <w:rPr>
                <w:rFonts w:ascii="Arial" w:hAnsi="Arial"/>
                <w:sz w:val="16"/>
              </w:rPr>
            </w:pPr>
            <w:r>
              <w:rPr>
                <w:rFonts w:ascii="Arial" w:hAnsi="Arial"/>
              </w:rPr>
              <w:t>Air Quality Division</w:t>
            </w:r>
          </w:p>
        </w:tc>
        <w:tc>
          <w:tcPr>
            <w:tcW w:w="2374" w:type="dxa"/>
          </w:tcPr>
          <w:p w14:paraId="290BFD2B" w14:textId="77777777" w:rsidR="004577DE" w:rsidRDefault="004577DE" w:rsidP="00C65371">
            <w:pPr>
              <w:ind w:left="-73"/>
              <w:jc w:val="center"/>
              <w:rPr>
                <w:rFonts w:ascii="Arial" w:hAnsi="Arial"/>
                <w:sz w:val="16"/>
              </w:rPr>
            </w:pPr>
          </w:p>
        </w:tc>
      </w:tr>
      <w:tr w:rsidR="004577DE" w:rsidRPr="00DB5924" w14:paraId="491FE613" w14:textId="77777777" w:rsidTr="004577DE">
        <w:trPr>
          <w:cantSplit/>
          <w:trHeight w:val="333"/>
        </w:trPr>
        <w:tc>
          <w:tcPr>
            <w:tcW w:w="2250" w:type="dxa"/>
          </w:tcPr>
          <w:p w14:paraId="2527C808"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231B07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74BFC6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86CA8" w:rsidRPr="00286CA8" w14:paraId="11AFB7BE" w14:textId="77777777" w:rsidTr="004577DE">
        <w:trPr>
          <w:cantSplit/>
          <w:trHeight w:val="428"/>
        </w:trPr>
        <w:tc>
          <w:tcPr>
            <w:tcW w:w="2250" w:type="dxa"/>
            <w:tcBorders>
              <w:bottom w:val="nil"/>
            </w:tcBorders>
          </w:tcPr>
          <w:p w14:paraId="67CA36C6" w14:textId="58D3727E" w:rsidR="004577DE" w:rsidRPr="00910FEA" w:rsidRDefault="0060244A" w:rsidP="00C65371">
            <w:pPr>
              <w:pStyle w:val="Header"/>
              <w:jc w:val="center"/>
              <w:rPr>
                <w:rFonts w:ascii="Arial" w:hAnsi="Arial"/>
                <w:sz w:val="22"/>
                <w:szCs w:val="22"/>
              </w:rPr>
            </w:pPr>
            <w:r>
              <w:rPr>
                <w:rFonts w:ascii="Arial" w:hAnsi="Arial" w:cs="Arial"/>
                <w:sz w:val="22"/>
                <w:szCs w:val="22"/>
              </w:rPr>
              <w:t>A8638</w:t>
            </w:r>
          </w:p>
        </w:tc>
        <w:tc>
          <w:tcPr>
            <w:tcW w:w="5940" w:type="dxa"/>
            <w:tcBorders>
              <w:bottom w:val="nil"/>
            </w:tcBorders>
          </w:tcPr>
          <w:p w14:paraId="5E9AA498" w14:textId="63B63849" w:rsidR="004577DE" w:rsidRPr="0057400E" w:rsidRDefault="00B04231"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05402938"/>
            <w:r>
              <w:rPr>
                <w:sz w:val="22"/>
                <w:szCs w:val="22"/>
              </w:rPr>
              <w:t>May 2, 2022</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6DA94457" w14:textId="115A2965" w:rsidR="004577DE" w:rsidRPr="00286CA8" w:rsidRDefault="0060244A" w:rsidP="00C65371">
            <w:pPr>
              <w:pStyle w:val="Header"/>
              <w:jc w:val="center"/>
              <w:rPr>
                <w:rFonts w:ascii="Arial" w:hAnsi="Arial"/>
                <w:b/>
                <w:sz w:val="22"/>
                <w:szCs w:val="22"/>
              </w:rPr>
            </w:pPr>
            <w:r w:rsidRPr="00286CA8">
              <w:rPr>
                <w:rFonts w:ascii="Arial" w:hAnsi="Arial"/>
                <w:sz w:val="22"/>
                <w:szCs w:val="22"/>
              </w:rPr>
              <w:t>MI-ROP-A8638-20</w:t>
            </w:r>
            <w:r w:rsidR="00864A74">
              <w:rPr>
                <w:rFonts w:ascii="Arial" w:hAnsi="Arial"/>
                <w:sz w:val="22"/>
                <w:szCs w:val="22"/>
              </w:rPr>
              <w:t>22</w:t>
            </w:r>
          </w:p>
        </w:tc>
      </w:tr>
    </w:tbl>
    <w:p w14:paraId="1D28AA80" w14:textId="77777777" w:rsidR="0024506D" w:rsidRDefault="0024506D" w:rsidP="00EE5339">
      <w:pPr>
        <w:pStyle w:val="Header"/>
        <w:tabs>
          <w:tab w:val="clear" w:pos="4320"/>
          <w:tab w:val="clear" w:pos="8640"/>
        </w:tabs>
        <w:rPr>
          <w:rFonts w:ascii="Arial" w:hAnsi="Arial"/>
          <w:sz w:val="22"/>
        </w:rPr>
      </w:pPr>
    </w:p>
    <w:p w14:paraId="3C21A600" w14:textId="77777777" w:rsidR="00AF4326" w:rsidRPr="00CB60BD" w:rsidRDefault="00AF4326" w:rsidP="00EE5339">
      <w:pPr>
        <w:pStyle w:val="Header"/>
        <w:tabs>
          <w:tab w:val="clear" w:pos="4320"/>
          <w:tab w:val="clear" w:pos="8640"/>
        </w:tabs>
        <w:rPr>
          <w:rFonts w:ascii="Arial" w:hAnsi="Arial"/>
          <w:sz w:val="22"/>
        </w:rPr>
      </w:pPr>
    </w:p>
    <w:p w14:paraId="71EA1BFF"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3D410936" w14:textId="77777777" w:rsidR="00AF4326" w:rsidRPr="00290754" w:rsidRDefault="00AF4326">
      <w:pPr>
        <w:jc w:val="both"/>
        <w:rPr>
          <w:rFonts w:ascii="Arial" w:hAnsi="Arial" w:cs="Arial"/>
          <w:sz w:val="22"/>
          <w:szCs w:val="22"/>
        </w:rPr>
      </w:pPr>
    </w:p>
    <w:p w14:paraId="030B34F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FFB7AC3" w14:textId="77777777" w:rsidR="00DB5924" w:rsidRPr="00290754" w:rsidRDefault="00DB5924" w:rsidP="00167B85">
      <w:pPr>
        <w:jc w:val="both"/>
        <w:rPr>
          <w:rFonts w:ascii="Arial" w:hAnsi="Arial" w:cs="Arial"/>
          <w:sz w:val="22"/>
          <w:szCs w:val="22"/>
        </w:rPr>
      </w:pPr>
    </w:p>
    <w:p w14:paraId="4DA169E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46986D5" w14:textId="77777777" w:rsidR="00DB5924" w:rsidRPr="00290754" w:rsidRDefault="00DB5924" w:rsidP="00DB5924">
      <w:pPr>
        <w:rPr>
          <w:rFonts w:ascii="Arial" w:hAnsi="Arial" w:cs="Arial"/>
          <w:sz w:val="22"/>
          <w:szCs w:val="22"/>
        </w:rPr>
      </w:pPr>
    </w:p>
    <w:p w14:paraId="1F667C23"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39B50DA0"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B7584FD" w14:textId="77777777" w:rsidTr="000F37BF">
        <w:tc>
          <w:tcPr>
            <w:tcW w:w="5040" w:type="dxa"/>
          </w:tcPr>
          <w:p w14:paraId="71D894D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D5AFE28" w14:textId="77777777" w:rsidR="00250D1B" w:rsidRPr="007743BA" w:rsidRDefault="00250D1B" w:rsidP="00250D1B">
            <w:pPr>
              <w:tabs>
                <w:tab w:val="left" w:pos="1440"/>
              </w:tabs>
              <w:rPr>
                <w:rFonts w:ascii="Arial" w:hAnsi="Arial" w:cs="Arial"/>
                <w:sz w:val="22"/>
                <w:szCs w:val="22"/>
              </w:rPr>
            </w:pPr>
            <w:r w:rsidRPr="007743BA">
              <w:rPr>
                <w:rFonts w:ascii="Arial" w:hAnsi="Arial" w:cs="Arial"/>
                <w:sz w:val="22"/>
                <w:szCs w:val="22"/>
              </w:rPr>
              <w:t>Detroit Diesel Corporation</w:t>
            </w:r>
          </w:p>
          <w:p w14:paraId="53180467" w14:textId="7E55E49E" w:rsidR="001159B4" w:rsidRDefault="00250D1B">
            <w:pPr>
              <w:rPr>
                <w:rFonts w:ascii="Arial" w:hAnsi="Arial" w:cs="Arial"/>
                <w:sz w:val="22"/>
                <w:szCs w:val="22"/>
              </w:rPr>
            </w:pPr>
            <w:r w:rsidRPr="007743BA">
              <w:rPr>
                <w:rFonts w:ascii="Arial" w:hAnsi="Arial" w:cs="Arial"/>
                <w:sz w:val="22"/>
                <w:szCs w:val="22"/>
              </w:rPr>
              <w:t>13400 Outer Drive West</w:t>
            </w:r>
          </w:p>
          <w:p w14:paraId="5B6DB996" w14:textId="1DD8A065" w:rsidR="00AF4326" w:rsidRPr="00290754" w:rsidRDefault="00250D1B">
            <w:pPr>
              <w:rPr>
                <w:rFonts w:ascii="Arial" w:hAnsi="Arial" w:cs="Arial"/>
                <w:sz w:val="22"/>
                <w:szCs w:val="22"/>
              </w:rPr>
            </w:pPr>
            <w:r>
              <w:rPr>
                <w:rFonts w:ascii="Arial" w:hAnsi="Arial" w:cs="Arial"/>
                <w:sz w:val="22"/>
                <w:szCs w:val="22"/>
              </w:rPr>
              <w:t>Detroit</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48239</w:t>
            </w:r>
            <w:r w:rsidR="00AF4326" w:rsidRPr="00290754">
              <w:rPr>
                <w:rFonts w:ascii="Arial" w:hAnsi="Arial" w:cs="Arial"/>
                <w:sz w:val="22"/>
                <w:szCs w:val="22"/>
              </w:rPr>
              <w:t xml:space="preserve"> </w:t>
            </w:r>
          </w:p>
        </w:tc>
      </w:tr>
      <w:tr w:rsidR="00AF4326" w:rsidRPr="00290754" w14:paraId="20882681" w14:textId="77777777" w:rsidTr="000F37BF">
        <w:trPr>
          <w:trHeight w:val="273"/>
        </w:trPr>
        <w:tc>
          <w:tcPr>
            <w:tcW w:w="5040" w:type="dxa"/>
          </w:tcPr>
          <w:p w14:paraId="067B9B0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EF823F4" w14:textId="7470E02A" w:rsidR="00AF4326" w:rsidRPr="00290754" w:rsidRDefault="00250D1B">
            <w:pPr>
              <w:rPr>
                <w:rFonts w:ascii="Arial" w:hAnsi="Arial" w:cs="Arial"/>
                <w:sz w:val="22"/>
                <w:szCs w:val="22"/>
              </w:rPr>
            </w:pPr>
            <w:r>
              <w:rPr>
                <w:rFonts w:ascii="Arial" w:hAnsi="Arial" w:cs="Arial"/>
                <w:sz w:val="22"/>
                <w:szCs w:val="22"/>
              </w:rPr>
              <w:t>A8638</w:t>
            </w:r>
          </w:p>
        </w:tc>
      </w:tr>
      <w:tr w:rsidR="00AF4326" w:rsidRPr="00290754" w14:paraId="0C57F897" w14:textId="77777777" w:rsidTr="000F37BF">
        <w:tc>
          <w:tcPr>
            <w:tcW w:w="5040" w:type="dxa"/>
          </w:tcPr>
          <w:p w14:paraId="2239D4B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FA15C20" w14:textId="38641199" w:rsidR="00AF4326" w:rsidRPr="00290754" w:rsidRDefault="00250D1B">
            <w:pPr>
              <w:rPr>
                <w:rFonts w:ascii="Arial" w:hAnsi="Arial" w:cs="Arial"/>
                <w:sz w:val="22"/>
                <w:szCs w:val="22"/>
              </w:rPr>
            </w:pPr>
            <w:r w:rsidRPr="007743BA">
              <w:rPr>
                <w:rFonts w:ascii="Arial" w:hAnsi="Arial" w:cs="Arial"/>
                <w:sz w:val="22"/>
                <w:szCs w:val="22"/>
              </w:rPr>
              <w:t>333618</w:t>
            </w:r>
          </w:p>
        </w:tc>
      </w:tr>
      <w:tr w:rsidR="00AF4326" w:rsidRPr="00290754" w14:paraId="13A7879C" w14:textId="77777777" w:rsidTr="000F37BF">
        <w:tc>
          <w:tcPr>
            <w:tcW w:w="5040" w:type="dxa"/>
          </w:tcPr>
          <w:p w14:paraId="25E87ED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356CA9B" w14:textId="455B7384" w:rsidR="00AF4326" w:rsidRPr="00290754" w:rsidRDefault="00250D1B">
            <w:pPr>
              <w:rPr>
                <w:rFonts w:ascii="Arial" w:hAnsi="Arial" w:cs="Arial"/>
                <w:sz w:val="22"/>
                <w:szCs w:val="22"/>
              </w:rPr>
            </w:pPr>
            <w:r>
              <w:rPr>
                <w:rFonts w:ascii="Arial" w:hAnsi="Arial" w:cs="Arial"/>
                <w:sz w:val="22"/>
                <w:szCs w:val="22"/>
              </w:rPr>
              <w:t>1</w:t>
            </w:r>
          </w:p>
        </w:tc>
      </w:tr>
      <w:tr w:rsidR="00647809" w:rsidRPr="00290754" w14:paraId="36873996" w14:textId="77777777" w:rsidTr="000F37BF">
        <w:tc>
          <w:tcPr>
            <w:tcW w:w="5040" w:type="dxa"/>
          </w:tcPr>
          <w:p w14:paraId="1D0A235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8FABF3C" w14:textId="6E8EA280"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0" w:name="Dropdown12"/>
            <w:r>
              <w:rPr>
                <w:rFonts w:ascii="Arial" w:hAnsi="Arial" w:cs="Arial"/>
                <w:sz w:val="22"/>
                <w:szCs w:val="22"/>
              </w:rPr>
              <w:instrText xml:space="preserve"> FORMDROPDOWN </w:instrText>
            </w:r>
            <w:r w:rsidR="00864A74">
              <w:rPr>
                <w:rFonts w:ascii="Arial" w:hAnsi="Arial" w:cs="Arial"/>
                <w:sz w:val="22"/>
                <w:szCs w:val="22"/>
              </w:rPr>
            </w:r>
            <w:r w:rsidR="00864A74">
              <w:rPr>
                <w:rFonts w:ascii="Arial" w:hAnsi="Arial" w:cs="Arial"/>
                <w:sz w:val="22"/>
                <w:szCs w:val="22"/>
              </w:rPr>
              <w:fldChar w:fldCharType="separate"/>
            </w:r>
            <w:r>
              <w:rPr>
                <w:rFonts w:ascii="Arial" w:hAnsi="Arial" w:cs="Arial"/>
                <w:sz w:val="22"/>
                <w:szCs w:val="22"/>
              </w:rPr>
              <w:fldChar w:fldCharType="end"/>
            </w:r>
            <w:bookmarkEnd w:id="10"/>
          </w:p>
        </w:tc>
      </w:tr>
      <w:tr w:rsidR="00AF4326" w:rsidRPr="00290754" w14:paraId="56CD5605" w14:textId="77777777" w:rsidTr="000F37BF">
        <w:tc>
          <w:tcPr>
            <w:tcW w:w="5040" w:type="dxa"/>
          </w:tcPr>
          <w:p w14:paraId="7CB912B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30F2362" w14:textId="0889BDCE" w:rsidR="00AF4326" w:rsidRPr="00290754" w:rsidRDefault="00250D1B">
            <w:pPr>
              <w:rPr>
                <w:rFonts w:ascii="Arial" w:hAnsi="Arial" w:cs="Arial"/>
                <w:sz w:val="22"/>
                <w:szCs w:val="22"/>
              </w:rPr>
            </w:pPr>
            <w:r>
              <w:rPr>
                <w:rFonts w:ascii="Arial" w:hAnsi="Arial" w:cs="Arial"/>
                <w:sz w:val="22"/>
                <w:szCs w:val="22"/>
              </w:rPr>
              <w:t>201700022</w:t>
            </w:r>
          </w:p>
        </w:tc>
      </w:tr>
      <w:tr w:rsidR="00AF4326" w:rsidRPr="00290754" w14:paraId="6665AC38" w14:textId="77777777" w:rsidTr="000F37BF">
        <w:tc>
          <w:tcPr>
            <w:tcW w:w="5040" w:type="dxa"/>
          </w:tcPr>
          <w:p w14:paraId="1E69DB7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E15B31B" w14:textId="4D4BA3CD" w:rsidR="00AF4326" w:rsidRPr="00290754" w:rsidRDefault="00250D1B">
            <w:pPr>
              <w:rPr>
                <w:rFonts w:ascii="Arial" w:hAnsi="Arial" w:cs="Arial"/>
                <w:sz w:val="22"/>
                <w:szCs w:val="22"/>
              </w:rPr>
            </w:pPr>
            <w:r w:rsidRPr="009A38D0">
              <w:rPr>
                <w:rFonts w:ascii="Arial" w:hAnsi="Arial" w:cs="Arial"/>
                <w:sz w:val="22"/>
                <w:szCs w:val="22"/>
              </w:rPr>
              <w:t>Del Spooner, Director of Technical Services</w:t>
            </w:r>
          </w:p>
          <w:p w14:paraId="01850035" w14:textId="619B66ED" w:rsidR="00AF4326" w:rsidRPr="00290754" w:rsidRDefault="00250D1B">
            <w:pPr>
              <w:rPr>
                <w:rFonts w:ascii="Arial" w:hAnsi="Arial" w:cs="Arial"/>
                <w:sz w:val="22"/>
                <w:szCs w:val="22"/>
              </w:rPr>
            </w:pPr>
            <w:r>
              <w:rPr>
                <w:rFonts w:ascii="Arial" w:hAnsi="Arial" w:cs="Arial"/>
                <w:sz w:val="22"/>
                <w:szCs w:val="22"/>
              </w:rPr>
              <w:t>313-592-5000</w:t>
            </w:r>
          </w:p>
        </w:tc>
      </w:tr>
      <w:tr w:rsidR="000F37BF" w:rsidRPr="00290754" w14:paraId="1A60728A" w14:textId="77777777" w:rsidTr="000F37BF">
        <w:tc>
          <w:tcPr>
            <w:tcW w:w="5040" w:type="dxa"/>
          </w:tcPr>
          <w:p w14:paraId="658CDEAC" w14:textId="76E798D3" w:rsidR="00C95053" w:rsidRPr="00290754" w:rsidRDefault="000F37BF" w:rsidP="00C95053">
            <w:pPr>
              <w:rPr>
                <w:rFonts w:ascii="Arial" w:hAnsi="Arial" w:cs="Arial"/>
                <w:sz w:val="22"/>
                <w:szCs w:val="22"/>
              </w:rPr>
            </w:pPr>
            <w:r w:rsidRPr="00290754">
              <w:rPr>
                <w:rFonts w:ascii="Arial" w:hAnsi="Arial" w:cs="Arial"/>
                <w:sz w:val="22"/>
                <w:szCs w:val="22"/>
              </w:rPr>
              <w:t>AQD Contac</w:t>
            </w:r>
            <w:r w:rsidR="00C95053">
              <w:rPr>
                <w:rFonts w:ascii="Arial" w:hAnsi="Arial" w:cs="Arial"/>
                <w:sz w:val="22"/>
                <w:szCs w:val="22"/>
              </w:rPr>
              <w:t>:  Field Inspector</w:t>
            </w:r>
          </w:p>
        </w:tc>
        <w:tc>
          <w:tcPr>
            <w:tcW w:w="5220" w:type="dxa"/>
          </w:tcPr>
          <w:p w14:paraId="3B001B36" w14:textId="77777777" w:rsidR="000F37BF" w:rsidRPr="00290754" w:rsidRDefault="000F37BF" w:rsidP="000F37BF">
            <w:pPr>
              <w:rPr>
                <w:rFonts w:ascii="Arial" w:hAnsi="Arial" w:cs="Arial"/>
                <w:sz w:val="22"/>
                <w:szCs w:val="22"/>
              </w:rPr>
            </w:pPr>
            <w:r>
              <w:rPr>
                <w:rFonts w:ascii="Arial" w:hAnsi="Arial" w:cs="Arial"/>
                <w:sz w:val="22"/>
                <w:szCs w:val="22"/>
              </w:rPr>
              <w:t>Mr. Stephen Weis</w:t>
            </w:r>
            <w:r w:rsidRPr="00290754">
              <w:rPr>
                <w:rFonts w:ascii="Arial" w:hAnsi="Arial" w:cs="Arial"/>
                <w:sz w:val="22"/>
                <w:szCs w:val="22"/>
              </w:rPr>
              <w:t xml:space="preserve">, </w:t>
            </w:r>
            <w:r w:rsidRPr="004D5F99">
              <w:rPr>
                <w:rFonts w:ascii="Arial" w:hAnsi="Arial" w:cs="Arial"/>
                <w:sz w:val="22"/>
                <w:szCs w:val="22"/>
              </w:rPr>
              <w:t>Senior Environmental Engineer</w:t>
            </w:r>
          </w:p>
          <w:p w14:paraId="1483ABBF" w14:textId="349265B3" w:rsidR="000F37BF" w:rsidRPr="00290754" w:rsidRDefault="000F37BF" w:rsidP="000F37BF">
            <w:pPr>
              <w:rPr>
                <w:rFonts w:ascii="Arial" w:hAnsi="Arial" w:cs="Arial"/>
                <w:sz w:val="22"/>
                <w:szCs w:val="22"/>
              </w:rPr>
            </w:pPr>
            <w:r w:rsidRPr="00733D11">
              <w:rPr>
                <w:rFonts w:ascii="Arial" w:hAnsi="Arial" w:cs="Arial"/>
                <w:sz w:val="22"/>
                <w:szCs w:val="22"/>
              </w:rPr>
              <w:t>313-</w:t>
            </w:r>
            <w:r>
              <w:rPr>
                <w:rFonts w:ascii="Arial" w:hAnsi="Arial" w:cs="Arial"/>
                <w:sz w:val="22"/>
                <w:szCs w:val="22"/>
              </w:rPr>
              <w:t>720</w:t>
            </w:r>
            <w:r w:rsidRPr="00733D11">
              <w:rPr>
                <w:rFonts w:ascii="Arial" w:hAnsi="Arial" w:cs="Arial"/>
                <w:sz w:val="22"/>
                <w:szCs w:val="22"/>
              </w:rPr>
              <w:t>-</w:t>
            </w:r>
            <w:r>
              <w:rPr>
                <w:rFonts w:ascii="Arial" w:hAnsi="Arial" w:cs="Arial"/>
                <w:sz w:val="22"/>
                <w:szCs w:val="22"/>
              </w:rPr>
              <w:t>5831</w:t>
            </w:r>
          </w:p>
        </w:tc>
      </w:tr>
      <w:tr w:rsidR="00C95053" w:rsidRPr="00290754" w14:paraId="66496971" w14:textId="77777777" w:rsidTr="000F37BF">
        <w:tc>
          <w:tcPr>
            <w:tcW w:w="5040" w:type="dxa"/>
          </w:tcPr>
          <w:p w14:paraId="5C749A85" w14:textId="3D3A873D" w:rsidR="00C95053" w:rsidRPr="00290754" w:rsidRDefault="00C95053" w:rsidP="000F37BF">
            <w:pPr>
              <w:rPr>
                <w:rFonts w:ascii="Arial" w:hAnsi="Arial" w:cs="Arial"/>
                <w:sz w:val="22"/>
                <w:szCs w:val="22"/>
              </w:rPr>
            </w:pPr>
            <w:r>
              <w:rPr>
                <w:rFonts w:ascii="Arial" w:hAnsi="Arial" w:cs="Arial"/>
                <w:sz w:val="22"/>
                <w:szCs w:val="22"/>
              </w:rPr>
              <w:t>AQD Contact: ROP Writer</w:t>
            </w:r>
          </w:p>
        </w:tc>
        <w:tc>
          <w:tcPr>
            <w:tcW w:w="5220" w:type="dxa"/>
          </w:tcPr>
          <w:p w14:paraId="6BEE6F52" w14:textId="77777777" w:rsidR="00C95053" w:rsidRDefault="00C95053" w:rsidP="00C95053">
            <w:pPr>
              <w:rPr>
                <w:rFonts w:ascii="Arial" w:hAnsi="Arial" w:cs="Arial"/>
                <w:sz w:val="22"/>
                <w:szCs w:val="22"/>
              </w:rPr>
            </w:pPr>
            <w:r>
              <w:rPr>
                <w:rFonts w:ascii="Arial" w:hAnsi="Arial" w:cs="Arial"/>
                <w:sz w:val="22"/>
                <w:szCs w:val="22"/>
              </w:rPr>
              <w:t>Ms. Julie Brunner, P.E., Environmental Quality Specialist</w:t>
            </w:r>
          </w:p>
          <w:p w14:paraId="0058B5F7" w14:textId="4BB6CA24" w:rsidR="00C95053" w:rsidRDefault="00C95053" w:rsidP="00C95053">
            <w:pPr>
              <w:rPr>
                <w:rFonts w:ascii="Arial" w:hAnsi="Arial" w:cs="Arial"/>
                <w:sz w:val="22"/>
                <w:szCs w:val="22"/>
              </w:rPr>
            </w:pPr>
            <w:r>
              <w:rPr>
                <w:rFonts w:ascii="Arial" w:hAnsi="Arial" w:cs="Arial"/>
                <w:sz w:val="22"/>
                <w:szCs w:val="22"/>
              </w:rPr>
              <w:t>517-275-0415</w:t>
            </w:r>
          </w:p>
        </w:tc>
      </w:tr>
      <w:tr w:rsidR="00AF4326" w:rsidRPr="00290754" w14:paraId="05D9EEBF" w14:textId="77777777" w:rsidTr="000F37BF">
        <w:tc>
          <w:tcPr>
            <w:tcW w:w="5040" w:type="dxa"/>
          </w:tcPr>
          <w:p w14:paraId="0116DBC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4FAD568" w14:textId="710E4FF6" w:rsidR="00AF4326" w:rsidRPr="00290754" w:rsidRDefault="00F704A1">
            <w:pPr>
              <w:rPr>
                <w:rFonts w:ascii="Arial" w:hAnsi="Arial" w:cs="Arial"/>
                <w:sz w:val="22"/>
                <w:szCs w:val="22"/>
              </w:rPr>
            </w:pPr>
            <w:r>
              <w:rPr>
                <w:rFonts w:ascii="Arial" w:hAnsi="Arial" w:cs="Arial"/>
                <w:sz w:val="22"/>
                <w:szCs w:val="22"/>
              </w:rPr>
              <w:t>February 3, 2017</w:t>
            </w:r>
          </w:p>
        </w:tc>
      </w:tr>
      <w:tr w:rsidR="00AF4326" w:rsidRPr="00290754" w14:paraId="1B62C17E" w14:textId="77777777" w:rsidTr="000F37BF">
        <w:trPr>
          <w:trHeight w:val="165"/>
        </w:trPr>
        <w:tc>
          <w:tcPr>
            <w:tcW w:w="5040" w:type="dxa"/>
          </w:tcPr>
          <w:p w14:paraId="14A8CCE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AC9D0FA" w14:textId="700EA577" w:rsidR="00AF4326" w:rsidRPr="00290754" w:rsidRDefault="00F704A1">
            <w:pPr>
              <w:rPr>
                <w:rFonts w:ascii="Arial" w:hAnsi="Arial" w:cs="Arial"/>
                <w:sz w:val="22"/>
                <w:szCs w:val="22"/>
              </w:rPr>
            </w:pPr>
            <w:r>
              <w:rPr>
                <w:rFonts w:ascii="Arial" w:hAnsi="Arial" w:cs="Arial"/>
                <w:sz w:val="22"/>
                <w:szCs w:val="22"/>
              </w:rPr>
              <w:t>February 3, 2017</w:t>
            </w:r>
          </w:p>
        </w:tc>
      </w:tr>
      <w:tr w:rsidR="00AF4326" w:rsidRPr="00290754" w14:paraId="59E8528D" w14:textId="77777777" w:rsidTr="000F37BF">
        <w:trPr>
          <w:trHeight w:val="165"/>
        </w:trPr>
        <w:tc>
          <w:tcPr>
            <w:tcW w:w="5040" w:type="dxa"/>
          </w:tcPr>
          <w:p w14:paraId="36A5BAD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EFEA40D" w14:textId="18DCA961"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11" w:name="YesNo"/>
            <w:r>
              <w:rPr>
                <w:rFonts w:ascii="Arial" w:hAnsi="Arial" w:cs="Arial"/>
                <w:sz w:val="22"/>
                <w:szCs w:val="22"/>
              </w:rPr>
              <w:instrText xml:space="preserve"> FORMDROPDOWN </w:instrText>
            </w:r>
            <w:r w:rsidR="00864A74">
              <w:rPr>
                <w:rFonts w:ascii="Arial" w:hAnsi="Arial" w:cs="Arial"/>
                <w:sz w:val="22"/>
                <w:szCs w:val="22"/>
              </w:rPr>
            </w:r>
            <w:r w:rsidR="00864A74">
              <w:rPr>
                <w:rFonts w:ascii="Arial" w:hAnsi="Arial" w:cs="Arial"/>
                <w:sz w:val="22"/>
                <w:szCs w:val="22"/>
              </w:rPr>
              <w:fldChar w:fldCharType="separate"/>
            </w:r>
            <w:r>
              <w:rPr>
                <w:rFonts w:ascii="Arial" w:hAnsi="Arial" w:cs="Arial"/>
                <w:sz w:val="22"/>
                <w:szCs w:val="22"/>
              </w:rPr>
              <w:fldChar w:fldCharType="end"/>
            </w:r>
            <w:bookmarkEnd w:id="11"/>
          </w:p>
        </w:tc>
      </w:tr>
      <w:tr w:rsidR="00AF4326" w:rsidRPr="00290754" w14:paraId="11190880" w14:textId="77777777" w:rsidTr="000F37BF">
        <w:trPr>
          <w:trHeight w:val="165"/>
        </w:trPr>
        <w:tc>
          <w:tcPr>
            <w:tcW w:w="5040" w:type="dxa"/>
          </w:tcPr>
          <w:p w14:paraId="40B3BE2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A935462" w14:textId="2DAB6F97" w:rsidR="00AF4326" w:rsidRPr="00290754" w:rsidRDefault="00B04231">
            <w:pPr>
              <w:rPr>
                <w:rFonts w:ascii="Arial" w:hAnsi="Arial" w:cs="Arial"/>
                <w:sz w:val="22"/>
                <w:szCs w:val="22"/>
              </w:rPr>
            </w:pPr>
            <w:r>
              <w:rPr>
                <w:rFonts w:ascii="Arial" w:hAnsi="Arial" w:cs="Arial"/>
                <w:sz w:val="22"/>
                <w:szCs w:val="22"/>
              </w:rPr>
              <w:t>May 2, 2022</w:t>
            </w:r>
          </w:p>
        </w:tc>
      </w:tr>
      <w:tr w:rsidR="00AF4326" w:rsidRPr="00290754" w14:paraId="44A1196D" w14:textId="77777777" w:rsidTr="000F37BF">
        <w:tc>
          <w:tcPr>
            <w:tcW w:w="5040" w:type="dxa"/>
          </w:tcPr>
          <w:p w14:paraId="0867C24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F943AD1" w14:textId="19776830" w:rsidR="00AF4326" w:rsidRPr="00290754" w:rsidRDefault="00B04231">
            <w:pPr>
              <w:rPr>
                <w:rFonts w:ascii="Arial" w:hAnsi="Arial" w:cs="Arial"/>
                <w:sz w:val="22"/>
                <w:szCs w:val="22"/>
              </w:rPr>
            </w:pPr>
            <w:r>
              <w:rPr>
                <w:rFonts w:ascii="Arial" w:hAnsi="Arial" w:cs="Arial"/>
                <w:sz w:val="22"/>
                <w:szCs w:val="22"/>
              </w:rPr>
              <w:t>June 1, 2022</w:t>
            </w:r>
          </w:p>
        </w:tc>
      </w:tr>
    </w:tbl>
    <w:p w14:paraId="73593898" w14:textId="77777777" w:rsidR="00AF4326" w:rsidRPr="00CB60BD" w:rsidRDefault="00AF4326">
      <w:pPr>
        <w:rPr>
          <w:rFonts w:ascii="Arial" w:hAnsi="Arial" w:cs="Arial"/>
          <w:sz w:val="22"/>
          <w:szCs w:val="22"/>
        </w:rPr>
      </w:pPr>
    </w:p>
    <w:p w14:paraId="40DD22CB"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7E8C9E15" w14:textId="77777777" w:rsidR="00AF4326" w:rsidRPr="00290754" w:rsidRDefault="00AF4326">
      <w:pPr>
        <w:rPr>
          <w:rFonts w:ascii="Arial" w:hAnsi="Arial" w:cs="Arial"/>
          <w:sz w:val="22"/>
          <w:szCs w:val="22"/>
        </w:rPr>
      </w:pPr>
    </w:p>
    <w:p w14:paraId="23896A14" w14:textId="03A2A6EE" w:rsidR="003B1332" w:rsidRDefault="00604075" w:rsidP="003B1332">
      <w:pPr>
        <w:jc w:val="both"/>
        <w:rPr>
          <w:rFonts w:ascii="Arial" w:hAnsi="Arial" w:cs="Arial"/>
          <w:sz w:val="22"/>
          <w:szCs w:val="22"/>
          <w:lang w:val="en"/>
        </w:rPr>
      </w:pPr>
      <w:r>
        <w:rPr>
          <w:rFonts w:ascii="Arial" w:hAnsi="Arial" w:cs="Arial"/>
          <w:sz w:val="22"/>
          <w:szCs w:val="22"/>
        </w:rPr>
        <w:t xml:space="preserve">Detroit Diesel Corporation is a roughly 3 million square foot diesel engine manufacturing, development and testing facility in Redford Township.  </w:t>
      </w:r>
      <w:r w:rsidR="00AF783C" w:rsidRPr="00AF783C">
        <w:rPr>
          <w:rFonts w:ascii="Arial" w:hAnsi="Arial" w:cs="Arial"/>
          <w:sz w:val="22"/>
          <w:szCs w:val="22"/>
          <w:lang w:val="en"/>
        </w:rPr>
        <w:t>Detroit Diesel produces medium-duty and heavy-duty on-highway diesel engines</w:t>
      </w:r>
      <w:r w:rsidR="00AF783C">
        <w:rPr>
          <w:rFonts w:ascii="Arial" w:hAnsi="Arial" w:cs="Arial"/>
          <w:sz w:val="22"/>
          <w:szCs w:val="22"/>
          <w:lang w:val="en"/>
        </w:rPr>
        <w:t>;</w:t>
      </w:r>
      <w:r w:rsidR="00AF783C" w:rsidRPr="00AF783C">
        <w:rPr>
          <w:rFonts w:ascii="Arial" w:hAnsi="Arial" w:cs="Arial"/>
          <w:sz w:val="22"/>
          <w:szCs w:val="22"/>
          <w:lang w:val="en"/>
        </w:rPr>
        <w:t xml:space="preserve"> front, rear and tandem axles</w:t>
      </w:r>
      <w:r w:rsidR="00AF783C">
        <w:rPr>
          <w:rFonts w:ascii="Arial" w:hAnsi="Arial" w:cs="Arial"/>
          <w:sz w:val="22"/>
          <w:szCs w:val="22"/>
          <w:lang w:val="en"/>
        </w:rPr>
        <w:t>;</w:t>
      </w:r>
      <w:r w:rsidR="00AF783C" w:rsidRPr="00AF783C">
        <w:rPr>
          <w:rFonts w:ascii="Arial" w:hAnsi="Arial" w:cs="Arial"/>
          <w:sz w:val="22"/>
          <w:szCs w:val="22"/>
          <w:lang w:val="en"/>
        </w:rPr>
        <w:t xml:space="preserve"> transmissions</w:t>
      </w:r>
      <w:r w:rsidR="00333B0E">
        <w:rPr>
          <w:rFonts w:ascii="Arial" w:hAnsi="Arial" w:cs="Arial"/>
          <w:sz w:val="22"/>
          <w:szCs w:val="22"/>
          <w:lang w:val="en"/>
        </w:rPr>
        <w:t>, turbos, engine components, and e-batteries</w:t>
      </w:r>
      <w:r w:rsidR="00AF783C" w:rsidRPr="00AF783C">
        <w:rPr>
          <w:rFonts w:ascii="Arial" w:hAnsi="Arial" w:cs="Arial"/>
          <w:sz w:val="22"/>
          <w:szCs w:val="22"/>
          <w:lang w:val="en"/>
        </w:rPr>
        <w:t xml:space="preserve"> for the commercial truck market</w:t>
      </w:r>
      <w:r w:rsidR="00AF783C">
        <w:rPr>
          <w:rFonts w:ascii="Arial" w:hAnsi="Arial" w:cs="Arial"/>
          <w:sz w:val="22"/>
          <w:szCs w:val="22"/>
          <w:lang w:val="en"/>
        </w:rPr>
        <w:t>.</w:t>
      </w:r>
      <w:r w:rsidR="00AF783C" w:rsidRPr="00AF783C">
        <w:rPr>
          <w:rFonts w:ascii="Arial" w:hAnsi="Arial" w:cs="Arial"/>
          <w:sz w:val="22"/>
          <w:szCs w:val="22"/>
          <w:lang w:val="en"/>
        </w:rPr>
        <w:t xml:space="preserve"> </w:t>
      </w:r>
      <w:r w:rsidR="00C95053">
        <w:rPr>
          <w:rFonts w:ascii="Arial" w:hAnsi="Arial" w:cs="Arial"/>
          <w:sz w:val="22"/>
          <w:szCs w:val="22"/>
          <w:lang w:val="en"/>
        </w:rPr>
        <w:t xml:space="preserve"> </w:t>
      </w:r>
      <w:r w:rsidR="003B1332" w:rsidRPr="00AF783C">
        <w:rPr>
          <w:rFonts w:ascii="Arial" w:hAnsi="Arial" w:cs="Arial"/>
          <w:sz w:val="22"/>
          <w:szCs w:val="22"/>
          <w:lang w:val="en"/>
        </w:rPr>
        <w:t>The main building at the facility contains office area</w:t>
      </w:r>
      <w:r w:rsidR="00333B0E">
        <w:rPr>
          <w:rFonts w:ascii="Arial" w:hAnsi="Arial" w:cs="Arial"/>
          <w:sz w:val="22"/>
          <w:szCs w:val="22"/>
          <w:lang w:val="en"/>
        </w:rPr>
        <w:t>s</w:t>
      </w:r>
      <w:r w:rsidR="003B1332" w:rsidRPr="00AF783C">
        <w:rPr>
          <w:rFonts w:ascii="Arial" w:hAnsi="Arial" w:cs="Arial"/>
          <w:sz w:val="22"/>
          <w:szCs w:val="22"/>
          <w:lang w:val="en"/>
        </w:rPr>
        <w:t>, manufacturing area</w:t>
      </w:r>
      <w:r w:rsidR="00333B0E">
        <w:rPr>
          <w:rFonts w:ascii="Arial" w:hAnsi="Arial" w:cs="Arial"/>
          <w:sz w:val="22"/>
          <w:szCs w:val="22"/>
          <w:lang w:val="en"/>
        </w:rPr>
        <w:t>s</w:t>
      </w:r>
      <w:r w:rsidR="003B1332" w:rsidRPr="00AF783C">
        <w:rPr>
          <w:rFonts w:ascii="Arial" w:hAnsi="Arial" w:cs="Arial"/>
          <w:sz w:val="22"/>
          <w:szCs w:val="22"/>
          <w:lang w:val="en"/>
        </w:rPr>
        <w:t>, and engine testing/research and development laborator</w:t>
      </w:r>
      <w:r w:rsidR="00333B0E">
        <w:rPr>
          <w:rFonts w:ascii="Arial" w:hAnsi="Arial" w:cs="Arial"/>
          <w:sz w:val="22"/>
          <w:szCs w:val="22"/>
          <w:lang w:val="en"/>
        </w:rPr>
        <w:t>ies</w:t>
      </w:r>
      <w:r w:rsidR="003B1332" w:rsidRPr="00AF783C">
        <w:rPr>
          <w:rFonts w:ascii="Arial" w:hAnsi="Arial" w:cs="Arial"/>
          <w:sz w:val="22"/>
          <w:szCs w:val="22"/>
          <w:lang w:val="en"/>
        </w:rPr>
        <w:t>. </w:t>
      </w:r>
    </w:p>
    <w:p w14:paraId="7AAEECDF" w14:textId="77777777" w:rsidR="003B1332" w:rsidRDefault="003B1332" w:rsidP="00604075">
      <w:pPr>
        <w:jc w:val="both"/>
        <w:rPr>
          <w:rFonts w:ascii="Arial" w:hAnsi="Arial" w:cs="Arial"/>
          <w:sz w:val="22"/>
          <w:szCs w:val="22"/>
        </w:rPr>
      </w:pPr>
    </w:p>
    <w:p w14:paraId="049F089E" w14:textId="14E4BD8D" w:rsidR="00F87BB4" w:rsidRDefault="00604075" w:rsidP="00604075">
      <w:pPr>
        <w:jc w:val="both"/>
        <w:rPr>
          <w:rFonts w:ascii="Arial" w:hAnsi="Arial" w:cs="Arial"/>
          <w:sz w:val="22"/>
          <w:szCs w:val="22"/>
        </w:rPr>
      </w:pPr>
      <w:r>
        <w:rPr>
          <w:rFonts w:ascii="Arial" w:hAnsi="Arial" w:cs="Arial"/>
          <w:sz w:val="22"/>
          <w:szCs w:val="22"/>
        </w:rPr>
        <w:t xml:space="preserve">The facility is located along the east side of Telegraph Road, stretching north </w:t>
      </w:r>
      <w:r w:rsidR="00333B0E">
        <w:rPr>
          <w:rFonts w:ascii="Arial" w:hAnsi="Arial" w:cs="Arial"/>
          <w:sz w:val="22"/>
          <w:szCs w:val="22"/>
        </w:rPr>
        <w:t>from</w:t>
      </w:r>
      <w:r>
        <w:rPr>
          <w:rFonts w:ascii="Arial" w:hAnsi="Arial" w:cs="Arial"/>
          <w:sz w:val="22"/>
          <w:szCs w:val="22"/>
        </w:rPr>
        <w:t xml:space="preserve"> Plymouth Road to the Chesapeake and Ohio railroad right-of-way.  The Detroit Diesel property extends east to Outer Drive.  </w:t>
      </w:r>
      <w:r w:rsidR="00333B0E" w:rsidRPr="00333B0E">
        <w:rPr>
          <w:rFonts w:ascii="Arial" w:hAnsi="Arial" w:cs="Arial"/>
          <w:sz w:val="22"/>
          <w:szCs w:val="22"/>
        </w:rPr>
        <w:t xml:space="preserve">The eastern side of the property, located in the City of Detroit, contains the Administration and Child Care </w:t>
      </w:r>
      <w:r w:rsidR="00A939A1">
        <w:rPr>
          <w:rFonts w:ascii="Arial" w:hAnsi="Arial" w:cs="Arial"/>
          <w:sz w:val="22"/>
          <w:szCs w:val="22"/>
        </w:rPr>
        <w:t>b</w:t>
      </w:r>
      <w:r w:rsidR="00333B0E" w:rsidRPr="00333B0E">
        <w:rPr>
          <w:rFonts w:ascii="Arial" w:hAnsi="Arial" w:cs="Arial"/>
          <w:sz w:val="22"/>
          <w:szCs w:val="22"/>
        </w:rPr>
        <w:t>uildings and parking; the remainder of the property is located in Redford Township and has the manufacturing and test operations, along with support buildings.  The area to the north and south of the Detroit Diesel facility are residential.  The area to the west of the facility primarily contains businesses of a commercial and light industrial classification.  To the east is the Rouge Golf Course.</w:t>
      </w:r>
    </w:p>
    <w:p w14:paraId="008F94BD" w14:textId="77777777" w:rsidR="00333B0E" w:rsidRDefault="00333B0E" w:rsidP="00604075">
      <w:pPr>
        <w:jc w:val="both"/>
        <w:rPr>
          <w:rFonts w:ascii="Arial" w:hAnsi="Arial" w:cs="Arial"/>
          <w:b/>
          <w:sz w:val="22"/>
          <w:szCs w:val="22"/>
        </w:rPr>
      </w:pPr>
    </w:p>
    <w:p w14:paraId="6133967B" w14:textId="4997A2E7" w:rsidR="00F87BB4" w:rsidRPr="00286CA8" w:rsidRDefault="00731265" w:rsidP="00604075">
      <w:pPr>
        <w:jc w:val="both"/>
        <w:rPr>
          <w:rFonts w:ascii="Arial" w:hAnsi="Arial" w:cs="Arial"/>
          <w:bCs/>
          <w:sz w:val="22"/>
          <w:szCs w:val="22"/>
        </w:rPr>
      </w:pPr>
      <w:r>
        <w:rPr>
          <w:rFonts w:ascii="Arial" w:hAnsi="Arial" w:cs="Arial"/>
          <w:bCs/>
          <w:sz w:val="22"/>
          <w:szCs w:val="22"/>
        </w:rPr>
        <w:t xml:space="preserve">The </w:t>
      </w:r>
      <w:r w:rsidR="00F87BB4" w:rsidRPr="00F87BB4">
        <w:rPr>
          <w:rFonts w:ascii="Arial" w:hAnsi="Arial" w:cs="Arial"/>
          <w:bCs/>
          <w:sz w:val="22"/>
          <w:szCs w:val="22"/>
        </w:rPr>
        <w:t>manufacturing</w:t>
      </w:r>
      <w:r>
        <w:rPr>
          <w:rFonts w:ascii="Arial" w:hAnsi="Arial" w:cs="Arial"/>
          <w:bCs/>
          <w:sz w:val="22"/>
          <w:szCs w:val="22"/>
        </w:rPr>
        <w:t xml:space="preserve"> area</w:t>
      </w:r>
      <w:r w:rsidR="00F87BB4" w:rsidRPr="00F87BB4">
        <w:rPr>
          <w:rFonts w:ascii="Arial" w:hAnsi="Arial" w:cs="Arial"/>
          <w:bCs/>
          <w:sz w:val="22"/>
          <w:szCs w:val="22"/>
        </w:rPr>
        <w:t xml:space="preserve"> includes </w:t>
      </w:r>
      <w:r>
        <w:rPr>
          <w:rFonts w:ascii="Arial" w:hAnsi="Arial" w:cs="Arial"/>
          <w:bCs/>
          <w:sz w:val="22"/>
          <w:szCs w:val="22"/>
        </w:rPr>
        <w:t xml:space="preserve">metal </w:t>
      </w:r>
      <w:r w:rsidR="00A939A1">
        <w:rPr>
          <w:rFonts w:ascii="Arial" w:hAnsi="Arial" w:cs="Arial"/>
          <w:bCs/>
          <w:sz w:val="22"/>
          <w:szCs w:val="22"/>
        </w:rPr>
        <w:t xml:space="preserve">component </w:t>
      </w:r>
      <w:r w:rsidR="00A939A1" w:rsidRPr="00F87BB4">
        <w:rPr>
          <w:rFonts w:ascii="Arial" w:hAnsi="Arial" w:cs="Arial"/>
          <w:bCs/>
          <w:sz w:val="22"/>
          <w:szCs w:val="22"/>
        </w:rPr>
        <w:t>machining</w:t>
      </w:r>
      <w:r w:rsidR="00A939A1">
        <w:rPr>
          <w:rFonts w:ascii="Arial" w:hAnsi="Arial" w:cs="Arial"/>
          <w:bCs/>
          <w:sz w:val="22"/>
          <w:szCs w:val="22"/>
        </w:rPr>
        <w:t>, assembly, and testing</w:t>
      </w:r>
      <w:r>
        <w:rPr>
          <w:rFonts w:ascii="Arial" w:hAnsi="Arial" w:cs="Arial"/>
          <w:bCs/>
          <w:sz w:val="22"/>
          <w:szCs w:val="22"/>
        </w:rPr>
        <w:t xml:space="preserve">. </w:t>
      </w:r>
      <w:r w:rsidR="00286CA8">
        <w:rPr>
          <w:rFonts w:ascii="Arial" w:hAnsi="Arial" w:cs="Arial"/>
          <w:bCs/>
          <w:sz w:val="22"/>
          <w:szCs w:val="22"/>
        </w:rPr>
        <w:t xml:space="preserve"> </w:t>
      </w:r>
      <w:r w:rsidRPr="00731265">
        <w:rPr>
          <w:rFonts w:ascii="Arial" w:hAnsi="Arial" w:cs="Arial"/>
          <w:bCs/>
          <w:sz w:val="22"/>
          <w:szCs w:val="22"/>
          <w:lang w:val="en"/>
        </w:rPr>
        <w:t xml:space="preserve">The engines that are produced at the facility are coated with a </w:t>
      </w:r>
      <w:bookmarkStart w:id="14" w:name="_Hlk99526213"/>
      <w:r w:rsidR="00A939A1">
        <w:rPr>
          <w:rFonts w:ascii="Arial" w:hAnsi="Arial" w:cs="Arial"/>
          <w:bCs/>
          <w:sz w:val="22"/>
          <w:szCs w:val="22"/>
          <w:lang w:val="en"/>
        </w:rPr>
        <w:t xml:space="preserve">low volatile organic carbon </w:t>
      </w:r>
      <w:r w:rsidR="00024B37">
        <w:rPr>
          <w:rFonts w:ascii="Arial" w:hAnsi="Arial" w:cs="Arial"/>
          <w:bCs/>
          <w:sz w:val="22"/>
          <w:szCs w:val="22"/>
          <w:lang w:val="en"/>
        </w:rPr>
        <w:t xml:space="preserve">(VOC) </w:t>
      </w:r>
      <w:r w:rsidR="00A939A1">
        <w:rPr>
          <w:rFonts w:ascii="Arial" w:hAnsi="Arial" w:cs="Arial"/>
          <w:bCs/>
          <w:sz w:val="22"/>
          <w:szCs w:val="22"/>
          <w:lang w:val="en"/>
        </w:rPr>
        <w:t xml:space="preserve">containing, </w:t>
      </w:r>
      <w:r w:rsidRPr="00731265">
        <w:rPr>
          <w:rFonts w:ascii="Arial" w:hAnsi="Arial" w:cs="Arial"/>
          <w:bCs/>
          <w:sz w:val="22"/>
          <w:szCs w:val="22"/>
          <w:lang w:val="en"/>
        </w:rPr>
        <w:t>water-reduced</w:t>
      </w:r>
      <w:bookmarkEnd w:id="14"/>
      <w:r w:rsidRPr="00731265">
        <w:rPr>
          <w:rFonts w:ascii="Arial" w:hAnsi="Arial" w:cs="Arial"/>
          <w:bCs/>
          <w:sz w:val="22"/>
          <w:szCs w:val="22"/>
          <w:lang w:val="en"/>
        </w:rPr>
        <w:t xml:space="preserve"> clearcoat</w:t>
      </w:r>
      <w:r>
        <w:rPr>
          <w:rFonts w:ascii="Arial" w:hAnsi="Arial" w:cs="Arial"/>
          <w:bCs/>
          <w:sz w:val="22"/>
          <w:szCs w:val="22"/>
          <w:lang w:val="en"/>
        </w:rPr>
        <w:t xml:space="preserve"> in spray booths with particulate controls</w:t>
      </w:r>
      <w:r w:rsidRPr="00286CA8">
        <w:rPr>
          <w:rFonts w:ascii="Arial" w:hAnsi="Arial" w:cs="Arial"/>
          <w:bCs/>
          <w:sz w:val="22"/>
          <w:szCs w:val="22"/>
          <w:lang w:val="en"/>
        </w:rPr>
        <w:t xml:space="preserve">. </w:t>
      </w:r>
    </w:p>
    <w:p w14:paraId="5EDF40B7" w14:textId="77777777" w:rsidR="00604075" w:rsidRDefault="00604075" w:rsidP="00604075">
      <w:pPr>
        <w:jc w:val="both"/>
        <w:rPr>
          <w:rFonts w:ascii="Arial" w:hAnsi="Arial" w:cs="Arial"/>
          <w:sz w:val="22"/>
          <w:szCs w:val="22"/>
        </w:rPr>
      </w:pPr>
    </w:p>
    <w:p w14:paraId="1AD69524" w14:textId="430AB768" w:rsidR="00AF783C" w:rsidRDefault="003B1332" w:rsidP="00604075">
      <w:pPr>
        <w:jc w:val="both"/>
        <w:rPr>
          <w:rFonts w:ascii="Arial" w:hAnsi="Arial" w:cs="Arial"/>
          <w:sz w:val="22"/>
          <w:szCs w:val="22"/>
          <w:lang w:val="en"/>
        </w:rPr>
      </w:pPr>
      <w:r w:rsidRPr="003B1332">
        <w:rPr>
          <w:rFonts w:ascii="Arial" w:hAnsi="Arial" w:cs="Arial"/>
          <w:sz w:val="22"/>
          <w:szCs w:val="22"/>
          <w:lang w:val="en"/>
        </w:rPr>
        <w:t xml:space="preserve">In the </w:t>
      </w:r>
      <w:r w:rsidR="00A939A1">
        <w:rPr>
          <w:rFonts w:ascii="Arial" w:hAnsi="Arial" w:cs="Arial"/>
          <w:sz w:val="22"/>
          <w:szCs w:val="22"/>
          <w:lang w:val="en"/>
        </w:rPr>
        <w:t xml:space="preserve">engine </w:t>
      </w:r>
      <w:r w:rsidRPr="003B1332">
        <w:rPr>
          <w:rFonts w:ascii="Arial" w:hAnsi="Arial" w:cs="Arial"/>
          <w:sz w:val="22"/>
          <w:szCs w:val="22"/>
          <w:lang w:val="en"/>
        </w:rPr>
        <w:t xml:space="preserve">research and development </w:t>
      </w:r>
      <w:r w:rsidR="00236150">
        <w:rPr>
          <w:rFonts w:ascii="Arial" w:hAnsi="Arial" w:cs="Arial"/>
          <w:sz w:val="22"/>
          <w:szCs w:val="22"/>
          <w:lang w:val="en"/>
        </w:rPr>
        <w:t xml:space="preserve">(R&amp;D) </w:t>
      </w:r>
      <w:r w:rsidR="00236150" w:rsidRPr="00AA18F4">
        <w:rPr>
          <w:rFonts w:ascii="Arial" w:hAnsi="Arial" w:cs="Arial"/>
          <w:sz w:val="22"/>
          <w:szCs w:val="22"/>
          <w:lang w:val="en"/>
        </w:rPr>
        <w:t>laboratory</w:t>
      </w:r>
      <w:r w:rsidRPr="003B1332">
        <w:rPr>
          <w:rFonts w:ascii="Arial" w:hAnsi="Arial" w:cs="Arial"/>
          <w:sz w:val="22"/>
          <w:szCs w:val="22"/>
          <w:lang w:val="en"/>
        </w:rPr>
        <w:t>, diesel engines are tested in rooms, or “test cells”, in which the engines are fueled and operated while various mechanical, performance, and emissions control parameters are measured.</w:t>
      </w:r>
      <w:r w:rsidR="00286CA8">
        <w:rPr>
          <w:rFonts w:ascii="Arial" w:hAnsi="Arial" w:cs="Arial"/>
          <w:sz w:val="22"/>
          <w:szCs w:val="22"/>
          <w:lang w:val="en"/>
        </w:rPr>
        <w:t xml:space="preserve">  </w:t>
      </w:r>
      <w:r>
        <w:rPr>
          <w:rFonts w:ascii="Arial" w:hAnsi="Arial" w:cs="Arial"/>
          <w:sz w:val="22"/>
          <w:szCs w:val="22"/>
          <w:lang w:val="en"/>
        </w:rPr>
        <w:t>T</w:t>
      </w:r>
      <w:r w:rsidRPr="003B1332">
        <w:rPr>
          <w:rFonts w:ascii="Arial" w:hAnsi="Arial" w:cs="Arial"/>
          <w:sz w:val="22"/>
          <w:szCs w:val="22"/>
          <w:lang w:val="en"/>
        </w:rPr>
        <w:t xml:space="preserve">here are </w:t>
      </w:r>
      <w:r w:rsidR="005C7DC2">
        <w:rPr>
          <w:rFonts w:ascii="Arial" w:hAnsi="Arial" w:cs="Arial"/>
          <w:sz w:val="22"/>
          <w:szCs w:val="22"/>
          <w:lang w:val="en"/>
        </w:rPr>
        <w:t xml:space="preserve">test cells dedicated for </w:t>
      </w:r>
      <w:r w:rsidRPr="003B1332">
        <w:rPr>
          <w:rFonts w:ascii="Arial" w:hAnsi="Arial" w:cs="Arial"/>
          <w:sz w:val="22"/>
          <w:szCs w:val="22"/>
          <w:lang w:val="en"/>
        </w:rPr>
        <w:t>performance (including two that are used for EPA emission certification testing), durability, and production.</w:t>
      </w:r>
      <w:r w:rsidR="00286CA8">
        <w:rPr>
          <w:rFonts w:ascii="Arial" w:hAnsi="Arial" w:cs="Arial"/>
          <w:sz w:val="22"/>
          <w:szCs w:val="22"/>
          <w:lang w:val="en"/>
        </w:rPr>
        <w:t xml:space="preserve"> </w:t>
      </w:r>
      <w:r w:rsidRPr="003B1332">
        <w:rPr>
          <w:rFonts w:ascii="Arial" w:hAnsi="Arial" w:cs="Arial"/>
          <w:sz w:val="22"/>
          <w:szCs w:val="22"/>
          <w:lang w:val="en"/>
        </w:rPr>
        <w:t xml:space="preserve"> The performance test cells are used to test engine operation and performance under the simulation of normal (expected) operating loads and usage.</w:t>
      </w:r>
      <w:r>
        <w:rPr>
          <w:rFonts w:ascii="Arial" w:hAnsi="Arial" w:cs="Arial"/>
          <w:sz w:val="22"/>
          <w:szCs w:val="22"/>
          <w:lang w:val="en"/>
        </w:rPr>
        <w:t xml:space="preserve"> </w:t>
      </w:r>
      <w:r w:rsidR="00286CA8">
        <w:rPr>
          <w:rFonts w:ascii="Arial" w:hAnsi="Arial" w:cs="Arial"/>
          <w:sz w:val="22"/>
          <w:szCs w:val="22"/>
          <w:lang w:val="en"/>
        </w:rPr>
        <w:t xml:space="preserve"> </w:t>
      </w:r>
      <w:r w:rsidRPr="003B1332">
        <w:rPr>
          <w:rFonts w:ascii="Arial" w:hAnsi="Arial" w:cs="Arial"/>
          <w:sz w:val="22"/>
          <w:szCs w:val="22"/>
          <w:lang w:val="en"/>
        </w:rPr>
        <w:t xml:space="preserve">The engines that are tested are </w:t>
      </w:r>
      <w:r w:rsidR="005C7DC2">
        <w:rPr>
          <w:rFonts w:ascii="Arial" w:hAnsi="Arial" w:cs="Arial"/>
          <w:sz w:val="22"/>
          <w:szCs w:val="22"/>
          <w:lang w:val="en"/>
        </w:rPr>
        <w:t xml:space="preserve">typically </w:t>
      </w:r>
      <w:r w:rsidRPr="003B1332">
        <w:rPr>
          <w:rFonts w:ascii="Arial" w:hAnsi="Arial" w:cs="Arial"/>
          <w:sz w:val="22"/>
          <w:szCs w:val="22"/>
          <w:lang w:val="en"/>
        </w:rPr>
        <w:t>equipped with the air pollution control devices that they would be equipped with during on-road customer use to analyze the engine’s performance under actual operating conditions.</w:t>
      </w:r>
      <w:r w:rsidR="00286CA8">
        <w:rPr>
          <w:rFonts w:ascii="Arial" w:hAnsi="Arial" w:cs="Arial"/>
          <w:sz w:val="22"/>
          <w:szCs w:val="22"/>
          <w:lang w:val="en"/>
        </w:rPr>
        <w:t xml:space="preserve"> </w:t>
      </w:r>
      <w:r w:rsidRPr="003B1332">
        <w:rPr>
          <w:rFonts w:ascii="Arial" w:hAnsi="Arial" w:cs="Arial"/>
          <w:sz w:val="22"/>
          <w:szCs w:val="22"/>
          <w:lang w:val="en"/>
        </w:rPr>
        <w:t xml:space="preserve"> The current air pollution control</w:t>
      </w:r>
      <w:r w:rsidR="00024B37">
        <w:rPr>
          <w:rFonts w:ascii="Arial" w:hAnsi="Arial" w:cs="Arial"/>
          <w:sz w:val="22"/>
          <w:szCs w:val="22"/>
          <w:lang w:val="en"/>
        </w:rPr>
        <w:t xml:space="preserve"> and </w:t>
      </w:r>
      <w:r w:rsidRPr="003B1332">
        <w:rPr>
          <w:rFonts w:ascii="Arial" w:hAnsi="Arial" w:cs="Arial"/>
          <w:sz w:val="22"/>
          <w:szCs w:val="22"/>
          <w:lang w:val="en"/>
        </w:rPr>
        <w:t>aftertreatment</w:t>
      </w:r>
      <w:r w:rsidR="005C7DC2">
        <w:rPr>
          <w:rFonts w:ascii="Arial" w:hAnsi="Arial" w:cs="Arial"/>
          <w:sz w:val="22"/>
          <w:szCs w:val="22"/>
          <w:lang w:val="en"/>
        </w:rPr>
        <w:t>s</w:t>
      </w:r>
      <w:r w:rsidRPr="003B1332">
        <w:rPr>
          <w:rFonts w:ascii="Arial" w:hAnsi="Arial" w:cs="Arial"/>
          <w:sz w:val="22"/>
          <w:szCs w:val="22"/>
          <w:lang w:val="en"/>
        </w:rPr>
        <w:t xml:space="preserve"> that </w:t>
      </w:r>
      <w:r w:rsidR="005C7DC2">
        <w:rPr>
          <w:rFonts w:ascii="Arial" w:hAnsi="Arial" w:cs="Arial"/>
          <w:sz w:val="22"/>
          <w:szCs w:val="22"/>
          <w:lang w:val="en"/>
        </w:rPr>
        <w:t>are</w:t>
      </w:r>
      <w:r w:rsidRPr="003B1332">
        <w:rPr>
          <w:rFonts w:ascii="Arial" w:hAnsi="Arial" w:cs="Arial"/>
          <w:sz w:val="22"/>
          <w:szCs w:val="22"/>
          <w:lang w:val="en"/>
        </w:rPr>
        <w:t xml:space="preserve"> utilized on the engines produced at the facility consists of a </w:t>
      </w:r>
      <w:r w:rsidR="00F87BB4" w:rsidRPr="003B1332">
        <w:rPr>
          <w:rFonts w:ascii="Arial" w:hAnsi="Arial" w:cs="Arial"/>
          <w:sz w:val="22"/>
          <w:szCs w:val="22"/>
          <w:lang w:val="en"/>
        </w:rPr>
        <w:t xml:space="preserve">selective catalytic reduction </w:t>
      </w:r>
      <w:r w:rsidRPr="003B1332">
        <w:rPr>
          <w:rFonts w:ascii="Arial" w:hAnsi="Arial" w:cs="Arial"/>
          <w:sz w:val="22"/>
          <w:szCs w:val="22"/>
          <w:lang w:val="en"/>
        </w:rPr>
        <w:t>(</w:t>
      </w:r>
      <w:r w:rsidR="00F87BB4" w:rsidRPr="003B1332">
        <w:rPr>
          <w:rFonts w:ascii="Arial" w:hAnsi="Arial" w:cs="Arial"/>
          <w:sz w:val="22"/>
          <w:szCs w:val="22"/>
          <w:lang w:val="en"/>
        </w:rPr>
        <w:t>SCR</w:t>
      </w:r>
      <w:r w:rsidRPr="003B1332">
        <w:rPr>
          <w:rFonts w:ascii="Arial" w:hAnsi="Arial" w:cs="Arial"/>
          <w:sz w:val="22"/>
          <w:szCs w:val="22"/>
          <w:lang w:val="en"/>
        </w:rPr>
        <w:t xml:space="preserve">) catalyst, a diesel oxidation catalyst, </w:t>
      </w:r>
      <w:r w:rsidR="005C7DC2">
        <w:rPr>
          <w:rFonts w:ascii="Arial" w:hAnsi="Arial" w:cs="Arial"/>
          <w:sz w:val="22"/>
          <w:szCs w:val="22"/>
          <w:lang w:val="en"/>
        </w:rPr>
        <w:t xml:space="preserve">or </w:t>
      </w:r>
      <w:r w:rsidRPr="003B1332">
        <w:rPr>
          <w:rFonts w:ascii="Arial" w:hAnsi="Arial" w:cs="Arial"/>
          <w:sz w:val="22"/>
          <w:szCs w:val="22"/>
          <w:lang w:val="en"/>
        </w:rPr>
        <w:t>a diesel particulate filter.</w:t>
      </w:r>
      <w:r w:rsidR="00286CA8">
        <w:rPr>
          <w:rFonts w:ascii="Arial" w:hAnsi="Arial" w:cs="Arial"/>
          <w:sz w:val="22"/>
          <w:szCs w:val="22"/>
          <w:lang w:val="en"/>
        </w:rPr>
        <w:t xml:space="preserve"> </w:t>
      </w:r>
      <w:r w:rsidRPr="003B1332">
        <w:rPr>
          <w:rFonts w:ascii="Arial" w:hAnsi="Arial" w:cs="Arial"/>
          <w:sz w:val="22"/>
          <w:szCs w:val="22"/>
          <w:lang w:val="en"/>
        </w:rPr>
        <w:t xml:space="preserve"> The durability test cells involve testing engines as they run in cycles, varying the engine speed and running them under more extreme loads.</w:t>
      </w:r>
      <w:r w:rsidR="00286CA8">
        <w:rPr>
          <w:rFonts w:ascii="Arial" w:hAnsi="Arial" w:cs="Arial"/>
          <w:sz w:val="22"/>
          <w:szCs w:val="22"/>
          <w:lang w:val="en"/>
        </w:rPr>
        <w:t xml:space="preserve"> </w:t>
      </w:r>
      <w:r w:rsidRPr="003B1332">
        <w:rPr>
          <w:rFonts w:ascii="Arial" w:hAnsi="Arial" w:cs="Arial"/>
          <w:sz w:val="22"/>
          <w:szCs w:val="22"/>
          <w:lang w:val="en"/>
        </w:rPr>
        <w:t xml:space="preserve"> The diesel engines that are manufactured</w:t>
      </w:r>
      <w:r w:rsidR="005C7DC2">
        <w:rPr>
          <w:rFonts w:ascii="Arial" w:hAnsi="Arial" w:cs="Arial"/>
          <w:sz w:val="22"/>
          <w:szCs w:val="22"/>
          <w:lang w:val="en"/>
        </w:rPr>
        <w:t xml:space="preserve"> and assembled</w:t>
      </w:r>
      <w:r w:rsidRPr="003B1332">
        <w:rPr>
          <w:rFonts w:ascii="Arial" w:hAnsi="Arial" w:cs="Arial"/>
          <w:sz w:val="22"/>
          <w:szCs w:val="22"/>
          <w:lang w:val="en"/>
        </w:rPr>
        <w:t xml:space="preserve"> at the facility also undergo a test</w:t>
      </w:r>
      <w:r w:rsidR="005C7DC2">
        <w:rPr>
          <w:rFonts w:ascii="Arial" w:hAnsi="Arial" w:cs="Arial"/>
          <w:sz w:val="22"/>
          <w:szCs w:val="22"/>
          <w:lang w:val="en"/>
        </w:rPr>
        <w:t>ing</w:t>
      </w:r>
      <w:r w:rsidRPr="003B1332">
        <w:rPr>
          <w:rFonts w:ascii="Arial" w:hAnsi="Arial" w:cs="Arial"/>
          <w:sz w:val="22"/>
          <w:szCs w:val="22"/>
          <w:lang w:val="en"/>
        </w:rPr>
        <w:t xml:space="preserve">, which is a short duration run of each engine to ensure that </w:t>
      </w:r>
      <w:r w:rsidR="005C7DC2">
        <w:rPr>
          <w:rFonts w:ascii="Arial" w:hAnsi="Arial" w:cs="Arial"/>
          <w:sz w:val="22"/>
          <w:szCs w:val="22"/>
          <w:lang w:val="en"/>
        </w:rPr>
        <w:t>it meets quality parameters</w:t>
      </w:r>
      <w:r>
        <w:rPr>
          <w:rFonts w:ascii="Arial" w:hAnsi="Arial" w:cs="Arial"/>
          <w:sz w:val="22"/>
          <w:szCs w:val="22"/>
          <w:lang w:val="en"/>
        </w:rPr>
        <w:t>.</w:t>
      </w:r>
    </w:p>
    <w:p w14:paraId="27862A83" w14:textId="77777777" w:rsidR="003B1332" w:rsidRDefault="003B1332" w:rsidP="00604075">
      <w:pPr>
        <w:jc w:val="both"/>
        <w:rPr>
          <w:rFonts w:ascii="Arial" w:hAnsi="Arial" w:cs="Arial"/>
          <w:sz w:val="22"/>
          <w:szCs w:val="22"/>
        </w:rPr>
      </w:pPr>
    </w:p>
    <w:p w14:paraId="39A5754B" w14:textId="6F3AA71B" w:rsidR="00D63755" w:rsidRPr="00D63755" w:rsidRDefault="00D63755" w:rsidP="00C51EC0">
      <w:pPr>
        <w:jc w:val="both"/>
        <w:rPr>
          <w:rFonts w:ascii="Arial" w:hAnsi="Arial" w:cs="Arial"/>
          <w:sz w:val="22"/>
          <w:szCs w:val="22"/>
          <w:lang w:val="en"/>
        </w:rPr>
      </w:pPr>
      <w:r w:rsidRPr="00D63755">
        <w:rPr>
          <w:rFonts w:ascii="Arial" w:hAnsi="Arial" w:cs="Arial"/>
          <w:sz w:val="22"/>
          <w:szCs w:val="22"/>
          <w:lang w:val="en"/>
        </w:rPr>
        <w:t>From the perspective of air quality regulations, the following is a listing of the process equipment that is currently in operation at the facility</w:t>
      </w:r>
      <w:r>
        <w:rPr>
          <w:rFonts w:ascii="Arial" w:hAnsi="Arial" w:cs="Arial"/>
          <w:sz w:val="22"/>
          <w:szCs w:val="22"/>
          <w:lang w:val="en"/>
        </w:rPr>
        <w:t>:</w:t>
      </w:r>
    </w:p>
    <w:p w14:paraId="4A77F738" w14:textId="16094AD5" w:rsidR="006E731F" w:rsidRPr="00AA18F4" w:rsidRDefault="00D63755" w:rsidP="00C51EC0">
      <w:pPr>
        <w:numPr>
          <w:ilvl w:val="0"/>
          <w:numId w:val="13"/>
        </w:numPr>
        <w:tabs>
          <w:tab w:val="clear" w:pos="720"/>
        </w:tabs>
        <w:ind w:left="360"/>
        <w:jc w:val="both"/>
        <w:rPr>
          <w:rFonts w:ascii="Arial" w:hAnsi="Arial" w:cs="Arial"/>
          <w:sz w:val="22"/>
          <w:szCs w:val="22"/>
        </w:rPr>
      </w:pPr>
      <w:r w:rsidRPr="006E731F">
        <w:rPr>
          <w:rFonts w:ascii="Arial" w:hAnsi="Arial" w:cs="Arial"/>
          <w:sz w:val="22"/>
          <w:szCs w:val="22"/>
          <w:lang w:val="en"/>
        </w:rPr>
        <w:t xml:space="preserve">EU600, EU601, and EU602 – </w:t>
      </w:r>
      <w:r w:rsidR="006C5047">
        <w:rPr>
          <w:rFonts w:ascii="Arial" w:hAnsi="Arial" w:cs="Arial"/>
          <w:sz w:val="22"/>
          <w:szCs w:val="22"/>
          <w:lang w:val="en"/>
        </w:rPr>
        <w:t>T</w:t>
      </w:r>
      <w:r w:rsidRPr="006E731F">
        <w:rPr>
          <w:rFonts w:ascii="Arial" w:hAnsi="Arial" w:cs="Arial"/>
          <w:sz w:val="22"/>
          <w:szCs w:val="22"/>
          <w:lang w:val="en"/>
        </w:rPr>
        <w:t xml:space="preserve">hese are </w:t>
      </w:r>
      <w:r w:rsidR="00024B37">
        <w:rPr>
          <w:rFonts w:ascii="Arial" w:hAnsi="Arial" w:cs="Arial"/>
          <w:sz w:val="22"/>
          <w:szCs w:val="22"/>
          <w:lang w:val="en"/>
        </w:rPr>
        <w:t>coating</w:t>
      </w:r>
      <w:r w:rsidRPr="006E731F">
        <w:rPr>
          <w:rFonts w:ascii="Arial" w:hAnsi="Arial" w:cs="Arial"/>
          <w:sz w:val="22"/>
          <w:szCs w:val="22"/>
          <w:lang w:val="en"/>
        </w:rPr>
        <w:t xml:space="preserve"> </w:t>
      </w:r>
      <w:r w:rsidR="00AA18F4">
        <w:rPr>
          <w:rFonts w:ascii="Arial" w:hAnsi="Arial" w:cs="Arial"/>
          <w:sz w:val="22"/>
          <w:szCs w:val="22"/>
          <w:lang w:val="en"/>
        </w:rPr>
        <w:t xml:space="preserve">spray </w:t>
      </w:r>
      <w:r w:rsidRPr="006E731F">
        <w:rPr>
          <w:rFonts w:ascii="Arial" w:hAnsi="Arial" w:cs="Arial"/>
          <w:sz w:val="22"/>
          <w:szCs w:val="22"/>
          <w:lang w:val="en"/>
        </w:rPr>
        <w:t xml:space="preserve">booths used to apply </w:t>
      </w:r>
      <w:r w:rsidR="00024B37">
        <w:rPr>
          <w:rFonts w:ascii="Arial" w:hAnsi="Arial" w:cs="Arial"/>
          <w:bCs/>
          <w:sz w:val="22"/>
          <w:szCs w:val="22"/>
          <w:lang w:val="en"/>
        </w:rPr>
        <w:t>low</w:t>
      </w:r>
      <w:r w:rsidR="00351E83">
        <w:rPr>
          <w:rFonts w:ascii="Arial" w:hAnsi="Arial" w:cs="Arial"/>
          <w:bCs/>
          <w:sz w:val="22"/>
          <w:szCs w:val="22"/>
          <w:lang w:val="en"/>
        </w:rPr>
        <w:t>-</w:t>
      </w:r>
      <w:r w:rsidR="00024B37">
        <w:rPr>
          <w:rFonts w:ascii="Arial" w:hAnsi="Arial" w:cs="Arial"/>
          <w:bCs/>
          <w:sz w:val="22"/>
          <w:szCs w:val="22"/>
          <w:lang w:val="en"/>
        </w:rPr>
        <w:t xml:space="preserve">VOC containing, </w:t>
      </w:r>
      <w:r w:rsidR="00024B37" w:rsidRPr="00731265">
        <w:rPr>
          <w:rFonts w:ascii="Arial" w:hAnsi="Arial" w:cs="Arial"/>
          <w:bCs/>
          <w:sz w:val="22"/>
          <w:szCs w:val="22"/>
          <w:lang w:val="en"/>
        </w:rPr>
        <w:t>water-reduced</w:t>
      </w:r>
      <w:r w:rsidR="00351E83">
        <w:rPr>
          <w:rFonts w:ascii="Arial" w:hAnsi="Arial" w:cs="Arial"/>
          <w:bCs/>
          <w:sz w:val="22"/>
          <w:szCs w:val="22"/>
          <w:lang w:val="en"/>
        </w:rPr>
        <w:t>,</w:t>
      </w:r>
      <w:r w:rsidR="00024B37" w:rsidRPr="006E731F">
        <w:rPr>
          <w:rFonts w:ascii="Arial" w:hAnsi="Arial" w:cs="Arial"/>
          <w:sz w:val="22"/>
          <w:szCs w:val="22"/>
          <w:lang w:val="en"/>
        </w:rPr>
        <w:t xml:space="preserve"> </w:t>
      </w:r>
      <w:r w:rsidRPr="006E731F">
        <w:rPr>
          <w:rFonts w:ascii="Arial" w:hAnsi="Arial" w:cs="Arial"/>
          <w:sz w:val="22"/>
          <w:szCs w:val="22"/>
          <w:lang w:val="en"/>
        </w:rPr>
        <w:t xml:space="preserve">air-dried coatings to diesel engines.  </w:t>
      </w:r>
      <w:r w:rsidR="00520FE3" w:rsidRPr="006E731F">
        <w:rPr>
          <w:rFonts w:ascii="Arial" w:hAnsi="Arial" w:cs="Arial"/>
          <w:sz w:val="22"/>
          <w:szCs w:val="22"/>
          <w:lang w:val="en"/>
        </w:rPr>
        <w:t xml:space="preserve">The booths are equipped with dry filters for particulate control.  </w:t>
      </w:r>
      <w:r w:rsidR="008E6409" w:rsidRPr="006E731F">
        <w:rPr>
          <w:rFonts w:ascii="Arial" w:hAnsi="Arial" w:cs="Arial"/>
          <w:sz w:val="22"/>
          <w:szCs w:val="22"/>
          <w:lang w:val="en"/>
        </w:rPr>
        <w:t>These emission units were</w:t>
      </w:r>
      <w:r w:rsidRPr="006E731F">
        <w:rPr>
          <w:rFonts w:ascii="Arial" w:hAnsi="Arial" w:cs="Arial"/>
          <w:sz w:val="22"/>
          <w:szCs w:val="22"/>
          <w:lang w:val="en"/>
        </w:rPr>
        <w:t xml:space="preserve"> installed in 2007, </w:t>
      </w:r>
      <w:r w:rsidR="008E6409" w:rsidRPr="006E731F">
        <w:rPr>
          <w:rFonts w:ascii="Arial" w:hAnsi="Arial" w:cs="Arial"/>
          <w:sz w:val="22"/>
          <w:szCs w:val="22"/>
          <w:lang w:val="en"/>
        </w:rPr>
        <w:t xml:space="preserve">and originally permitted </w:t>
      </w:r>
      <w:r w:rsidR="00351E83">
        <w:rPr>
          <w:rFonts w:ascii="Arial" w:hAnsi="Arial" w:cs="Arial"/>
          <w:sz w:val="22"/>
          <w:szCs w:val="22"/>
          <w:lang w:val="en"/>
        </w:rPr>
        <w:t>by</w:t>
      </w:r>
      <w:r w:rsidR="008E6409" w:rsidRPr="006E731F">
        <w:rPr>
          <w:rFonts w:ascii="Arial" w:hAnsi="Arial" w:cs="Arial"/>
          <w:sz w:val="22"/>
          <w:szCs w:val="22"/>
          <w:lang w:val="en"/>
        </w:rPr>
        <w:t xml:space="preserve"> </w:t>
      </w:r>
      <w:r w:rsidR="00B334C5">
        <w:rPr>
          <w:rFonts w:ascii="Arial" w:hAnsi="Arial" w:cs="Arial"/>
          <w:sz w:val="22"/>
          <w:szCs w:val="22"/>
          <w:lang w:val="en"/>
        </w:rPr>
        <w:t>Permit to Install (</w:t>
      </w:r>
      <w:r w:rsidR="008E6409" w:rsidRPr="006E731F">
        <w:rPr>
          <w:rFonts w:ascii="Arial" w:hAnsi="Arial" w:cs="Arial"/>
          <w:sz w:val="22"/>
          <w:szCs w:val="22"/>
          <w:lang w:val="en"/>
        </w:rPr>
        <w:t>PTI</w:t>
      </w:r>
      <w:r w:rsidR="00B334C5">
        <w:rPr>
          <w:rFonts w:ascii="Arial" w:hAnsi="Arial" w:cs="Arial"/>
          <w:sz w:val="22"/>
          <w:szCs w:val="22"/>
          <w:lang w:val="en"/>
        </w:rPr>
        <w:t>)</w:t>
      </w:r>
      <w:r w:rsidR="008E6409" w:rsidRPr="006E731F">
        <w:rPr>
          <w:rFonts w:ascii="Arial" w:hAnsi="Arial" w:cs="Arial"/>
          <w:sz w:val="22"/>
          <w:szCs w:val="22"/>
          <w:lang w:val="en"/>
        </w:rPr>
        <w:t xml:space="preserve"> No. </w:t>
      </w:r>
      <w:r w:rsidR="009B5BF3" w:rsidRPr="006E731F">
        <w:rPr>
          <w:rFonts w:ascii="Arial" w:hAnsi="Arial" w:cs="Arial"/>
          <w:sz w:val="22"/>
          <w:szCs w:val="22"/>
          <w:lang w:val="en"/>
        </w:rPr>
        <w:t>165-06</w:t>
      </w:r>
      <w:r w:rsidRPr="006E731F">
        <w:rPr>
          <w:rFonts w:ascii="Arial" w:hAnsi="Arial" w:cs="Arial"/>
          <w:sz w:val="22"/>
          <w:szCs w:val="22"/>
          <w:lang w:val="en"/>
        </w:rPr>
        <w:t xml:space="preserve">.  </w:t>
      </w:r>
    </w:p>
    <w:p w14:paraId="10ADB974" w14:textId="7127F5C9" w:rsidR="00AA18F4" w:rsidRPr="00644451" w:rsidRDefault="00644451" w:rsidP="00C51EC0">
      <w:pPr>
        <w:numPr>
          <w:ilvl w:val="0"/>
          <w:numId w:val="13"/>
        </w:numPr>
        <w:tabs>
          <w:tab w:val="clear" w:pos="720"/>
        </w:tabs>
        <w:ind w:left="360"/>
        <w:jc w:val="both"/>
        <w:rPr>
          <w:rFonts w:ascii="Arial" w:hAnsi="Arial" w:cs="Arial"/>
          <w:sz w:val="22"/>
          <w:szCs w:val="22"/>
          <w:lang w:val="en"/>
        </w:rPr>
      </w:pPr>
      <w:r w:rsidRPr="00D63755">
        <w:rPr>
          <w:rFonts w:ascii="Arial" w:hAnsi="Arial" w:cs="Arial"/>
          <w:sz w:val="22"/>
          <w:szCs w:val="22"/>
          <w:lang w:val="en"/>
        </w:rPr>
        <w:t xml:space="preserve">EUBOILER1, EUBOILER4 and EUBOILER5 – </w:t>
      </w:r>
      <w:r>
        <w:rPr>
          <w:rFonts w:ascii="Arial" w:hAnsi="Arial" w:cs="Arial"/>
          <w:sz w:val="22"/>
          <w:szCs w:val="22"/>
          <w:lang w:val="en"/>
        </w:rPr>
        <w:t>T</w:t>
      </w:r>
      <w:r w:rsidRPr="00D63755">
        <w:rPr>
          <w:rFonts w:ascii="Arial" w:hAnsi="Arial" w:cs="Arial"/>
          <w:sz w:val="22"/>
          <w:szCs w:val="22"/>
          <w:lang w:val="en"/>
        </w:rPr>
        <w:t xml:space="preserve">hree </w:t>
      </w:r>
      <w:r>
        <w:rPr>
          <w:rFonts w:ascii="Arial" w:hAnsi="Arial" w:cs="Arial"/>
          <w:sz w:val="22"/>
          <w:szCs w:val="22"/>
          <w:lang w:val="en"/>
        </w:rPr>
        <w:t xml:space="preserve">(3) </w:t>
      </w:r>
      <w:r w:rsidRPr="00D63755">
        <w:rPr>
          <w:rFonts w:ascii="Arial" w:hAnsi="Arial" w:cs="Arial"/>
          <w:sz w:val="22"/>
          <w:szCs w:val="22"/>
          <w:lang w:val="en"/>
        </w:rPr>
        <w:t xml:space="preserve">natural gas-fired boilers </w:t>
      </w:r>
      <w:r>
        <w:rPr>
          <w:rFonts w:ascii="Arial" w:hAnsi="Arial" w:cs="Arial"/>
          <w:sz w:val="22"/>
          <w:szCs w:val="22"/>
          <w:lang w:val="en"/>
        </w:rPr>
        <w:t xml:space="preserve">provide facility </w:t>
      </w:r>
      <w:r w:rsidR="00351E83">
        <w:rPr>
          <w:rFonts w:ascii="Arial" w:hAnsi="Arial" w:cs="Arial"/>
          <w:sz w:val="22"/>
          <w:szCs w:val="22"/>
          <w:lang w:val="en"/>
        </w:rPr>
        <w:t>high-pressure steam for comfort heat and process needs</w:t>
      </w:r>
      <w:r w:rsidRPr="00D63755">
        <w:rPr>
          <w:rFonts w:ascii="Arial" w:hAnsi="Arial" w:cs="Arial"/>
          <w:sz w:val="22"/>
          <w:szCs w:val="22"/>
          <w:lang w:val="en"/>
        </w:rPr>
        <w:t xml:space="preserve">.  Boilers 1 and 5 are Babcock and Wilcox </w:t>
      </w:r>
      <w:r w:rsidR="00B334C5" w:rsidRPr="00D63755">
        <w:rPr>
          <w:rFonts w:ascii="Arial" w:hAnsi="Arial" w:cs="Arial"/>
          <w:sz w:val="22"/>
          <w:szCs w:val="22"/>
          <w:lang w:val="en"/>
        </w:rPr>
        <w:t>water tube</w:t>
      </w:r>
      <w:r w:rsidRPr="00D63755">
        <w:rPr>
          <w:rFonts w:ascii="Arial" w:hAnsi="Arial" w:cs="Arial"/>
          <w:sz w:val="22"/>
          <w:szCs w:val="22"/>
          <w:lang w:val="en"/>
        </w:rPr>
        <w:t xml:space="preserve"> boilers that are rated at 72 MMBTU/hour, and Boiler 4 is a Wicks water tube boiler that is rated at 48 MMBTU/hour</w:t>
      </w:r>
      <w:r w:rsidR="00B334C5">
        <w:rPr>
          <w:rFonts w:ascii="Arial" w:hAnsi="Arial" w:cs="Arial"/>
          <w:sz w:val="22"/>
          <w:szCs w:val="22"/>
          <w:lang w:val="en"/>
        </w:rPr>
        <w:t>.  A</w:t>
      </w:r>
      <w:r>
        <w:rPr>
          <w:rFonts w:ascii="Arial" w:hAnsi="Arial" w:cs="Arial"/>
          <w:sz w:val="22"/>
          <w:szCs w:val="22"/>
          <w:lang w:val="en"/>
        </w:rPr>
        <w:t>ll</w:t>
      </w:r>
      <w:r w:rsidR="00B334C5">
        <w:rPr>
          <w:rFonts w:ascii="Arial" w:hAnsi="Arial" w:cs="Arial"/>
          <w:sz w:val="22"/>
          <w:szCs w:val="22"/>
          <w:lang w:val="en"/>
        </w:rPr>
        <w:t xml:space="preserve"> were</w:t>
      </w:r>
      <w:r>
        <w:rPr>
          <w:rFonts w:ascii="Arial" w:hAnsi="Arial" w:cs="Arial"/>
          <w:sz w:val="22"/>
          <w:szCs w:val="22"/>
          <w:lang w:val="en"/>
        </w:rPr>
        <w:t xml:space="preserve"> originally permitted on PTI No. 125-05</w:t>
      </w:r>
      <w:r w:rsidRPr="00D63755">
        <w:rPr>
          <w:rFonts w:ascii="Arial" w:hAnsi="Arial" w:cs="Arial"/>
          <w:sz w:val="22"/>
          <w:szCs w:val="22"/>
          <w:lang w:val="en"/>
        </w:rPr>
        <w:t>.</w:t>
      </w:r>
      <w:r w:rsidR="00AA18F4" w:rsidRPr="00644451">
        <w:rPr>
          <w:rFonts w:ascii="Arial" w:hAnsi="Arial" w:cs="Arial"/>
          <w:sz w:val="22"/>
          <w:szCs w:val="22"/>
        </w:rPr>
        <w:t xml:space="preserve"> </w:t>
      </w:r>
    </w:p>
    <w:p w14:paraId="575AC0FF" w14:textId="07FBB143" w:rsidR="00D63755" w:rsidRPr="00AA18F4" w:rsidRDefault="00D63755" w:rsidP="00C51EC0">
      <w:pPr>
        <w:pStyle w:val="ListParagraph"/>
        <w:numPr>
          <w:ilvl w:val="0"/>
          <w:numId w:val="13"/>
        </w:numPr>
        <w:tabs>
          <w:tab w:val="clear" w:pos="720"/>
        </w:tabs>
        <w:ind w:left="360"/>
        <w:jc w:val="both"/>
        <w:rPr>
          <w:rFonts w:ascii="Arial" w:hAnsi="Arial" w:cs="Arial"/>
          <w:sz w:val="22"/>
          <w:szCs w:val="22"/>
        </w:rPr>
      </w:pPr>
      <w:bookmarkStart w:id="15" w:name="_Hlk92292228"/>
      <w:r w:rsidRPr="00AA18F4">
        <w:rPr>
          <w:rFonts w:ascii="Arial" w:hAnsi="Arial" w:cs="Arial"/>
          <w:sz w:val="22"/>
          <w:szCs w:val="22"/>
          <w:lang w:val="en"/>
        </w:rPr>
        <w:t>EUHDCELLS</w:t>
      </w:r>
      <w:r w:rsidR="005C57D9">
        <w:rPr>
          <w:rFonts w:ascii="Arial" w:hAnsi="Arial" w:cs="Arial"/>
          <w:sz w:val="22"/>
          <w:szCs w:val="22"/>
          <w:lang w:val="en"/>
        </w:rPr>
        <w:t xml:space="preserve"> and</w:t>
      </w:r>
      <w:r w:rsidRPr="00AA18F4">
        <w:rPr>
          <w:rFonts w:ascii="Arial" w:hAnsi="Arial" w:cs="Arial"/>
          <w:sz w:val="22"/>
          <w:szCs w:val="22"/>
          <w:lang w:val="en"/>
        </w:rPr>
        <w:t xml:space="preserve"> </w:t>
      </w:r>
      <w:r w:rsidR="00166E0A" w:rsidRPr="00AA18F4">
        <w:rPr>
          <w:rFonts w:ascii="Arial" w:hAnsi="Arial" w:cs="Arial"/>
          <w:sz w:val="22"/>
          <w:szCs w:val="22"/>
          <w:lang w:val="en"/>
        </w:rPr>
        <w:t>EUNATGASCELLS</w:t>
      </w:r>
      <w:r w:rsidRPr="00AA18F4">
        <w:rPr>
          <w:rFonts w:ascii="Arial" w:hAnsi="Arial" w:cs="Arial"/>
          <w:sz w:val="22"/>
          <w:szCs w:val="22"/>
          <w:lang w:val="en"/>
        </w:rPr>
        <w:t xml:space="preserve"> </w:t>
      </w:r>
      <w:bookmarkEnd w:id="15"/>
      <w:r w:rsidRPr="00AA18F4">
        <w:rPr>
          <w:rFonts w:ascii="Arial" w:hAnsi="Arial" w:cs="Arial"/>
          <w:sz w:val="22"/>
          <w:szCs w:val="22"/>
          <w:lang w:val="en"/>
        </w:rPr>
        <w:t xml:space="preserve">– </w:t>
      </w:r>
      <w:r w:rsidR="006C5047">
        <w:rPr>
          <w:rFonts w:ascii="Arial" w:hAnsi="Arial" w:cs="Arial"/>
          <w:sz w:val="22"/>
          <w:szCs w:val="22"/>
          <w:lang w:val="en"/>
        </w:rPr>
        <w:t>T</w:t>
      </w:r>
      <w:r w:rsidRPr="00AA18F4">
        <w:rPr>
          <w:rFonts w:ascii="Arial" w:hAnsi="Arial" w:cs="Arial"/>
          <w:sz w:val="22"/>
          <w:szCs w:val="22"/>
          <w:lang w:val="en"/>
        </w:rPr>
        <w:t>hese emission units represent the test cells</w:t>
      </w:r>
      <w:r w:rsidR="00236150">
        <w:rPr>
          <w:rFonts w:ascii="Arial" w:hAnsi="Arial" w:cs="Arial"/>
          <w:sz w:val="22"/>
          <w:szCs w:val="22"/>
          <w:lang w:val="en"/>
        </w:rPr>
        <w:t xml:space="preserve"> in</w:t>
      </w:r>
      <w:r w:rsidRPr="00AA18F4">
        <w:rPr>
          <w:rFonts w:ascii="Arial" w:hAnsi="Arial" w:cs="Arial"/>
          <w:sz w:val="22"/>
          <w:szCs w:val="22"/>
          <w:lang w:val="en"/>
        </w:rPr>
        <w:t xml:space="preserve"> </w:t>
      </w:r>
      <w:r w:rsidR="00236150">
        <w:rPr>
          <w:rFonts w:ascii="Arial" w:hAnsi="Arial" w:cs="Arial"/>
          <w:sz w:val="22"/>
          <w:szCs w:val="22"/>
          <w:lang w:val="en"/>
        </w:rPr>
        <w:t xml:space="preserve">both </w:t>
      </w:r>
      <w:r w:rsidR="00236150" w:rsidRPr="00AA18F4">
        <w:rPr>
          <w:rFonts w:ascii="Arial" w:hAnsi="Arial" w:cs="Arial"/>
          <w:sz w:val="22"/>
          <w:szCs w:val="22"/>
          <w:lang w:val="en"/>
        </w:rPr>
        <w:t xml:space="preserve">the </w:t>
      </w:r>
      <w:r w:rsidR="00236150">
        <w:rPr>
          <w:rFonts w:ascii="Arial" w:hAnsi="Arial" w:cs="Arial"/>
          <w:sz w:val="22"/>
          <w:szCs w:val="22"/>
          <w:lang w:val="en"/>
        </w:rPr>
        <w:t>R&amp;D</w:t>
      </w:r>
      <w:r w:rsidR="00236150" w:rsidRPr="00AA18F4">
        <w:rPr>
          <w:rFonts w:ascii="Arial" w:hAnsi="Arial" w:cs="Arial"/>
          <w:sz w:val="22"/>
          <w:szCs w:val="22"/>
          <w:lang w:val="en"/>
        </w:rPr>
        <w:t xml:space="preserve"> laboratory </w:t>
      </w:r>
      <w:r w:rsidR="00236150">
        <w:rPr>
          <w:rFonts w:ascii="Arial" w:hAnsi="Arial" w:cs="Arial"/>
          <w:sz w:val="22"/>
          <w:szCs w:val="22"/>
          <w:lang w:val="en"/>
        </w:rPr>
        <w:t>and production area and</w:t>
      </w:r>
      <w:r w:rsidR="006E731F" w:rsidRPr="00AA18F4">
        <w:rPr>
          <w:rFonts w:ascii="Arial" w:hAnsi="Arial" w:cs="Arial"/>
          <w:sz w:val="22"/>
          <w:szCs w:val="22"/>
          <w:lang w:val="en"/>
        </w:rPr>
        <w:t xml:space="preserve"> were permitted </w:t>
      </w:r>
      <w:r w:rsidR="00351E83">
        <w:rPr>
          <w:rFonts w:ascii="Arial" w:hAnsi="Arial" w:cs="Arial"/>
          <w:sz w:val="22"/>
          <w:szCs w:val="22"/>
          <w:lang w:val="en"/>
        </w:rPr>
        <w:t>by</w:t>
      </w:r>
      <w:r w:rsidR="006E731F" w:rsidRPr="00AA18F4">
        <w:rPr>
          <w:rFonts w:ascii="Arial" w:hAnsi="Arial" w:cs="Arial"/>
          <w:sz w:val="22"/>
          <w:szCs w:val="22"/>
          <w:lang w:val="en"/>
        </w:rPr>
        <w:t xml:space="preserve"> PTI No. 125-05.</w:t>
      </w:r>
      <w:r w:rsidRPr="00AA18F4">
        <w:rPr>
          <w:rFonts w:ascii="Arial" w:hAnsi="Arial" w:cs="Arial"/>
          <w:sz w:val="22"/>
          <w:szCs w:val="22"/>
          <w:lang w:val="en"/>
        </w:rPr>
        <w:t xml:space="preserve">  </w:t>
      </w:r>
    </w:p>
    <w:p w14:paraId="4FAAE9A7" w14:textId="1872D77E" w:rsidR="00D63755" w:rsidRDefault="00D63755" w:rsidP="00C51EC0">
      <w:pPr>
        <w:numPr>
          <w:ilvl w:val="0"/>
          <w:numId w:val="13"/>
        </w:numPr>
        <w:tabs>
          <w:tab w:val="clear" w:pos="720"/>
        </w:tabs>
        <w:ind w:left="360"/>
        <w:jc w:val="both"/>
        <w:rPr>
          <w:rFonts w:ascii="Arial" w:hAnsi="Arial" w:cs="Arial"/>
          <w:sz w:val="22"/>
          <w:szCs w:val="22"/>
          <w:lang w:val="en"/>
        </w:rPr>
      </w:pPr>
      <w:bookmarkStart w:id="16" w:name="_Hlk92286194"/>
      <w:r w:rsidRPr="00D63755">
        <w:rPr>
          <w:rFonts w:ascii="Arial" w:hAnsi="Arial" w:cs="Arial"/>
          <w:sz w:val="22"/>
          <w:szCs w:val="22"/>
          <w:lang w:val="en"/>
        </w:rPr>
        <w:t>EU701</w:t>
      </w:r>
      <w:r w:rsidR="00620DF1">
        <w:rPr>
          <w:rFonts w:ascii="Arial" w:hAnsi="Arial" w:cs="Arial"/>
          <w:sz w:val="22"/>
          <w:szCs w:val="22"/>
          <w:lang w:val="en"/>
        </w:rPr>
        <w:t xml:space="preserve">, </w:t>
      </w:r>
      <w:r w:rsidR="00620DF1" w:rsidRPr="00D63755">
        <w:rPr>
          <w:rFonts w:ascii="Arial" w:hAnsi="Arial" w:cs="Arial"/>
          <w:sz w:val="22"/>
          <w:szCs w:val="22"/>
          <w:lang w:val="en"/>
        </w:rPr>
        <w:t>EU70</w:t>
      </w:r>
      <w:r w:rsidR="00620DF1">
        <w:rPr>
          <w:rFonts w:ascii="Arial" w:hAnsi="Arial" w:cs="Arial"/>
          <w:sz w:val="22"/>
          <w:szCs w:val="22"/>
          <w:lang w:val="en"/>
        </w:rPr>
        <w:t xml:space="preserve">2, EU703, </w:t>
      </w:r>
      <w:r w:rsidR="00620DF1" w:rsidRPr="00D63755">
        <w:rPr>
          <w:rFonts w:ascii="Arial" w:hAnsi="Arial" w:cs="Arial"/>
          <w:sz w:val="22"/>
          <w:szCs w:val="22"/>
          <w:lang w:val="en"/>
        </w:rPr>
        <w:t>EU70</w:t>
      </w:r>
      <w:r w:rsidR="00620DF1">
        <w:rPr>
          <w:rFonts w:ascii="Arial" w:hAnsi="Arial" w:cs="Arial"/>
          <w:sz w:val="22"/>
          <w:szCs w:val="22"/>
          <w:lang w:val="en"/>
        </w:rPr>
        <w:t>5,</w:t>
      </w:r>
      <w:r w:rsidRPr="00D63755">
        <w:rPr>
          <w:rFonts w:ascii="Arial" w:hAnsi="Arial" w:cs="Arial"/>
          <w:sz w:val="22"/>
          <w:szCs w:val="22"/>
          <w:lang w:val="en"/>
        </w:rPr>
        <w:t xml:space="preserve"> </w:t>
      </w:r>
      <w:r w:rsidR="00620DF1">
        <w:rPr>
          <w:rFonts w:ascii="Arial" w:hAnsi="Arial" w:cs="Arial"/>
          <w:sz w:val="22"/>
          <w:szCs w:val="22"/>
          <w:lang w:val="en"/>
        </w:rPr>
        <w:t>and</w:t>
      </w:r>
      <w:r w:rsidRPr="00D63755">
        <w:rPr>
          <w:rFonts w:ascii="Arial" w:hAnsi="Arial" w:cs="Arial"/>
          <w:sz w:val="22"/>
          <w:szCs w:val="22"/>
          <w:lang w:val="en"/>
        </w:rPr>
        <w:t xml:space="preserve"> EU70</w:t>
      </w:r>
      <w:r w:rsidR="006C5047">
        <w:rPr>
          <w:rFonts w:ascii="Arial" w:hAnsi="Arial" w:cs="Arial"/>
          <w:sz w:val="22"/>
          <w:szCs w:val="22"/>
          <w:lang w:val="en"/>
        </w:rPr>
        <w:t>6</w:t>
      </w:r>
      <w:r w:rsidRPr="00D63755">
        <w:rPr>
          <w:rFonts w:ascii="Arial" w:hAnsi="Arial" w:cs="Arial"/>
          <w:sz w:val="22"/>
          <w:szCs w:val="22"/>
          <w:lang w:val="en"/>
        </w:rPr>
        <w:t xml:space="preserve"> </w:t>
      </w:r>
      <w:bookmarkEnd w:id="16"/>
      <w:r w:rsidRPr="00D63755">
        <w:rPr>
          <w:rFonts w:ascii="Arial" w:hAnsi="Arial" w:cs="Arial"/>
          <w:sz w:val="22"/>
          <w:szCs w:val="22"/>
          <w:lang w:val="en"/>
        </w:rPr>
        <w:t xml:space="preserve">– </w:t>
      </w:r>
      <w:r w:rsidR="006C5047">
        <w:rPr>
          <w:rFonts w:ascii="Arial" w:hAnsi="Arial" w:cs="Arial"/>
          <w:sz w:val="22"/>
          <w:szCs w:val="22"/>
          <w:lang w:val="en"/>
        </w:rPr>
        <w:t>R</w:t>
      </w:r>
      <w:r w:rsidRPr="00D63755">
        <w:rPr>
          <w:rFonts w:ascii="Arial" w:hAnsi="Arial" w:cs="Arial"/>
          <w:sz w:val="22"/>
          <w:szCs w:val="22"/>
          <w:lang w:val="en"/>
        </w:rPr>
        <w:t xml:space="preserve">eciprocating internal combustion engine (RICE) </w:t>
      </w:r>
      <w:r w:rsidR="00DD6A5E">
        <w:rPr>
          <w:rFonts w:ascii="Arial" w:hAnsi="Arial" w:cs="Arial"/>
          <w:sz w:val="22"/>
          <w:szCs w:val="22"/>
          <w:lang w:val="en"/>
        </w:rPr>
        <w:t>generator</w:t>
      </w:r>
      <w:r w:rsidRPr="00D63755">
        <w:rPr>
          <w:rFonts w:ascii="Arial" w:hAnsi="Arial" w:cs="Arial"/>
          <w:sz w:val="22"/>
          <w:szCs w:val="22"/>
          <w:lang w:val="en"/>
        </w:rPr>
        <w:t xml:space="preserve">s that are used for emergency backup power for </w:t>
      </w:r>
      <w:r w:rsidR="00236150">
        <w:rPr>
          <w:rFonts w:ascii="Arial" w:hAnsi="Arial" w:cs="Arial"/>
          <w:sz w:val="22"/>
          <w:szCs w:val="22"/>
          <w:lang w:val="en"/>
        </w:rPr>
        <w:t xml:space="preserve">security, </w:t>
      </w:r>
      <w:r w:rsidRPr="00D63755">
        <w:rPr>
          <w:rFonts w:ascii="Arial" w:hAnsi="Arial" w:cs="Arial"/>
          <w:sz w:val="22"/>
          <w:szCs w:val="22"/>
          <w:lang w:val="en"/>
        </w:rPr>
        <w:t>lighting</w:t>
      </w:r>
      <w:r w:rsidR="00236150">
        <w:rPr>
          <w:rFonts w:ascii="Arial" w:hAnsi="Arial" w:cs="Arial"/>
          <w:sz w:val="22"/>
          <w:szCs w:val="22"/>
          <w:lang w:val="en"/>
        </w:rPr>
        <w:t>,</w:t>
      </w:r>
      <w:r w:rsidRPr="00D63755">
        <w:rPr>
          <w:rFonts w:ascii="Arial" w:hAnsi="Arial" w:cs="Arial"/>
          <w:sz w:val="22"/>
          <w:szCs w:val="22"/>
          <w:lang w:val="en"/>
        </w:rPr>
        <w:t xml:space="preserve"> and computers, and to drive fire pumps used for fire suppression.  </w:t>
      </w:r>
    </w:p>
    <w:p w14:paraId="5CE92034" w14:textId="3D91F779" w:rsidR="0068329E" w:rsidRPr="0068329E" w:rsidRDefault="0068329E" w:rsidP="00C51EC0">
      <w:pPr>
        <w:numPr>
          <w:ilvl w:val="0"/>
          <w:numId w:val="13"/>
        </w:numPr>
        <w:tabs>
          <w:tab w:val="clear" w:pos="720"/>
        </w:tabs>
        <w:ind w:left="360"/>
        <w:jc w:val="both"/>
        <w:rPr>
          <w:rFonts w:ascii="Arial" w:hAnsi="Arial" w:cs="Arial"/>
          <w:sz w:val="22"/>
          <w:szCs w:val="22"/>
          <w:lang w:val="en"/>
        </w:rPr>
      </w:pPr>
      <w:bookmarkStart w:id="17" w:name="_Hlk92292704"/>
      <w:r w:rsidRPr="0068329E">
        <w:rPr>
          <w:rFonts w:ascii="Arial" w:hAnsi="Arial" w:cs="Arial"/>
          <w:sz w:val="22"/>
          <w:szCs w:val="22"/>
        </w:rPr>
        <w:t>EUGASOLINEAST1</w:t>
      </w:r>
      <w:bookmarkEnd w:id="17"/>
      <w:r>
        <w:rPr>
          <w:rFonts w:ascii="Arial" w:hAnsi="Arial" w:cs="Arial"/>
          <w:sz w:val="22"/>
          <w:szCs w:val="22"/>
        </w:rPr>
        <w:t xml:space="preserve"> - </w:t>
      </w:r>
      <w:r w:rsidRPr="0068329E">
        <w:rPr>
          <w:rFonts w:ascii="Arial" w:hAnsi="Arial" w:cs="Arial"/>
          <w:sz w:val="22"/>
          <w:szCs w:val="22"/>
        </w:rPr>
        <w:t xml:space="preserve">one, 500-gallon, double-walled </w:t>
      </w:r>
      <w:r>
        <w:rPr>
          <w:rFonts w:ascii="Arial" w:hAnsi="Arial" w:cs="Arial"/>
          <w:sz w:val="22"/>
          <w:szCs w:val="22"/>
        </w:rPr>
        <w:t>a</w:t>
      </w:r>
      <w:r w:rsidRPr="0068329E">
        <w:rPr>
          <w:rFonts w:ascii="Arial" w:hAnsi="Arial" w:cs="Arial"/>
          <w:sz w:val="22"/>
          <w:szCs w:val="22"/>
        </w:rPr>
        <w:t>boveground storage tank (AST) for the storage and dispensing of gasoline for select facility vehicles</w:t>
      </w:r>
      <w:r>
        <w:rPr>
          <w:rFonts w:ascii="Arial" w:hAnsi="Arial" w:cs="Arial"/>
          <w:sz w:val="22"/>
          <w:szCs w:val="22"/>
        </w:rPr>
        <w:t>.</w:t>
      </w:r>
      <w:r w:rsidRPr="0068329E">
        <w:rPr>
          <w:rFonts w:ascii="Arial" w:hAnsi="Arial" w:cs="Arial"/>
          <w:sz w:val="22"/>
          <w:szCs w:val="22"/>
        </w:rPr>
        <w:t xml:space="preserve"> </w:t>
      </w:r>
    </w:p>
    <w:p w14:paraId="5DFB10BE" w14:textId="0F6583FA" w:rsidR="00644451" w:rsidRPr="00D63755" w:rsidRDefault="00644451" w:rsidP="00C51EC0">
      <w:pPr>
        <w:numPr>
          <w:ilvl w:val="0"/>
          <w:numId w:val="13"/>
        </w:numPr>
        <w:tabs>
          <w:tab w:val="clear" w:pos="720"/>
        </w:tabs>
        <w:ind w:left="360"/>
        <w:jc w:val="both"/>
        <w:rPr>
          <w:rFonts w:ascii="Arial" w:hAnsi="Arial" w:cs="Arial"/>
          <w:sz w:val="22"/>
          <w:szCs w:val="22"/>
          <w:lang w:val="en"/>
        </w:rPr>
      </w:pPr>
      <w:r>
        <w:rPr>
          <w:rFonts w:ascii="Arial" w:hAnsi="Arial" w:cs="Arial"/>
          <w:sz w:val="22"/>
          <w:szCs w:val="22"/>
          <w:lang w:val="en"/>
        </w:rPr>
        <w:t xml:space="preserve">A </w:t>
      </w:r>
      <w:bookmarkStart w:id="18" w:name="_Hlk93905923"/>
      <w:r w:rsidRPr="008E6409">
        <w:rPr>
          <w:rFonts w:ascii="Arial" w:hAnsi="Arial" w:cs="Arial"/>
          <w:sz w:val="22"/>
          <w:szCs w:val="22"/>
          <w:lang w:val="en"/>
        </w:rPr>
        <w:t xml:space="preserve">fuel tank farm, which consists of 11 </w:t>
      </w:r>
      <w:r w:rsidR="00236150">
        <w:rPr>
          <w:rFonts w:ascii="Arial" w:hAnsi="Arial" w:cs="Arial"/>
          <w:sz w:val="22"/>
          <w:szCs w:val="22"/>
          <w:lang w:val="en"/>
        </w:rPr>
        <w:t>above ground storage</w:t>
      </w:r>
      <w:r w:rsidR="00236150" w:rsidRPr="008E6409">
        <w:rPr>
          <w:rFonts w:ascii="Arial" w:hAnsi="Arial" w:cs="Arial"/>
          <w:sz w:val="22"/>
          <w:szCs w:val="22"/>
          <w:lang w:val="en"/>
        </w:rPr>
        <w:t xml:space="preserve"> </w:t>
      </w:r>
      <w:r w:rsidRPr="008E6409">
        <w:rPr>
          <w:rFonts w:ascii="Arial" w:hAnsi="Arial" w:cs="Arial"/>
          <w:sz w:val="22"/>
          <w:szCs w:val="22"/>
          <w:lang w:val="en"/>
        </w:rPr>
        <w:t>tanks</w:t>
      </w:r>
      <w:r w:rsidR="00236150">
        <w:rPr>
          <w:rFonts w:ascii="Arial" w:hAnsi="Arial" w:cs="Arial"/>
          <w:sz w:val="22"/>
          <w:szCs w:val="22"/>
          <w:lang w:val="en"/>
        </w:rPr>
        <w:t xml:space="preserve"> (AST)</w:t>
      </w:r>
      <w:r w:rsidRPr="008E6409">
        <w:rPr>
          <w:rFonts w:ascii="Arial" w:hAnsi="Arial" w:cs="Arial"/>
          <w:sz w:val="22"/>
          <w:szCs w:val="22"/>
          <w:lang w:val="en"/>
        </w:rPr>
        <w:t xml:space="preserve"> with a total storage capacity of 2</w:t>
      </w:r>
      <w:r w:rsidR="00AD3206">
        <w:rPr>
          <w:rFonts w:ascii="Arial" w:hAnsi="Arial" w:cs="Arial"/>
          <w:sz w:val="22"/>
          <w:szCs w:val="22"/>
          <w:lang w:val="en"/>
        </w:rPr>
        <w:t>2</w:t>
      </w:r>
      <w:r w:rsidRPr="008E6409">
        <w:rPr>
          <w:rFonts w:ascii="Arial" w:hAnsi="Arial" w:cs="Arial"/>
          <w:sz w:val="22"/>
          <w:szCs w:val="22"/>
          <w:lang w:val="en"/>
        </w:rPr>
        <w:t>0,000 gallons.</w:t>
      </w:r>
      <w:bookmarkEnd w:id="18"/>
    </w:p>
    <w:p w14:paraId="6AD27E89" w14:textId="2ED1D645" w:rsidR="00D63755" w:rsidRDefault="00D63755" w:rsidP="00C51EC0">
      <w:pPr>
        <w:numPr>
          <w:ilvl w:val="0"/>
          <w:numId w:val="13"/>
        </w:numPr>
        <w:tabs>
          <w:tab w:val="clear" w:pos="720"/>
        </w:tabs>
        <w:ind w:left="360"/>
        <w:jc w:val="both"/>
        <w:rPr>
          <w:rFonts w:ascii="Arial" w:hAnsi="Arial" w:cs="Arial"/>
          <w:sz w:val="22"/>
          <w:szCs w:val="22"/>
          <w:lang w:val="en"/>
        </w:rPr>
      </w:pPr>
      <w:r w:rsidRPr="00D63755">
        <w:rPr>
          <w:rFonts w:ascii="Arial" w:hAnsi="Arial" w:cs="Arial"/>
          <w:sz w:val="22"/>
          <w:szCs w:val="22"/>
          <w:lang w:val="en"/>
        </w:rPr>
        <w:lastRenderedPageBreak/>
        <w:t>There are other, small regulated processes at the facility</w:t>
      </w:r>
      <w:r w:rsidR="003B15B8">
        <w:rPr>
          <w:rFonts w:ascii="Arial" w:hAnsi="Arial" w:cs="Arial"/>
          <w:sz w:val="22"/>
          <w:szCs w:val="22"/>
          <w:lang w:val="en"/>
        </w:rPr>
        <w:t xml:space="preserve">: </w:t>
      </w:r>
      <w:r w:rsidRPr="00D63755">
        <w:rPr>
          <w:rFonts w:ascii="Arial" w:hAnsi="Arial" w:cs="Arial"/>
          <w:sz w:val="22"/>
          <w:szCs w:val="22"/>
          <w:lang w:val="en"/>
        </w:rPr>
        <w:t>cold cleaners</w:t>
      </w:r>
      <w:r w:rsidR="003B15B8">
        <w:rPr>
          <w:rFonts w:ascii="Arial" w:hAnsi="Arial" w:cs="Arial"/>
          <w:sz w:val="22"/>
          <w:szCs w:val="22"/>
          <w:lang w:val="en"/>
        </w:rPr>
        <w:t xml:space="preserve"> and aqueous </w:t>
      </w:r>
      <w:r w:rsidRPr="00D63755">
        <w:rPr>
          <w:rFonts w:ascii="Arial" w:hAnsi="Arial" w:cs="Arial"/>
          <w:sz w:val="22"/>
          <w:szCs w:val="22"/>
          <w:lang w:val="en"/>
        </w:rPr>
        <w:t>parts washers; a non-production, limited use paint spray booth</w:t>
      </w:r>
      <w:r w:rsidR="00093501">
        <w:rPr>
          <w:rFonts w:ascii="Arial" w:hAnsi="Arial" w:cs="Arial"/>
          <w:sz w:val="22"/>
          <w:szCs w:val="22"/>
          <w:lang w:val="en"/>
        </w:rPr>
        <w:t xml:space="preserve"> (EU017)</w:t>
      </w:r>
      <w:r w:rsidRPr="00D63755">
        <w:rPr>
          <w:rFonts w:ascii="Arial" w:hAnsi="Arial" w:cs="Arial"/>
          <w:sz w:val="22"/>
          <w:szCs w:val="22"/>
          <w:lang w:val="en"/>
        </w:rPr>
        <w:t xml:space="preserve"> used to coat </w:t>
      </w:r>
      <w:r w:rsidR="003B15B8">
        <w:rPr>
          <w:rFonts w:ascii="Arial" w:hAnsi="Arial" w:cs="Arial"/>
          <w:sz w:val="22"/>
          <w:szCs w:val="22"/>
          <w:lang w:val="en"/>
        </w:rPr>
        <w:t xml:space="preserve">facility </w:t>
      </w:r>
      <w:r w:rsidRPr="00D63755">
        <w:rPr>
          <w:rFonts w:ascii="Arial" w:hAnsi="Arial" w:cs="Arial"/>
          <w:sz w:val="22"/>
          <w:szCs w:val="22"/>
          <w:lang w:val="en"/>
        </w:rPr>
        <w:t>maintenance items</w:t>
      </w:r>
      <w:r w:rsidR="003B15B8">
        <w:rPr>
          <w:rFonts w:ascii="Arial" w:hAnsi="Arial" w:cs="Arial"/>
          <w:sz w:val="22"/>
          <w:szCs w:val="22"/>
          <w:lang w:val="en"/>
        </w:rPr>
        <w:t>;</w:t>
      </w:r>
      <w:r w:rsidRPr="00D63755">
        <w:rPr>
          <w:rFonts w:ascii="Arial" w:hAnsi="Arial" w:cs="Arial"/>
          <w:sz w:val="22"/>
          <w:szCs w:val="22"/>
          <w:lang w:val="en"/>
        </w:rPr>
        <w:t xml:space="preserve"> and </w:t>
      </w:r>
      <w:r w:rsidR="008E6409">
        <w:rPr>
          <w:rFonts w:ascii="Arial" w:hAnsi="Arial" w:cs="Arial"/>
          <w:sz w:val="22"/>
          <w:szCs w:val="22"/>
          <w:lang w:val="en"/>
        </w:rPr>
        <w:t xml:space="preserve">other miscellaneous </w:t>
      </w:r>
      <w:r w:rsidRPr="00D63755">
        <w:rPr>
          <w:rFonts w:ascii="Arial" w:hAnsi="Arial" w:cs="Arial"/>
          <w:sz w:val="22"/>
          <w:szCs w:val="22"/>
          <w:lang w:val="en"/>
        </w:rPr>
        <w:t xml:space="preserve">processes </w:t>
      </w:r>
      <w:r w:rsidR="008E6409">
        <w:rPr>
          <w:rFonts w:ascii="Arial" w:hAnsi="Arial" w:cs="Arial"/>
          <w:sz w:val="22"/>
          <w:szCs w:val="22"/>
          <w:lang w:val="en"/>
        </w:rPr>
        <w:t>such as</w:t>
      </w:r>
      <w:r w:rsidR="003B15B8">
        <w:rPr>
          <w:rFonts w:ascii="Arial" w:hAnsi="Arial" w:cs="Arial"/>
          <w:sz w:val="22"/>
          <w:szCs w:val="22"/>
          <w:lang w:val="en"/>
        </w:rPr>
        <w:t xml:space="preserve"> as-needed</w:t>
      </w:r>
      <w:r w:rsidR="008E6409">
        <w:rPr>
          <w:rFonts w:ascii="Arial" w:hAnsi="Arial" w:cs="Arial"/>
          <w:sz w:val="22"/>
          <w:szCs w:val="22"/>
          <w:lang w:val="en"/>
        </w:rPr>
        <w:t xml:space="preserve"> </w:t>
      </w:r>
      <w:r w:rsidRPr="00D63755">
        <w:rPr>
          <w:rFonts w:ascii="Arial" w:hAnsi="Arial" w:cs="Arial"/>
          <w:sz w:val="22"/>
          <w:szCs w:val="22"/>
          <w:lang w:val="en"/>
        </w:rPr>
        <w:t>engine parts cleaning tanks</w:t>
      </w:r>
      <w:r w:rsidR="003B15B8">
        <w:rPr>
          <w:rFonts w:ascii="Arial" w:hAnsi="Arial" w:cs="Arial"/>
          <w:sz w:val="22"/>
          <w:szCs w:val="22"/>
          <w:lang w:val="en"/>
        </w:rPr>
        <w:t xml:space="preserve"> (EU019)</w:t>
      </w:r>
      <w:r w:rsidR="008E6409">
        <w:rPr>
          <w:rFonts w:ascii="Arial" w:hAnsi="Arial" w:cs="Arial"/>
          <w:sz w:val="22"/>
          <w:szCs w:val="22"/>
          <w:lang w:val="en"/>
        </w:rPr>
        <w:t>.</w:t>
      </w:r>
    </w:p>
    <w:p w14:paraId="657951FB" w14:textId="1026D3E3" w:rsidR="00AF4326" w:rsidRDefault="00AF4326" w:rsidP="00C51EC0">
      <w:pPr>
        <w:jc w:val="both"/>
        <w:rPr>
          <w:rFonts w:ascii="Arial" w:hAnsi="Arial" w:cs="Arial"/>
          <w:sz w:val="22"/>
          <w:szCs w:val="22"/>
        </w:rPr>
      </w:pPr>
    </w:p>
    <w:p w14:paraId="3C9B62D6" w14:textId="3D8F1068" w:rsidR="008E6409" w:rsidRDefault="008E6409" w:rsidP="00C51EC0">
      <w:pPr>
        <w:jc w:val="both"/>
        <w:rPr>
          <w:rFonts w:ascii="Arial" w:hAnsi="Arial" w:cs="Arial"/>
          <w:sz w:val="22"/>
          <w:szCs w:val="22"/>
        </w:rPr>
      </w:pPr>
      <w:r>
        <w:rPr>
          <w:rFonts w:ascii="Arial" w:hAnsi="Arial" w:cs="Arial"/>
          <w:sz w:val="22"/>
          <w:szCs w:val="22"/>
        </w:rPr>
        <w:t>Emission units that have been removed from the facility include:</w:t>
      </w:r>
    </w:p>
    <w:p w14:paraId="34754970" w14:textId="3FA488F8" w:rsidR="001D2C4D" w:rsidRDefault="001D2C4D" w:rsidP="00C51EC0">
      <w:pPr>
        <w:jc w:val="both"/>
        <w:rPr>
          <w:rFonts w:ascii="Arial" w:hAnsi="Arial" w:cs="Arial"/>
          <w:sz w:val="22"/>
          <w:szCs w:val="22"/>
        </w:rPr>
      </w:pPr>
      <w:r w:rsidRPr="001D2C4D">
        <w:rPr>
          <w:rFonts w:ascii="Arial" w:hAnsi="Arial" w:cs="Arial"/>
          <w:sz w:val="22"/>
          <w:szCs w:val="22"/>
          <w:lang w:val="en"/>
        </w:rPr>
        <w:t>EU0086</w:t>
      </w:r>
      <w:r>
        <w:rPr>
          <w:rFonts w:ascii="Arial" w:hAnsi="Arial" w:cs="Arial"/>
          <w:sz w:val="22"/>
          <w:szCs w:val="22"/>
          <w:lang w:val="en"/>
        </w:rPr>
        <w:t xml:space="preserve"> - </w:t>
      </w:r>
      <w:r w:rsidRPr="001D2C4D">
        <w:rPr>
          <w:rFonts w:ascii="Arial" w:hAnsi="Arial" w:cs="Arial"/>
          <w:sz w:val="22"/>
          <w:szCs w:val="22"/>
          <w:lang w:val="en"/>
        </w:rPr>
        <w:t xml:space="preserve">This </w:t>
      </w:r>
      <w:r>
        <w:rPr>
          <w:rFonts w:ascii="Arial" w:hAnsi="Arial" w:cs="Arial"/>
          <w:sz w:val="22"/>
          <w:szCs w:val="22"/>
          <w:lang w:val="en"/>
        </w:rPr>
        <w:t>e</w:t>
      </w:r>
      <w:r w:rsidRPr="001D2C4D">
        <w:rPr>
          <w:rFonts w:ascii="Arial" w:hAnsi="Arial" w:cs="Arial"/>
          <w:sz w:val="22"/>
          <w:szCs w:val="22"/>
          <w:lang w:val="en"/>
        </w:rPr>
        <w:t xml:space="preserve">mission </w:t>
      </w:r>
      <w:r>
        <w:rPr>
          <w:rFonts w:ascii="Arial" w:hAnsi="Arial" w:cs="Arial"/>
          <w:sz w:val="22"/>
          <w:szCs w:val="22"/>
          <w:lang w:val="en"/>
        </w:rPr>
        <w:t>u</w:t>
      </w:r>
      <w:r w:rsidRPr="001D2C4D">
        <w:rPr>
          <w:rFonts w:ascii="Arial" w:hAnsi="Arial" w:cs="Arial"/>
          <w:sz w:val="22"/>
          <w:szCs w:val="22"/>
          <w:lang w:val="en"/>
        </w:rPr>
        <w:t xml:space="preserve">nit, the Series 149/4000 paint booth, which was used for miscellaneous metal parts painting, has been permanently removed from operation.  </w:t>
      </w:r>
      <w:r>
        <w:rPr>
          <w:rFonts w:ascii="Arial" w:hAnsi="Arial" w:cs="Arial"/>
          <w:sz w:val="22"/>
          <w:szCs w:val="22"/>
          <w:lang w:val="en"/>
        </w:rPr>
        <w:t>T</w:t>
      </w:r>
      <w:r w:rsidRPr="001D2C4D">
        <w:rPr>
          <w:rFonts w:ascii="Arial" w:hAnsi="Arial" w:cs="Arial"/>
          <w:sz w:val="22"/>
          <w:szCs w:val="22"/>
          <w:lang w:val="en"/>
        </w:rPr>
        <w:t xml:space="preserve">his equipment </w:t>
      </w:r>
      <w:r>
        <w:rPr>
          <w:rFonts w:ascii="Arial" w:hAnsi="Arial" w:cs="Arial"/>
          <w:sz w:val="22"/>
          <w:szCs w:val="22"/>
          <w:lang w:val="en"/>
        </w:rPr>
        <w:t>w</w:t>
      </w:r>
      <w:r w:rsidRPr="001D2C4D">
        <w:rPr>
          <w:rFonts w:ascii="Arial" w:hAnsi="Arial" w:cs="Arial"/>
          <w:sz w:val="22"/>
          <w:szCs w:val="22"/>
          <w:lang w:val="en"/>
        </w:rPr>
        <w:t>as dismantled as of January 1, 2014</w:t>
      </w:r>
      <w:r w:rsidR="00E93583">
        <w:rPr>
          <w:rFonts w:ascii="Arial" w:hAnsi="Arial" w:cs="Arial"/>
          <w:sz w:val="22"/>
          <w:szCs w:val="22"/>
          <w:lang w:val="en"/>
        </w:rPr>
        <w:t xml:space="preserve"> and was o</w:t>
      </w:r>
      <w:r w:rsidR="00D85F60">
        <w:rPr>
          <w:rFonts w:ascii="Arial" w:hAnsi="Arial" w:cs="Arial"/>
          <w:sz w:val="22"/>
          <w:szCs w:val="22"/>
          <w:lang w:val="en"/>
        </w:rPr>
        <w:t xml:space="preserve">riginally permitted </w:t>
      </w:r>
      <w:r w:rsidR="003B15B8">
        <w:rPr>
          <w:rFonts w:ascii="Arial" w:hAnsi="Arial" w:cs="Arial"/>
          <w:sz w:val="22"/>
          <w:szCs w:val="22"/>
          <w:lang w:val="en"/>
        </w:rPr>
        <w:t>by Wayne County in permit No. C-6680 and then modified by</w:t>
      </w:r>
      <w:r w:rsidR="00D85F60">
        <w:rPr>
          <w:rFonts w:ascii="Arial" w:hAnsi="Arial" w:cs="Arial"/>
          <w:sz w:val="22"/>
          <w:szCs w:val="22"/>
          <w:lang w:val="en"/>
        </w:rPr>
        <w:t xml:space="preserve"> </w:t>
      </w:r>
      <w:r w:rsidR="00611F42">
        <w:rPr>
          <w:rFonts w:ascii="Arial" w:hAnsi="Arial" w:cs="Arial"/>
          <w:sz w:val="22"/>
          <w:szCs w:val="22"/>
          <w:lang w:val="en"/>
        </w:rPr>
        <w:t>PTI</w:t>
      </w:r>
      <w:r w:rsidR="00D85F60">
        <w:rPr>
          <w:rFonts w:ascii="Arial" w:hAnsi="Arial" w:cs="Arial"/>
          <w:sz w:val="22"/>
          <w:szCs w:val="22"/>
          <w:lang w:val="en"/>
        </w:rPr>
        <w:t xml:space="preserve"> No. 102-00.</w:t>
      </w:r>
    </w:p>
    <w:p w14:paraId="12F4BC39" w14:textId="62FDC910" w:rsidR="00611F42" w:rsidRDefault="001D2C4D" w:rsidP="00C51EC0">
      <w:pPr>
        <w:jc w:val="both"/>
        <w:rPr>
          <w:rFonts w:ascii="Arial" w:hAnsi="Arial" w:cs="Arial"/>
          <w:sz w:val="22"/>
          <w:szCs w:val="22"/>
        </w:rPr>
      </w:pPr>
      <w:r w:rsidRPr="001D2C4D">
        <w:rPr>
          <w:rFonts w:ascii="Arial" w:hAnsi="Arial" w:cs="Arial"/>
          <w:sz w:val="22"/>
          <w:szCs w:val="22"/>
          <w:lang w:val="en"/>
        </w:rPr>
        <w:t>EU078</w:t>
      </w:r>
      <w:r>
        <w:rPr>
          <w:rFonts w:ascii="Arial" w:hAnsi="Arial" w:cs="Arial"/>
          <w:b/>
          <w:bCs/>
          <w:sz w:val="22"/>
          <w:szCs w:val="22"/>
          <w:lang w:val="en"/>
        </w:rPr>
        <w:t xml:space="preserve"> - </w:t>
      </w:r>
      <w:r w:rsidRPr="001D2C4D">
        <w:rPr>
          <w:rFonts w:ascii="Arial" w:hAnsi="Arial" w:cs="Arial"/>
          <w:sz w:val="22"/>
          <w:szCs w:val="22"/>
          <w:lang w:val="en"/>
        </w:rPr>
        <w:t xml:space="preserve">This </w:t>
      </w:r>
      <w:r>
        <w:rPr>
          <w:rFonts w:ascii="Arial" w:hAnsi="Arial" w:cs="Arial"/>
          <w:sz w:val="22"/>
          <w:szCs w:val="22"/>
          <w:lang w:val="en"/>
        </w:rPr>
        <w:t>e</w:t>
      </w:r>
      <w:r w:rsidRPr="001D2C4D">
        <w:rPr>
          <w:rFonts w:ascii="Arial" w:hAnsi="Arial" w:cs="Arial"/>
          <w:sz w:val="22"/>
          <w:szCs w:val="22"/>
          <w:lang w:val="en"/>
        </w:rPr>
        <w:t xml:space="preserve">mission </w:t>
      </w:r>
      <w:r>
        <w:rPr>
          <w:rFonts w:ascii="Arial" w:hAnsi="Arial" w:cs="Arial"/>
          <w:sz w:val="22"/>
          <w:szCs w:val="22"/>
          <w:lang w:val="en"/>
        </w:rPr>
        <w:t>u</w:t>
      </w:r>
      <w:r w:rsidRPr="001D2C4D">
        <w:rPr>
          <w:rFonts w:ascii="Arial" w:hAnsi="Arial" w:cs="Arial"/>
          <w:sz w:val="22"/>
          <w:szCs w:val="22"/>
          <w:lang w:val="en"/>
        </w:rPr>
        <w:t xml:space="preserve">nit </w:t>
      </w:r>
      <w:r>
        <w:rPr>
          <w:rFonts w:ascii="Arial" w:hAnsi="Arial" w:cs="Arial"/>
          <w:sz w:val="22"/>
          <w:szCs w:val="22"/>
          <w:lang w:val="en"/>
        </w:rPr>
        <w:t>was</w:t>
      </w:r>
      <w:r w:rsidRPr="001D2C4D">
        <w:rPr>
          <w:rFonts w:ascii="Arial" w:hAnsi="Arial" w:cs="Arial"/>
          <w:sz w:val="22"/>
          <w:szCs w:val="22"/>
          <w:lang w:val="en"/>
        </w:rPr>
        <w:t xml:space="preserve"> an offline paint booth that was used for applying a second finish on engine blocks.  </w:t>
      </w:r>
      <w:r>
        <w:rPr>
          <w:rFonts w:ascii="Arial" w:hAnsi="Arial" w:cs="Arial"/>
          <w:sz w:val="22"/>
          <w:szCs w:val="22"/>
          <w:lang w:val="en"/>
        </w:rPr>
        <w:t>T</w:t>
      </w:r>
      <w:r w:rsidRPr="001D2C4D">
        <w:rPr>
          <w:rFonts w:ascii="Arial" w:hAnsi="Arial" w:cs="Arial"/>
          <w:sz w:val="22"/>
          <w:szCs w:val="22"/>
          <w:lang w:val="en"/>
        </w:rPr>
        <w:t xml:space="preserve">his equipment </w:t>
      </w:r>
      <w:r>
        <w:rPr>
          <w:rFonts w:ascii="Arial" w:hAnsi="Arial" w:cs="Arial"/>
          <w:sz w:val="22"/>
          <w:szCs w:val="22"/>
          <w:lang w:val="en"/>
        </w:rPr>
        <w:t>w</w:t>
      </w:r>
      <w:r w:rsidRPr="001D2C4D">
        <w:rPr>
          <w:rFonts w:ascii="Arial" w:hAnsi="Arial" w:cs="Arial"/>
          <w:sz w:val="22"/>
          <w:szCs w:val="22"/>
          <w:lang w:val="en"/>
        </w:rPr>
        <w:t xml:space="preserve">as dismantled </w:t>
      </w:r>
      <w:r w:rsidR="003B15B8">
        <w:rPr>
          <w:rFonts w:ascii="Arial" w:hAnsi="Arial" w:cs="Arial"/>
          <w:sz w:val="22"/>
          <w:szCs w:val="22"/>
          <w:lang w:val="en"/>
        </w:rPr>
        <w:t>in May</w:t>
      </w:r>
      <w:r w:rsidRPr="001D2C4D">
        <w:rPr>
          <w:rFonts w:ascii="Arial" w:hAnsi="Arial" w:cs="Arial"/>
          <w:sz w:val="22"/>
          <w:szCs w:val="22"/>
          <w:lang w:val="en"/>
        </w:rPr>
        <w:t xml:space="preserve"> 2014.</w:t>
      </w:r>
      <w:r w:rsidR="00611F42">
        <w:rPr>
          <w:rFonts w:ascii="Arial" w:hAnsi="Arial" w:cs="Arial"/>
          <w:sz w:val="22"/>
          <w:szCs w:val="22"/>
          <w:lang w:val="en"/>
        </w:rPr>
        <w:t xml:space="preserve"> </w:t>
      </w:r>
      <w:r w:rsidR="00E647B2">
        <w:rPr>
          <w:rFonts w:ascii="Arial" w:hAnsi="Arial" w:cs="Arial"/>
          <w:sz w:val="22"/>
          <w:szCs w:val="22"/>
          <w:lang w:val="en"/>
        </w:rPr>
        <w:t xml:space="preserve"> </w:t>
      </w:r>
      <w:r w:rsidR="00E93583" w:rsidRPr="001D2C4D">
        <w:rPr>
          <w:rFonts w:ascii="Arial" w:hAnsi="Arial" w:cs="Arial"/>
          <w:sz w:val="22"/>
          <w:szCs w:val="22"/>
          <w:lang w:val="en"/>
        </w:rPr>
        <w:t xml:space="preserve">This </w:t>
      </w:r>
      <w:r w:rsidR="00E93583">
        <w:rPr>
          <w:rFonts w:ascii="Arial" w:hAnsi="Arial" w:cs="Arial"/>
          <w:sz w:val="22"/>
          <w:szCs w:val="22"/>
          <w:lang w:val="en"/>
        </w:rPr>
        <w:t>e</w:t>
      </w:r>
      <w:r w:rsidR="00E93583" w:rsidRPr="001D2C4D">
        <w:rPr>
          <w:rFonts w:ascii="Arial" w:hAnsi="Arial" w:cs="Arial"/>
          <w:sz w:val="22"/>
          <w:szCs w:val="22"/>
          <w:lang w:val="en"/>
        </w:rPr>
        <w:t xml:space="preserve">mission </w:t>
      </w:r>
      <w:r w:rsidR="00E93583">
        <w:rPr>
          <w:rFonts w:ascii="Arial" w:hAnsi="Arial" w:cs="Arial"/>
          <w:sz w:val="22"/>
          <w:szCs w:val="22"/>
          <w:lang w:val="en"/>
        </w:rPr>
        <w:t>u</w:t>
      </w:r>
      <w:r w:rsidR="00E93583" w:rsidRPr="001D2C4D">
        <w:rPr>
          <w:rFonts w:ascii="Arial" w:hAnsi="Arial" w:cs="Arial"/>
          <w:sz w:val="22"/>
          <w:szCs w:val="22"/>
          <w:lang w:val="en"/>
        </w:rPr>
        <w:t>nit</w:t>
      </w:r>
      <w:r w:rsidR="00E93583">
        <w:rPr>
          <w:rFonts w:ascii="Arial" w:hAnsi="Arial" w:cs="Arial"/>
          <w:sz w:val="22"/>
          <w:szCs w:val="22"/>
          <w:lang w:val="en"/>
        </w:rPr>
        <w:t xml:space="preserve"> was o</w:t>
      </w:r>
      <w:r w:rsidR="001E4C44">
        <w:rPr>
          <w:rFonts w:ascii="Arial" w:hAnsi="Arial" w:cs="Arial"/>
          <w:sz w:val="22"/>
          <w:szCs w:val="22"/>
          <w:lang w:val="en"/>
        </w:rPr>
        <w:t>riginally permitted by Wayne County</w:t>
      </w:r>
      <w:r w:rsidR="003B15B8">
        <w:rPr>
          <w:rFonts w:ascii="Arial" w:hAnsi="Arial" w:cs="Arial"/>
          <w:sz w:val="22"/>
          <w:szCs w:val="22"/>
          <w:lang w:val="en"/>
        </w:rPr>
        <w:t xml:space="preserve"> permit No. C-6708</w:t>
      </w:r>
      <w:r w:rsidR="001E4C44">
        <w:rPr>
          <w:rFonts w:ascii="Arial" w:hAnsi="Arial" w:cs="Arial"/>
          <w:sz w:val="22"/>
          <w:szCs w:val="22"/>
          <w:lang w:val="en"/>
        </w:rPr>
        <w:t>.</w:t>
      </w:r>
    </w:p>
    <w:p w14:paraId="08050275" w14:textId="77777777" w:rsidR="00693CAF" w:rsidRDefault="00693CAF" w:rsidP="00693CAF">
      <w:pPr>
        <w:jc w:val="both"/>
        <w:rPr>
          <w:rFonts w:ascii="Arial" w:hAnsi="Arial" w:cs="Arial"/>
          <w:sz w:val="22"/>
          <w:szCs w:val="22"/>
          <w:lang w:val="en"/>
        </w:rPr>
      </w:pPr>
      <w:r>
        <w:rPr>
          <w:rFonts w:ascii="Arial" w:hAnsi="Arial" w:cs="Arial"/>
          <w:sz w:val="22"/>
          <w:szCs w:val="22"/>
          <w:lang w:val="en"/>
        </w:rPr>
        <w:t>EU603 – Offline paint booth originally permitted by PTI No. 208-05.</w:t>
      </w:r>
    </w:p>
    <w:p w14:paraId="79766475" w14:textId="36A2C5B2" w:rsidR="00620DF1" w:rsidRPr="00620DF1" w:rsidRDefault="00620DF1" w:rsidP="00C51EC0">
      <w:pPr>
        <w:jc w:val="both"/>
        <w:rPr>
          <w:rFonts w:ascii="Arial" w:hAnsi="Arial" w:cs="Arial"/>
          <w:sz w:val="22"/>
          <w:szCs w:val="22"/>
        </w:rPr>
      </w:pPr>
      <w:r w:rsidRPr="00D63755">
        <w:rPr>
          <w:rFonts w:ascii="Arial" w:hAnsi="Arial" w:cs="Arial"/>
          <w:sz w:val="22"/>
          <w:szCs w:val="22"/>
          <w:lang w:val="en"/>
        </w:rPr>
        <w:t>EU70</w:t>
      </w:r>
      <w:r>
        <w:rPr>
          <w:rFonts w:ascii="Arial" w:hAnsi="Arial" w:cs="Arial"/>
          <w:sz w:val="22"/>
          <w:szCs w:val="22"/>
          <w:lang w:val="en"/>
        </w:rPr>
        <w:t xml:space="preserve">4 - </w:t>
      </w:r>
      <w:r w:rsidRPr="00620DF1">
        <w:rPr>
          <w:rFonts w:ascii="Arial" w:hAnsi="Arial" w:cs="Arial"/>
          <w:sz w:val="22"/>
          <w:szCs w:val="22"/>
        </w:rPr>
        <w:t xml:space="preserve">Diesel </w:t>
      </w:r>
      <w:r>
        <w:rPr>
          <w:rFonts w:ascii="Arial" w:hAnsi="Arial" w:cs="Arial"/>
          <w:sz w:val="22"/>
          <w:szCs w:val="22"/>
        </w:rPr>
        <w:t>fuel-fired g</w:t>
      </w:r>
      <w:r w:rsidRPr="00620DF1">
        <w:rPr>
          <w:rFonts w:ascii="Arial" w:hAnsi="Arial" w:cs="Arial"/>
          <w:sz w:val="22"/>
          <w:szCs w:val="22"/>
        </w:rPr>
        <w:t>enerator 149 (located on NE corner of M-13; DDC Series 16V149TI Engine</w:t>
      </w:r>
      <w:r>
        <w:rPr>
          <w:rFonts w:ascii="Arial" w:hAnsi="Arial" w:cs="Arial"/>
          <w:sz w:val="22"/>
          <w:szCs w:val="22"/>
        </w:rPr>
        <w:t xml:space="preserve">) </w:t>
      </w:r>
      <w:r w:rsidRPr="00620DF1">
        <w:rPr>
          <w:rFonts w:ascii="Arial" w:hAnsi="Arial" w:cs="Arial"/>
          <w:sz w:val="22"/>
          <w:szCs w:val="22"/>
        </w:rPr>
        <w:t xml:space="preserve">installed </w:t>
      </w:r>
      <w:r>
        <w:rPr>
          <w:rFonts w:ascii="Arial" w:hAnsi="Arial" w:cs="Arial"/>
          <w:sz w:val="22"/>
          <w:szCs w:val="22"/>
        </w:rPr>
        <w:t>in</w:t>
      </w:r>
      <w:r w:rsidRPr="00620DF1">
        <w:rPr>
          <w:rFonts w:ascii="Arial" w:hAnsi="Arial" w:cs="Arial"/>
          <w:sz w:val="22"/>
          <w:szCs w:val="22"/>
        </w:rPr>
        <w:t xml:space="preserve"> 1977</w:t>
      </w:r>
      <w:r w:rsidR="00434FD8">
        <w:rPr>
          <w:rFonts w:ascii="Arial" w:hAnsi="Arial" w:cs="Arial"/>
          <w:sz w:val="22"/>
          <w:szCs w:val="22"/>
        </w:rPr>
        <w:t>.</w:t>
      </w:r>
      <w:r>
        <w:rPr>
          <w:rFonts w:ascii="Arial" w:hAnsi="Arial" w:cs="Arial"/>
          <w:sz w:val="22"/>
          <w:szCs w:val="22"/>
        </w:rPr>
        <w:t xml:space="preserve"> </w:t>
      </w:r>
      <w:r w:rsidRPr="00620DF1">
        <w:rPr>
          <w:rFonts w:ascii="Arial" w:hAnsi="Arial" w:cs="Arial"/>
          <w:sz w:val="22"/>
          <w:szCs w:val="22"/>
        </w:rPr>
        <w:t xml:space="preserve"> </w:t>
      </w:r>
    </w:p>
    <w:p w14:paraId="0777B87B" w14:textId="3B034A13" w:rsidR="008E6409" w:rsidRDefault="00611F42" w:rsidP="00C51EC0">
      <w:pPr>
        <w:jc w:val="both"/>
        <w:rPr>
          <w:rFonts w:ascii="Arial" w:hAnsi="Arial" w:cs="Arial"/>
          <w:sz w:val="22"/>
          <w:szCs w:val="22"/>
          <w:lang w:val="en"/>
        </w:rPr>
      </w:pPr>
      <w:r w:rsidRPr="00611F42">
        <w:rPr>
          <w:rFonts w:ascii="Arial" w:hAnsi="Arial" w:cs="Arial"/>
          <w:sz w:val="22"/>
          <w:szCs w:val="22"/>
          <w:lang w:val="en"/>
        </w:rPr>
        <w:t>EU840</w:t>
      </w:r>
      <w:r>
        <w:rPr>
          <w:rFonts w:ascii="Arial" w:hAnsi="Arial" w:cs="Arial"/>
          <w:sz w:val="22"/>
          <w:szCs w:val="22"/>
          <w:lang w:val="en"/>
        </w:rPr>
        <w:t xml:space="preserve"> - T</w:t>
      </w:r>
      <w:r w:rsidRPr="00611F42">
        <w:rPr>
          <w:rFonts w:ascii="Arial" w:hAnsi="Arial" w:cs="Arial"/>
          <w:sz w:val="22"/>
          <w:szCs w:val="22"/>
          <w:lang w:val="en"/>
        </w:rPr>
        <w:t xml:space="preserve">he cold cleaner that was designated as EU840 (Oakite tank) has been removed (dismantled </w:t>
      </w:r>
      <w:r w:rsidR="00693CAF">
        <w:rPr>
          <w:rFonts w:ascii="Arial" w:hAnsi="Arial" w:cs="Arial"/>
          <w:sz w:val="22"/>
          <w:szCs w:val="22"/>
          <w:lang w:val="en"/>
        </w:rPr>
        <w:t>in December 2013</w:t>
      </w:r>
      <w:r w:rsidRPr="00611F42">
        <w:rPr>
          <w:rFonts w:ascii="Arial" w:hAnsi="Arial" w:cs="Arial"/>
          <w:sz w:val="22"/>
          <w:szCs w:val="22"/>
          <w:lang w:val="en"/>
        </w:rPr>
        <w:t>)</w:t>
      </w:r>
      <w:r>
        <w:rPr>
          <w:rFonts w:ascii="Arial" w:hAnsi="Arial" w:cs="Arial"/>
          <w:sz w:val="22"/>
          <w:szCs w:val="22"/>
          <w:lang w:val="en"/>
        </w:rPr>
        <w:t>.</w:t>
      </w:r>
    </w:p>
    <w:p w14:paraId="3B988C91" w14:textId="77777777" w:rsidR="00693CAF" w:rsidRDefault="00693CAF" w:rsidP="00693CAF">
      <w:pPr>
        <w:jc w:val="both"/>
        <w:rPr>
          <w:rFonts w:ascii="Arial" w:hAnsi="Arial" w:cs="Arial"/>
          <w:sz w:val="22"/>
          <w:szCs w:val="22"/>
          <w:lang w:val="en"/>
        </w:rPr>
      </w:pPr>
      <w:r>
        <w:rPr>
          <w:rStyle w:val="Strong"/>
          <w:rFonts w:ascii="Arial" w:hAnsi="Arial" w:cs="Arial"/>
          <w:b w:val="0"/>
          <w:bCs w:val="0"/>
          <w:color w:val="000000"/>
          <w:sz w:val="22"/>
          <w:szCs w:val="22"/>
          <w:lang w:val="en"/>
        </w:rPr>
        <w:t>EU</w:t>
      </w:r>
      <w:r w:rsidRPr="00520FE3">
        <w:rPr>
          <w:rStyle w:val="Strong"/>
          <w:rFonts w:ascii="Arial" w:hAnsi="Arial" w:cs="Arial"/>
          <w:b w:val="0"/>
          <w:bCs w:val="0"/>
          <w:color w:val="000000"/>
          <w:sz w:val="22"/>
          <w:szCs w:val="22"/>
          <w:lang w:val="en"/>
        </w:rPr>
        <w:t xml:space="preserve">NONROADCELLS </w:t>
      </w:r>
      <w:r w:rsidRPr="00520FE3">
        <w:rPr>
          <w:rStyle w:val="Strong"/>
          <w:rFonts w:ascii="Arial" w:hAnsi="Arial" w:cs="Arial"/>
          <w:color w:val="000000"/>
          <w:sz w:val="22"/>
          <w:szCs w:val="22"/>
          <w:lang w:val="en"/>
        </w:rPr>
        <w:t xml:space="preserve">- </w:t>
      </w:r>
      <w:r w:rsidRPr="00520FE3">
        <w:rPr>
          <w:rFonts w:ascii="Arial" w:hAnsi="Arial" w:cs="Arial"/>
          <w:color w:val="000000"/>
          <w:sz w:val="22"/>
          <w:szCs w:val="22"/>
          <w:lang w:val="en"/>
        </w:rPr>
        <w:t>These test cells were used to test marine and MTU America off-highway diesel engines</w:t>
      </w:r>
      <w:r>
        <w:rPr>
          <w:rFonts w:ascii="Arial" w:hAnsi="Arial" w:cs="Arial"/>
          <w:color w:val="000000"/>
          <w:sz w:val="22"/>
          <w:szCs w:val="22"/>
          <w:lang w:val="en"/>
        </w:rPr>
        <w:t xml:space="preserve">.  This </w:t>
      </w:r>
      <w:r w:rsidRPr="00611F42">
        <w:rPr>
          <w:rFonts w:ascii="Arial" w:hAnsi="Arial" w:cs="Arial"/>
          <w:color w:val="000000"/>
          <w:sz w:val="22"/>
          <w:szCs w:val="22"/>
          <w:lang w:val="en"/>
        </w:rPr>
        <w:t>equipment has been permanently removed from the facility</w:t>
      </w:r>
      <w:r>
        <w:rPr>
          <w:rFonts w:ascii="Arial" w:hAnsi="Arial" w:cs="Arial"/>
          <w:color w:val="000000"/>
          <w:sz w:val="22"/>
          <w:szCs w:val="22"/>
          <w:lang w:val="en"/>
        </w:rPr>
        <w:t xml:space="preserve">.  </w:t>
      </w:r>
      <w:r w:rsidRPr="00520FE3">
        <w:rPr>
          <w:rFonts w:ascii="Arial" w:hAnsi="Arial" w:cs="Arial"/>
          <w:color w:val="000000"/>
          <w:sz w:val="22"/>
          <w:szCs w:val="22"/>
          <w:lang w:val="en"/>
        </w:rPr>
        <w:t xml:space="preserve">These test cells </w:t>
      </w:r>
      <w:r>
        <w:rPr>
          <w:rFonts w:ascii="Arial" w:hAnsi="Arial" w:cs="Arial"/>
          <w:color w:val="000000"/>
          <w:sz w:val="22"/>
          <w:szCs w:val="22"/>
          <w:lang w:val="en"/>
        </w:rPr>
        <w:t>were o</w:t>
      </w:r>
      <w:r>
        <w:rPr>
          <w:rFonts w:ascii="Arial" w:hAnsi="Arial" w:cs="Arial"/>
          <w:sz w:val="22"/>
          <w:szCs w:val="22"/>
          <w:lang w:val="en"/>
        </w:rPr>
        <w:t>riginally permitted by PTI No. 125-05.</w:t>
      </w:r>
    </w:p>
    <w:p w14:paraId="24E97B70" w14:textId="2C314397" w:rsidR="00611F42" w:rsidRDefault="00611F42" w:rsidP="00C51EC0">
      <w:pPr>
        <w:jc w:val="both"/>
        <w:rPr>
          <w:rFonts w:ascii="Arial" w:hAnsi="Arial" w:cs="Arial"/>
          <w:sz w:val="22"/>
          <w:szCs w:val="22"/>
          <w:lang w:val="en"/>
        </w:rPr>
      </w:pPr>
    </w:p>
    <w:p w14:paraId="7A4B054A" w14:textId="0F89E58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D6174" w:rsidRPr="003D6174">
        <w:rPr>
          <w:rFonts w:ascii="Arial" w:hAnsi="Arial" w:cs="Arial"/>
          <w:bCs/>
          <w:sz w:val="22"/>
          <w:szCs w:val="22"/>
        </w:rPr>
        <w:t>2020</w:t>
      </w:r>
      <w:r w:rsidR="00AF4326" w:rsidRPr="00290754">
        <w:rPr>
          <w:rFonts w:ascii="Arial" w:hAnsi="Arial" w:cs="Arial"/>
          <w:sz w:val="22"/>
          <w:szCs w:val="22"/>
        </w:rPr>
        <w:t>.</w:t>
      </w:r>
    </w:p>
    <w:p w14:paraId="2B16D26F" w14:textId="77777777" w:rsidR="00AF4326" w:rsidRPr="00290754" w:rsidRDefault="00AF4326">
      <w:pPr>
        <w:rPr>
          <w:rFonts w:ascii="Arial" w:hAnsi="Arial" w:cs="Arial"/>
          <w:sz w:val="22"/>
          <w:szCs w:val="22"/>
        </w:rPr>
      </w:pPr>
    </w:p>
    <w:p w14:paraId="2593AB3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D1B397D"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AC52026" w14:textId="77777777" w:rsidTr="00C77516">
        <w:trPr>
          <w:tblHeader/>
        </w:trPr>
        <w:tc>
          <w:tcPr>
            <w:tcW w:w="5130" w:type="dxa"/>
            <w:shd w:val="pct10" w:color="auto" w:fill="auto"/>
          </w:tcPr>
          <w:p w14:paraId="08793D3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E2E216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A2B3889" w14:textId="77777777" w:rsidTr="00C77516">
        <w:tc>
          <w:tcPr>
            <w:tcW w:w="5130" w:type="dxa"/>
          </w:tcPr>
          <w:p w14:paraId="376F2B9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EE74ABE" w14:textId="73D756F0" w:rsidR="00F734C6" w:rsidRPr="00290754" w:rsidRDefault="00B53D61" w:rsidP="00E63937">
            <w:pPr>
              <w:jc w:val="center"/>
              <w:rPr>
                <w:rFonts w:ascii="Arial" w:hAnsi="Arial" w:cs="Arial"/>
                <w:sz w:val="22"/>
                <w:szCs w:val="22"/>
              </w:rPr>
            </w:pPr>
            <w:r>
              <w:rPr>
                <w:rFonts w:ascii="Arial" w:hAnsi="Arial" w:cs="Arial"/>
                <w:sz w:val="22"/>
                <w:szCs w:val="22"/>
              </w:rPr>
              <w:t>17.5</w:t>
            </w:r>
          </w:p>
        </w:tc>
      </w:tr>
      <w:tr w:rsidR="00F734C6" w:rsidRPr="00290754" w14:paraId="1A144601" w14:textId="77777777" w:rsidTr="00C77516">
        <w:tc>
          <w:tcPr>
            <w:tcW w:w="5130" w:type="dxa"/>
          </w:tcPr>
          <w:p w14:paraId="7724AD9E"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5257C09" w14:textId="68F78CF3" w:rsidR="00F734C6" w:rsidRPr="00290754" w:rsidRDefault="00B53D61" w:rsidP="00E63937">
            <w:pPr>
              <w:jc w:val="center"/>
              <w:rPr>
                <w:rFonts w:ascii="Arial" w:hAnsi="Arial" w:cs="Arial"/>
                <w:sz w:val="22"/>
                <w:szCs w:val="22"/>
              </w:rPr>
            </w:pPr>
            <w:r>
              <w:rPr>
                <w:rFonts w:ascii="Arial" w:hAnsi="Arial" w:cs="Arial"/>
                <w:sz w:val="22"/>
                <w:szCs w:val="22"/>
              </w:rPr>
              <w:t>0.000045</w:t>
            </w:r>
          </w:p>
        </w:tc>
      </w:tr>
      <w:tr w:rsidR="00F734C6" w:rsidRPr="00290754" w14:paraId="2D6129CE" w14:textId="77777777" w:rsidTr="00C77516">
        <w:tc>
          <w:tcPr>
            <w:tcW w:w="5130" w:type="dxa"/>
          </w:tcPr>
          <w:p w14:paraId="16CE5AF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583D3CE" w14:textId="119D0AA5" w:rsidR="00F734C6" w:rsidRPr="00290754" w:rsidRDefault="00C77516" w:rsidP="00E63937">
            <w:pPr>
              <w:jc w:val="center"/>
              <w:rPr>
                <w:rFonts w:ascii="Arial" w:hAnsi="Arial" w:cs="Arial"/>
                <w:sz w:val="22"/>
                <w:szCs w:val="22"/>
              </w:rPr>
            </w:pPr>
            <w:r>
              <w:rPr>
                <w:rFonts w:ascii="Arial" w:hAnsi="Arial" w:cs="Arial"/>
                <w:sz w:val="22"/>
                <w:szCs w:val="22"/>
              </w:rPr>
              <w:t>89.5</w:t>
            </w:r>
          </w:p>
        </w:tc>
      </w:tr>
      <w:tr w:rsidR="00F734C6" w:rsidRPr="00290754" w14:paraId="00150032" w14:textId="77777777" w:rsidTr="00C77516">
        <w:tc>
          <w:tcPr>
            <w:tcW w:w="5130" w:type="dxa"/>
          </w:tcPr>
          <w:p w14:paraId="038D7E82" w14:textId="3E129DAB" w:rsidR="00F734C6" w:rsidRPr="00290754" w:rsidRDefault="00F734C6" w:rsidP="00E63937">
            <w:pPr>
              <w:rPr>
                <w:rFonts w:ascii="Arial" w:hAnsi="Arial" w:cs="Arial"/>
                <w:sz w:val="22"/>
                <w:szCs w:val="22"/>
              </w:rPr>
            </w:pPr>
            <w:r w:rsidRPr="00290754">
              <w:rPr>
                <w:rFonts w:ascii="Arial" w:hAnsi="Arial" w:cs="Arial"/>
                <w:sz w:val="22"/>
                <w:szCs w:val="22"/>
              </w:rPr>
              <w:t>PM</w:t>
            </w:r>
            <w:r w:rsidR="0086453C">
              <w:rPr>
                <w:rFonts w:ascii="Arial" w:hAnsi="Arial" w:cs="Arial"/>
                <w:sz w:val="22"/>
                <w:szCs w:val="22"/>
              </w:rPr>
              <w:t>10*</w:t>
            </w:r>
          </w:p>
        </w:tc>
        <w:tc>
          <w:tcPr>
            <w:tcW w:w="5130" w:type="dxa"/>
          </w:tcPr>
          <w:p w14:paraId="663AFD51" w14:textId="0582D639" w:rsidR="00F734C6" w:rsidRPr="00290754" w:rsidRDefault="00C77516" w:rsidP="00E63937">
            <w:pPr>
              <w:jc w:val="center"/>
              <w:rPr>
                <w:rFonts w:ascii="Arial" w:hAnsi="Arial" w:cs="Arial"/>
                <w:sz w:val="22"/>
                <w:szCs w:val="22"/>
              </w:rPr>
            </w:pPr>
            <w:r>
              <w:rPr>
                <w:rFonts w:ascii="Arial" w:hAnsi="Arial" w:cs="Arial"/>
                <w:sz w:val="22"/>
                <w:szCs w:val="22"/>
              </w:rPr>
              <w:t>1.0</w:t>
            </w:r>
          </w:p>
        </w:tc>
      </w:tr>
      <w:tr w:rsidR="00F734C6" w:rsidRPr="00290754" w14:paraId="19AB4EBA" w14:textId="77777777" w:rsidTr="00C77516">
        <w:tc>
          <w:tcPr>
            <w:tcW w:w="5130" w:type="dxa"/>
          </w:tcPr>
          <w:p w14:paraId="40B523A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024AA71" w14:textId="0FC5D30C" w:rsidR="00F734C6" w:rsidRPr="00290754" w:rsidRDefault="00C77516" w:rsidP="00E63937">
            <w:pPr>
              <w:jc w:val="center"/>
              <w:rPr>
                <w:rFonts w:ascii="Arial" w:hAnsi="Arial" w:cs="Arial"/>
                <w:sz w:val="22"/>
                <w:szCs w:val="22"/>
              </w:rPr>
            </w:pPr>
            <w:r>
              <w:rPr>
                <w:rFonts w:ascii="Arial" w:hAnsi="Arial" w:cs="Arial"/>
                <w:sz w:val="22"/>
                <w:szCs w:val="22"/>
              </w:rPr>
              <w:t>3.5</w:t>
            </w:r>
          </w:p>
        </w:tc>
      </w:tr>
      <w:tr w:rsidR="00F734C6" w:rsidRPr="00290754" w14:paraId="2EBCAE74" w14:textId="77777777" w:rsidTr="00C77516">
        <w:tc>
          <w:tcPr>
            <w:tcW w:w="5130" w:type="dxa"/>
          </w:tcPr>
          <w:p w14:paraId="5BF7E65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04CD60E" w14:textId="1C2E097B" w:rsidR="00F734C6" w:rsidRPr="00290754" w:rsidRDefault="00C77516" w:rsidP="00E63937">
            <w:pPr>
              <w:jc w:val="center"/>
              <w:rPr>
                <w:rFonts w:ascii="Arial" w:hAnsi="Arial" w:cs="Arial"/>
                <w:sz w:val="22"/>
                <w:szCs w:val="22"/>
              </w:rPr>
            </w:pPr>
            <w:r>
              <w:rPr>
                <w:rFonts w:ascii="Arial" w:hAnsi="Arial" w:cs="Arial"/>
                <w:sz w:val="22"/>
                <w:szCs w:val="22"/>
              </w:rPr>
              <w:t>16.1</w:t>
            </w:r>
          </w:p>
        </w:tc>
      </w:tr>
    </w:tbl>
    <w:p w14:paraId="07767721" w14:textId="047ACF25" w:rsidR="0086453C" w:rsidRPr="00290754" w:rsidRDefault="0086453C" w:rsidP="0086453C">
      <w:pPr>
        <w:ind w:left="360" w:hanging="180"/>
        <w:rPr>
          <w:rFonts w:ascii="Arial" w:hAnsi="Arial" w:cs="Arial"/>
          <w:sz w:val="22"/>
          <w:szCs w:val="22"/>
        </w:rPr>
      </w:pPr>
      <w:r>
        <w:rPr>
          <w:rFonts w:ascii="Arial" w:hAnsi="Arial" w:cs="Arial"/>
          <w:sz w:val="22"/>
          <w:szCs w:val="22"/>
        </w:rPr>
        <w:t xml:space="preserve">* Particulate matter (PM) that has an aerodynamic diameter less than or equal to a nominal </w:t>
      </w:r>
      <w:r w:rsidR="00290113">
        <w:rPr>
          <w:rFonts w:ascii="Arial" w:hAnsi="Arial" w:cs="Arial"/>
          <w:sz w:val="22"/>
          <w:szCs w:val="22"/>
        </w:rPr>
        <w:t>10 micrometers</w:t>
      </w:r>
      <w:r>
        <w:rPr>
          <w:rFonts w:ascii="Arial" w:hAnsi="Arial" w:cs="Arial"/>
          <w:sz w:val="22"/>
          <w:szCs w:val="22"/>
        </w:rPr>
        <w:t>.</w:t>
      </w:r>
    </w:p>
    <w:p w14:paraId="24F45803" w14:textId="66C4D154" w:rsidR="00F734C6" w:rsidRPr="00CB60BD" w:rsidRDefault="00F734C6" w:rsidP="00F734C6">
      <w:pPr>
        <w:rPr>
          <w:rFonts w:ascii="Arial" w:hAnsi="Arial" w:cs="Arial"/>
          <w:sz w:val="22"/>
          <w:szCs w:val="22"/>
        </w:rPr>
      </w:pPr>
    </w:p>
    <w:p w14:paraId="75751A4A" w14:textId="74D5804F" w:rsidR="00F734C6" w:rsidRPr="00CB60BD"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3D6174">
        <w:rPr>
          <w:rFonts w:ascii="Arial" w:hAnsi="Arial" w:cs="Arial"/>
          <w:sz w:val="22"/>
          <w:szCs w:val="22"/>
        </w:rPr>
        <w:t xml:space="preserve">the potential to emit of </w:t>
      </w:r>
      <w:r w:rsidRPr="00F734C6">
        <w:rPr>
          <w:rFonts w:ascii="Arial" w:hAnsi="Arial" w:cs="Arial"/>
          <w:sz w:val="22"/>
          <w:szCs w:val="22"/>
        </w:rPr>
        <w:t xml:space="preserve">Hazardous Air Pollutant emissions as calculated by </w:t>
      </w:r>
      <w:r w:rsidR="003D6174">
        <w:rPr>
          <w:rFonts w:ascii="Arial" w:hAnsi="Arial" w:cs="Arial"/>
          <w:sz w:val="22"/>
          <w:szCs w:val="22"/>
        </w:rPr>
        <w:t>the applicant</w:t>
      </w:r>
      <w:r w:rsidRPr="00F734C6">
        <w:rPr>
          <w:rFonts w:ascii="Arial" w:hAnsi="Arial" w:cs="Arial"/>
          <w:sz w:val="22"/>
          <w:szCs w:val="22"/>
        </w:rPr>
        <w:t>:</w:t>
      </w: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AE9F494" w14:textId="77777777" w:rsidTr="00B9350D">
        <w:tc>
          <w:tcPr>
            <w:tcW w:w="5130" w:type="dxa"/>
            <w:shd w:val="clear" w:color="auto" w:fill="D9D9D9"/>
          </w:tcPr>
          <w:p w14:paraId="287E8963" w14:textId="7EE104AA"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w:t>
            </w:r>
          </w:p>
        </w:tc>
        <w:tc>
          <w:tcPr>
            <w:tcW w:w="5130" w:type="dxa"/>
            <w:shd w:val="clear" w:color="auto" w:fill="D9D9D9"/>
          </w:tcPr>
          <w:p w14:paraId="1969623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B9350D" w:rsidRPr="00F734C6" w14:paraId="325DC950" w14:textId="77777777" w:rsidTr="00B9350D">
        <w:tc>
          <w:tcPr>
            <w:tcW w:w="5130" w:type="dxa"/>
            <w:shd w:val="clear" w:color="auto" w:fill="FFFFFF"/>
          </w:tcPr>
          <w:p w14:paraId="7C58C3BA" w14:textId="28FA9652" w:rsidR="00B9350D" w:rsidRPr="00F734C6" w:rsidRDefault="00B9350D" w:rsidP="00B9350D">
            <w:pPr>
              <w:rPr>
                <w:rFonts w:ascii="Arial" w:hAnsi="Arial" w:cs="Arial"/>
                <w:sz w:val="22"/>
                <w:szCs w:val="22"/>
              </w:rPr>
            </w:pPr>
            <w:r>
              <w:rPr>
                <w:rFonts w:ascii="Arial" w:hAnsi="Arial" w:cs="Arial"/>
                <w:sz w:val="22"/>
                <w:szCs w:val="22"/>
              </w:rPr>
              <w:t>Acetaldehyde</w:t>
            </w:r>
          </w:p>
        </w:tc>
        <w:tc>
          <w:tcPr>
            <w:tcW w:w="5130" w:type="dxa"/>
            <w:shd w:val="clear" w:color="auto" w:fill="FFFFFF"/>
          </w:tcPr>
          <w:p w14:paraId="7459C169" w14:textId="65475C42" w:rsidR="00B9350D" w:rsidRPr="00B9350D" w:rsidRDefault="00B9350D" w:rsidP="00B9350D">
            <w:pPr>
              <w:jc w:val="center"/>
              <w:rPr>
                <w:rFonts w:ascii="Arial" w:hAnsi="Arial" w:cs="Arial"/>
                <w:bCs/>
                <w:sz w:val="22"/>
                <w:szCs w:val="22"/>
              </w:rPr>
            </w:pPr>
            <w:r w:rsidRPr="00B9350D">
              <w:rPr>
                <w:rFonts w:ascii="Arial" w:hAnsi="Arial" w:cs="Arial"/>
                <w:bCs/>
                <w:sz w:val="22"/>
                <w:szCs w:val="22"/>
              </w:rPr>
              <w:t>0.2</w:t>
            </w:r>
          </w:p>
        </w:tc>
      </w:tr>
      <w:tr w:rsidR="00B9350D" w:rsidRPr="00F734C6" w14:paraId="20A660D7" w14:textId="77777777" w:rsidTr="00B9350D">
        <w:tc>
          <w:tcPr>
            <w:tcW w:w="5130" w:type="dxa"/>
            <w:shd w:val="clear" w:color="auto" w:fill="FFFFFF"/>
          </w:tcPr>
          <w:p w14:paraId="5300D8C1" w14:textId="45F16492" w:rsidR="00B9350D" w:rsidRPr="00F734C6" w:rsidRDefault="00B9350D" w:rsidP="00B9350D">
            <w:pPr>
              <w:rPr>
                <w:rFonts w:ascii="Arial" w:hAnsi="Arial" w:cs="Arial"/>
                <w:sz w:val="22"/>
                <w:szCs w:val="22"/>
              </w:rPr>
            </w:pPr>
            <w:r>
              <w:rPr>
                <w:rFonts w:ascii="Arial" w:hAnsi="Arial" w:cs="Arial"/>
                <w:sz w:val="22"/>
                <w:szCs w:val="22"/>
              </w:rPr>
              <w:t>Acrolein</w:t>
            </w:r>
          </w:p>
        </w:tc>
        <w:tc>
          <w:tcPr>
            <w:tcW w:w="5130" w:type="dxa"/>
            <w:shd w:val="clear" w:color="auto" w:fill="FFFFFF"/>
          </w:tcPr>
          <w:p w14:paraId="62884405" w14:textId="36B097CE" w:rsidR="00B9350D" w:rsidRPr="00B9350D" w:rsidRDefault="00B9350D" w:rsidP="00B9350D">
            <w:pPr>
              <w:jc w:val="center"/>
              <w:rPr>
                <w:rFonts w:ascii="Arial" w:hAnsi="Arial" w:cs="Arial"/>
                <w:bCs/>
                <w:sz w:val="22"/>
                <w:szCs w:val="22"/>
              </w:rPr>
            </w:pPr>
            <w:r w:rsidRPr="00B9350D">
              <w:rPr>
                <w:rFonts w:ascii="Arial" w:hAnsi="Arial" w:cs="Arial"/>
                <w:bCs/>
                <w:sz w:val="22"/>
                <w:szCs w:val="22"/>
              </w:rPr>
              <w:t>0.03</w:t>
            </w:r>
          </w:p>
        </w:tc>
      </w:tr>
      <w:tr w:rsidR="00B9350D" w:rsidRPr="00F734C6" w14:paraId="13E033CB" w14:textId="77777777" w:rsidTr="00B9350D">
        <w:tc>
          <w:tcPr>
            <w:tcW w:w="5130" w:type="dxa"/>
            <w:shd w:val="clear" w:color="auto" w:fill="FFFFFF"/>
          </w:tcPr>
          <w:p w14:paraId="29DDD699" w14:textId="35F80BA8" w:rsidR="00B9350D" w:rsidRPr="00F734C6" w:rsidRDefault="00B9350D" w:rsidP="00B9350D">
            <w:pPr>
              <w:rPr>
                <w:rFonts w:ascii="Arial" w:hAnsi="Arial" w:cs="Arial"/>
                <w:sz w:val="22"/>
                <w:szCs w:val="22"/>
              </w:rPr>
            </w:pPr>
            <w:r>
              <w:rPr>
                <w:rFonts w:ascii="Arial" w:hAnsi="Arial" w:cs="Arial"/>
                <w:sz w:val="22"/>
                <w:szCs w:val="22"/>
              </w:rPr>
              <w:t>Benzene</w:t>
            </w:r>
          </w:p>
        </w:tc>
        <w:tc>
          <w:tcPr>
            <w:tcW w:w="5130" w:type="dxa"/>
            <w:shd w:val="clear" w:color="auto" w:fill="FFFFFF"/>
          </w:tcPr>
          <w:p w14:paraId="3E7E71CA" w14:textId="4A88726B" w:rsidR="00B9350D" w:rsidRPr="004B3E03" w:rsidRDefault="004B3E03" w:rsidP="00B9350D">
            <w:pPr>
              <w:jc w:val="center"/>
              <w:rPr>
                <w:rFonts w:ascii="Arial" w:hAnsi="Arial" w:cs="Arial"/>
                <w:bCs/>
                <w:sz w:val="22"/>
                <w:szCs w:val="22"/>
              </w:rPr>
            </w:pPr>
            <w:r w:rsidRPr="004B3E03">
              <w:rPr>
                <w:rFonts w:ascii="Arial" w:hAnsi="Arial" w:cs="Arial"/>
                <w:bCs/>
                <w:sz w:val="22"/>
                <w:szCs w:val="22"/>
              </w:rPr>
              <w:t>0.3</w:t>
            </w:r>
          </w:p>
        </w:tc>
      </w:tr>
      <w:tr w:rsidR="00B9350D" w:rsidRPr="00F734C6" w14:paraId="48314531" w14:textId="77777777" w:rsidTr="00B9350D">
        <w:tc>
          <w:tcPr>
            <w:tcW w:w="5130" w:type="dxa"/>
            <w:shd w:val="clear" w:color="auto" w:fill="FFFFFF"/>
          </w:tcPr>
          <w:p w14:paraId="1B2FAB52" w14:textId="709B2D8C" w:rsidR="00B9350D" w:rsidRPr="00F734C6" w:rsidRDefault="004B3E03" w:rsidP="00B9350D">
            <w:pPr>
              <w:rPr>
                <w:rFonts w:ascii="Arial" w:hAnsi="Arial" w:cs="Arial"/>
                <w:sz w:val="22"/>
                <w:szCs w:val="22"/>
              </w:rPr>
            </w:pPr>
            <w:r w:rsidRPr="00A601D0">
              <w:rPr>
                <w:rFonts w:ascii="Arial" w:hAnsi="Arial" w:cs="Arial"/>
                <w:sz w:val="22"/>
                <w:szCs w:val="22"/>
              </w:rPr>
              <w:t>Formaldehyde</w:t>
            </w:r>
          </w:p>
        </w:tc>
        <w:tc>
          <w:tcPr>
            <w:tcW w:w="5130" w:type="dxa"/>
            <w:shd w:val="clear" w:color="auto" w:fill="FFFFFF"/>
          </w:tcPr>
          <w:p w14:paraId="0ECC2197" w14:textId="379A1381" w:rsidR="00B9350D" w:rsidRPr="004B3E03" w:rsidRDefault="004B3E03" w:rsidP="00B9350D">
            <w:pPr>
              <w:jc w:val="center"/>
              <w:rPr>
                <w:rFonts w:ascii="Arial" w:hAnsi="Arial" w:cs="Arial"/>
                <w:bCs/>
                <w:sz w:val="22"/>
                <w:szCs w:val="22"/>
              </w:rPr>
            </w:pPr>
            <w:r w:rsidRPr="004B3E03">
              <w:rPr>
                <w:rFonts w:ascii="Arial" w:hAnsi="Arial" w:cs="Arial"/>
                <w:bCs/>
                <w:sz w:val="22"/>
                <w:szCs w:val="22"/>
              </w:rPr>
              <w:t>0.4</w:t>
            </w:r>
          </w:p>
        </w:tc>
      </w:tr>
      <w:tr w:rsidR="00B9350D" w:rsidRPr="00F734C6" w14:paraId="3572796A" w14:textId="77777777" w:rsidTr="00B9350D">
        <w:tc>
          <w:tcPr>
            <w:tcW w:w="5130" w:type="dxa"/>
            <w:tcBorders>
              <w:bottom w:val="single" w:sz="6" w:space="0" w:color="auto"/>
            </w:tcBorders>
            <w:shd w:val="clear" w:color="auto" w:fill="FFFFFF"/>
          </w:tcPr>
          <w:p w14:paraId="25385081" w14:textId="11A526D9" w:rsidR="00B9350D" w:rsidRPr="00F734C6" w:rsidRDefault="004B3E03" w:rsidP="00B9350D">
            <w:pPr>
              <w:rPr>
                <w:rFonts w:ascii="Arial" w:hAnsi="Arial" w:cs="Arial"/>
                <w:sz w:val="22"/>
                <w:szCs w:val="22"/>
              </w:rPr>
            </w:pPr>
            <w:r w:rsidRPr="00A601D0">
              <w:rPr>
                <w:rFonts w:ascii="Arial" w:hAnsi="Arial" w:cs="Arial"/>
                <w:sz w:val="22"/>
                <w:szCs w:val="22"/>
              </w:rPr>
              <w:t>Hexane</w:t>
            </w:r>
          </w:p>
        </w:tc>
        <w:tc>
          <w:tcPr>
            <w:tcW w:w="5130" w:type="dxa"/>
            <w:tcBorders>
              <w:bottom w:val="single" w:sz="6" w:space="0" w:color="auto"/>
            </w:tcBorders>
            <w:shd w:val="clear" w:color="auto" w:fill="FFFFFF"/>
          </w:tcPr>
          <w:p w14:paraId="7C752752" w14:textId="71E695E9" w:rsidR="00B9350D" w:rsidRPr="004B3E03" w:rsidRDefault="004B3E03" w:rsidP="00B9350D">
            <w:pPr>
              <w:jc w:val="center"/>
              <w:rPr>
                <w:rFonts w:ascii="Arial" w:hAnsi="Arial" w:cs="Arial"/>
                <w:bCs/>
                <w:sz w:val="22"/>
                <w:szCs w:val="22"/>
              </w:rPr>
            </w:pPr>
            <w:r w:rsidRPr="004B3E03">
              <w:rPr>
                <w:rFonts w:ascii="Arial" w:hAnsi="Arial" w:cs="Arial"/>
                <w:bCs/>
                <w:sz w:val="22"/>
                <w:szCs w:val="22"/>
              </w:rPr>
              <w:t>1.7</w:t>
            </w:r>
          </w:p>
        </w:tc>
      </w:tr>
      <w:tr w:rsidR="004B3E03" w:rsidRPr="00F734C6" w14:paraId="74387DB4" w14:textId="77777777" w:rsidTr="00B9350D">
        <w:tc>
          <w:tcPr>
            <w:tcW w:w="5130" w:type="dxa"/>
            <w:tcBorders>
              <w:bottom w:val="single" w:sz="6" w:space="0" w:color="auto"/>
            </w:tcBorders>
            <w:shd w:val="clear" w:color="auto" w:fill="FFFFFF"/>
          </w:tcPr>
          <w:p w14:paraId="718023EB" w14:textId="7C021526" w:rsidR="004B3E03" w:rsidRPr="00A601D0" w:rsidRDefault="004B3E03" w:rsidP="00B9350D">
            <w:pPr>
              <w:rPr>
                <w:rFonts w:ascii="Arial" w:hAnsi="Arial" w:cs="Arial"/>
                <w:sz w:val="22"/>
                <w:szCs w:val="22"/>
              </w:rPr>
            </w:pPr>
            <w:r w:rsidRPr="00D43F2F">
              <w:rPr>
                <w:rFonts w:ascii="Arial" w:hAnsi="Arial" w:cs="Arial"/>
                <w:sz w:val="22"/>
                <w:szCs w:val="22"/>
              </w:rPr>
              <w:t>Napthalene</w:t>
            </w:r>
          </w:p>
        </w:tc>
        <w:tc>
          <w:tcPr>
            <w:tcW w:w="5130" w:type="dxa"/>
            <w:tcBorders>
              <w:bottom w:val="single" w:sz="6" w:space="0" w:color="auto"/>
            </w:tcBorders>
            <w:shd w:val="clear" w:color="auto" w:fill="FFFFFF"/>
          </w:tcPr>
          <w:p w14:paraId="5BEED399" w14:textId="6684C1B6" w:rsidR="004B3E03" w:rsidRPr="004B3E03" w:rsidRDefault="004B3E03" w:rsidP="00B9350D">
            <w:pPr>
              <w:jc w:val="center"/>
              <w:rPr>
                <w:rFonts w:ascii="Arial" w:hAnsi="Arial" w:cs="Arial"/>
                <w:bCs/>
                <w:sz w:val="22"/>
                <w:szCs w:val="22"/>
              </w:rPr>
            </w:pPr>
            <w:r>
              <w:rPr>
                <w:rFonts w:ascii="Arial" w:hAnsi="Arial" w:cs="Arial"/>
                <w:bCs/>
                <w:sz w:val="22"/>
                <w:szCs w:val="22"/>
              </w:rPr>
              <w:t>0.02</w:t>
            </w:r>
          </w:p>
        </w:tc>
      </w:tr>
      <w:tr w:rsidR="004B3E03" w:rsidRPr="00F734C6" w14:paraId="65656CD0" w14:textId="77777777" w:rsidTr="00B9350D">
        <w:tc>
          <w:tcPr>
            <w:tcW w:w="5130" w:type="dxa"/>
            <w:tcBorders>
              <w:bottom w:val="single" w:sz="6" w:space="0" w:color="auto"/>
            </w:tcBorders>
            <w:shd w:val="clear" w:color="auto" w:fill="FFFFFF"/>
          </w:tcPr>
          <w:p w14:paraId="363B5C86" w14:textId="1CB72041" w:rsidR="004B3E03" w:rsidRPr="00A601D0" w:rsidRDefault="004B3E03" w:rsidP="00B9350D">
            <w:pPr>
              <w:rPr>
                <w:rFonts w:ascii="Arial" w:hAnsi="Arial" w:cs="Arial"/>
                <w:sz w:val="22"/>
                <w:szCs w:val="22"/>
              </w:rPr>
            </w:pPr>
            <w:r w:rsidRPr="00D43F2F">
              <w:rPr>
                <w:rFonts w:ascii="Arial" w:hAnsi="Arial" w:cs="Arial"/>
                <w:sz w:val="22"/>
                <w:szCs w:val="22"/>
              </w:rPr>
              <w:t>Toluene</w:t>
            </w:r>
          </w:p>
        </w:tc>
        <w:tc>
          <w:tcPr>
            <w:tcW w:w="5130" w:type="dxa"/>
            <w:tcBorders>
              <w:bottom w:val="single" w:sz="6" w:space="0" w:color="auto"/>
            </w:tcBorders>
            <w:shd w:val="clear" w:color="auto" w:fill="FFFFFF"/>
          </w:tcPr>
          <w:p w14:paraId="1E595D85" w14:textId="61110258" w:rsidR="004B3E03" w:rsidRPr="004B3E03" w:rsidRDefault="004B3E03" w:rsidP="00B9350D">
            <w:pPr>
              <w:jc w:val="center"/>
              <w:rPr>
                <w:rFonts w:ascii="Arial" w:hAnsi="Arial" w:cs="Arial"/>
                <w:bCs/>
                <w:sz w:val="22"/>
                <w:szCs w:val="22"/>
              </w:rPr>
            </w:pPr>
            <w:r>
              <w:rPr>
                <w:rFonts w:ascii="Arial" w:hAnsi="Arial" w:cs="Arial"/>
                <w:bCs/>
                <w:sz w:val="22"/>
                <w:szCs w:val="22"/>
              </w:rPr>
              <w:t>0.1</w:t>
            </w:r>
          </w:p>
        </w:tc>
      </w:tr>
      <w:tr w:rsidR="004B3E03" w:rsidRPr="00F734C6" w14:paraId="6EF45F0A" w14:textId="77777777" w:rsidTr="00B9350D">
        <w:tc>
          <w:tcPr>
            <w:tcW w:w="5130" w:type="dxa"/>
            <w:tcBorders>
              <w:bottom w:val="single" w:sz="6" w:space="0" w:color="auto"/>
            </w:tcBorders>
            <w:shd w:val="clear" w:color="auto" w:fill="FFFFFF"/>
          </w:tcPr>
          <w:p w14:paraId="7F0C5BEC" w14:textId="5C6E099B" w:rsidR="004B3E03" w:rsidRPr="00A601D0" w:rsidRDefault="004B3E03" w:rsidP="00B9350D">
            <w:pPr>
              <w:rPr>
                <w:rFonts w:ascii="Arial" w:hAnsi="Arial" w:cs="Arial"/>
                <w:sz w:val="22"/>
                <w:szCs w:val="22"/>
              </w:rPr>
            </w:pPr>
            <w:r w:rsidRPr="00B70984">
              <w:rPr>
                <w:rFonts w:ascii="Arial" w:hAnsi="Arial" w:cs="Arial"/>
                <w:sz w:val="22"/>
                <w:szCs w:val="22"/>
              </w:rPr>
              <w:t>Xylenes</w:t>
            </w:r>
          </w:p>
        </w:tc>
        <w:tc>
          <w:tcPr>
            <w:tcW w:w="5130" w:type="dxa"/>
            <w:tcBorders>
              <w:bottom w:val="single" w:sz="6" w:space="0" w:color="auto"/>
            </w:tcBorders>
            <w:shd w:val="clear" w:color="auto" w:fill="FFFFFF"/>
          </w:tcPr>
          <w:p w14:paraId="182F7050" w14:textId="0B6224E5" w:rsidR="004B3E03" w:rsidRPr="004B3E03" w:rsidRDefault="004B3E03" w:rsidP="00B9350D">
            <w:pPr>
              <w:jc w:val="center"/>
              <w:rPr>
                <w:rFonts w:ascii="Arial" w:hAnsi="Arial" w:cs="Arial"/>
                <w:bCs/>
                <w:sz w:val="22"/>
                <w:szCs w:val="22"/>
              </w:rPr>
            </w:pPr>
            <w:r>
              <w:rPr>
                <w:rFonts w:ascii="Arial" w:hAnsi="Arial" w:cs="Arial"/>
                <w:bCs/>
                <w:sz w:val="22"/>
                <w:szCs w:val="22"/>
              </w:rPr>
              <w:t>0.08</w:t>
            </w:r>
          </w:p>
        </w:tc>
      </w:tr>
      <w:tr w:rsidR="004B3E03" w:rsidRPr="00F734C6" w14:paraId="342C69FC" w14:textId="77777777" w:rsidTr="00B9350D">
        <w:tc>
          <w:tcPr>
            <w:tcW w:w="5130" w:type="dxa"/>
            <w:tcBorders>
              <w:bottom w:val="single" w:sz="6" w:space="0" w:color="auto"/>
            </w:tcBorders>
            <w:shd w:val="clear" w:color="auto" w:fill="FFFFFF"/>
          </w:tcPr>
          <w:p w14:paraId="2FEEE264" w14:textId="1DEEA316" w:rsidR="004B3E03" w:rsidRPr="00A601D0" w:rsidRDefault="004B3E03" w:rsidP="00B9350D">
            <w:pPr>
              <w:rPr>
                <w:rFonts w:ascii="Arial" w:hAnsi="Arial" w:cs="Arial"/>
                <w:sz w:val="22"/>
                <w:szCs w:val="22"/>
              </w:rPr>
            </w:pPr>
            <w:r w:rsidRPr="008B2AAF">
              <w:rPr>
                <w:rFonts w:ascii="Arial" w:hAnsi="Arial" w:cs="Arial"/>
                <w:sz w:val="22"/>
                <w:szCs w:val="22"/>
              </w:rPr>
              <w:t>1,3-butadiene</w:t>
            </w:r>
          </w:p>
        </w:tc>
        <w:tc>
          <w:tcPr>
            <w:tcW w:w="5130" w:type="dxa"/>
            <w:tcBorders>
              <w:bottom w:val="single" w:sz="6" w:space="0" w:color="auto"/>
            </w:tcBorders>
            <w:shd w:val="clear" w:color="auto" w:fill="FFFFFF"/>
          </w:tcPr>
          <w:p w14:paraId="7A6FF58F" w14:textId="6E5A7E8C" w:rsidR="004B3E03" w:rsidRPr="004B3E03" w:rsidRDefault="004B3E03" w:rsidP="00B9350D">
            <w:pPr>
              <w:jc w:val="center"/>
              <w:rPr>
                <w:rFonts w:ascii="Arial" w:hAnsi="Arial" w:cs="Arial"/>
                <w:bCs/>
                <w:sz w:val="22"/>
                <w:szCs w:val="22"/>
              </w:rPr>
            </w:pPr>
            <w:r>
              <w:rPr>
                <w:rFonts w:ascii="Arial" w:hAnsi="Arial" w:cs="Arial"/>
                <w:bCs/>
                <w:sz w:val="22"/>
                <w:szCs w:val="22"/>
              </w:rPr>
              <w:t>0.01</w:t>
            </w:r>
          </w:p>
        </w:tc>
      </w:tr>
      <w:tr w:rsidR="00B9350D" w:rsidRPr="00F734C6" w14:paraId="414D444E" w14:textId="77777777" w:rsidTr="00B9350D">
        <w:tc>
          <w:tcPr>
            <w:tcW w:w="5130" w:type="dxa"/>
            <w:tcBorders>
              <w:top w:val="single" w:sz="6" w:space="0" w:color="auto"/>
              <w:bottom w:val="double" w:sz="4" w:space="0" w:color="auto"/>
            </w:tcBorders>
            <w:shd w:val="clear" w:color="auto" w:fill="FFFFFF"/>
          </w:tcPr>
          <w:p w14:paraId="03A89E78" w14:textId="77777777" w:rsidR="00B9350D" w:rsidRPr="00F734C6" w:rsidRDefault="00B9350D" w:rsidP="00B9350D">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6D41597" w14:textId="40196AAD" w:rsidR="00B9350D" w:rsidRPr="00F734C6" w:rsidRDefault="004B3E03" w:rsidP="00B9350D">
            <w:pPr>
              <w:jc w:val="center"/>
              <w:rPr>
                <w:rFonts w:ascii="Arial" w:hAnsi="Arial" w:cs="Arial"/>
                <w:b/>
                <w:sz w:val="22"/>
                <w:szCs w:val="22"/>
              </w:rPr>
            </w:pPr>
            <w:r>
              <w:rPr>
                <w:rFonts w:ascii="Arial" w:hAnsi="Arial" w:cs="Arial"/>
                <w:b/>
                <w:sz w:val="22"/>
                <w:szCs w:val="22"/>
              </w:rPr>
              <w:t>4.6**</w:t>
            </w:r>
          </w:p>
        </w:tc>
      </w:tr>
    </w:tbl>
    <w:p w14:paraId="4C424751" w14:textId="751E0CCA" w:rsidR="00F734C6" w:rsidRPr="00290754" w:rsidRDefault="00F734C6" w:rsidP="0086453C">
      <w:pPr>
        <w:ind w:left="360" w:hanging="180"/>
        <w:rPr>
          <w:rFonts w:ascii="Arial" w:hAnsi="Arial" w:cs="Arial"/>
          <w:sz w:val="22"/>
          <w:szCs w:val="22"/>
        </w:rPr>
      </w:pPr>
      <w:r w:rsidRPr="00F734C6">
        <w:rPr>
          <w:rFonts w:ascii="Arial" w:hAnsi="Arial" w:cs="Arial"/>
          <w:sz w:val="22"/>
          <w:szCs w:val="22"/>
        </w:rPr>
        <w:t>*</w:t>
      </w:r>
      <w:r w:rsidR="0086453C">
        <w:rPr>
          <w:rFonts w:ascii="Arial" w:hAnsi="Arial" w:cs="Arial"/>
          <w:sz w:val="22"/>
          <w:szCs w:val="22"/>
        </w:rPr>
        <w:t xml:space="preserve"> </w:t>
      </w:r>
      <w:r w:rsidRPr="00F734C6">
        <w:rPr>
          <w:rFonts w:ascii="Arial" w:hAnsi="Arial" w:cs="Arial"/>
          <w:sz w:val="22"/>
          <w:szCs w:val="22"/>
        </w:rPr>
        <w:t>As listed pursuant to Section 112(b) of the federal Clean Air Act.</w:t>
      </w:r>
    </w:p>
    <w:p w14:paraId="25B6C63E" w14:textId="65D030B1" w:rsidR="000F73C3" w:rsidRDefault="004B3E03" w:rsidP="004B3E03">
      <w:pPr>
        <w:ind w:left="360" w:hanging="270"/>
        <w:jc w:val="both"/>
        <w:rPr>
          <w:rFonts w:ascii="Arial" w:hAnsi="Arial" w:cs="Arial"/>
          <w:sz w:val="22"/>
          <w:szCs w:val="22"/>
        </w:rPr>
      </w:pPr>
      <w:r>
        <w:rPr>
          <w:rFonts w:ascii="Arial" w:hAnsi="Arial" w:cs="Arial"/>
          <w:sz w:val="22"/>
          <w:szCs w:val="22"/>
        </w:rPr>
        <w:t xml:space="preserve">** </w:t>
      </w:r>
      <w:r w:rsidRPr="0042586E">
        <w:rPr>
          <w:rFonts w:ascii="Arial" w:hAnsi="Arial" w:cs="Arial"/>
          <w:sz w:val="22"/>
          <w:szCs w:val="22"/>
        </w:rPr>
        <w:t>Due to coating operations</w:t>
      </w:r>
      <w:r w:rsidR="009F0809">
        <w:rPr>
          <w:rFonts w:ascii="Arial" w:hAnsi="Arial" w:cs="Arial"/>
          <w:sz w:val="22"/>
          <w:szCs w:val="22"/>
        </w:rPr>
        <w:t>,</w:t>
      </w:r>
      <w:r w:rsidRPr="0042586E">
        <w:rPr>
          <w:rFonts w:ascii="Arial" w:hAnsi="Arial" w:cs="Arial"/>
          <w:sz w:val="22"/>
          <w:szCs w:val="22"/>
        </w:rPr>
        <w:t xml:space="preserve"> </w:t>
      </w:r>
      <w:r w:rsidR="00DD52AA">
        <w:rPr>
          <w:rFonts w:ascii="Arial" w:hAnsi="Arial" w:cs="Arial"/>
          <w:sz w:val="22"/>
          <w:szCs w:val="22"/>
        </w:rPr>
        <w:t xml:space="preserve">AQD estimates that if </w:t>
      </w:r>
      <w:r w:rsidRPr="0042586E">
        <w:rPr>
          <w:rFonts w:ascii="Arial" w:hAnsi="Arial" w:cs="Arial"/>
          <w:sz w:val="22"/>
          <w:szCs w:val="22"/>
        </w:rPr>
        <w:t xml:space="preserve">all </w:t>
      </w:r>
      <w:r>
        <w:rPr>
          <w:rFonts w:ascii="Arial" w:hAnsi="Arial" w:cs="Arial"/>
          <w:sz w:val="22"/>
          <w:szCs w:val="22"/>
        </w:rPr>
        <w:t xml:space="preserve">coating </w:t>
      </w:r>
      <w:r w:rsidRPr="0042586E">
        <w:rPr>
          <w:rFonts w:ascii="Arial" w:hAnsi="Arial" w:cs="Arial"/>
          <w:sz w:val="22"/>
          <w:szCs w:val="22"/>
        </w:rPr>
        <w:t>VOCs are HAPs</w:t>
      </w:r>
      <w:r w:rsidR="00DD52AA">
        <w:rPr>
          <w:rFonts w:ascii="Arial" w:hAnsi="Arial" w:cs="Arial"/>
          <w:sz w:val="22"/>
          <w:szCs w:val="22"/>
        </w:rPr>
        <w:t>,</w:t>
      </w:r>
      <w:r w:rsidRPr="0042586E">
        <w:rPr>
          <w:rFonts w:ascii="Arial" w:hAnsi="Arial" w:cs="Arial"/>
          <w:sz w:val="22"/>
          <w:szCs w:val="22"/>
        </w:rPr>
        <w:t xml:space="preserve"> </w:t>
      </w:r>
      <w:r w:rsidR="00DD52AA">
        <w:rPr>
          <w:rFonts w:ascii="Arial" w:hAnsi="Arial" w:cs="Arial"/>
          <w:sz w:val="22"/>
          <w:szCs w:val="22"/>
        </w:rPr>
        <w:t>the</w:t>
      </w:r>
      <w:r w:rsidRPr="0042586E">
        <w:rPr>
          <w:rFonts w:ascii="Arial" w:hAnsi="Arial" w:cs="Arial"/>
          <w:sz w:val="22"/>
          <w:szCs w:val="22"/>
        </w:rPr>
        <w:t xml:space="preserve"> </w:t>
      </w:r>
      <w:r w:rsidR="00A82D73">
        <w:rPr>
          <w:rFonts w:ascii="Arial" w:hAnsi="Arial" w:cs="Arial"/>
          <w:sz w:val="22"/>
          <w:szCs w:val="22"/>
        </w:rPr>
        <w:t>potential to emit of HAPs from coating only</w:t>
      </w:r>
      <w:r w:rsidRPr="0042586E">
        <w:rPr>
          <w:rFonts w:ascii="Arial" w:hAnsi="Arial" w:cs="Arial"/>
          <w:sz w:val="22"/>
          <w:szCs w:val="22"/>
        </w:rPr>
        <w:t xml:space="preserve"> </w:t>
      </w:r>
      <w:r w:rsidR="00DD52AA">
        <w:rPr>
          <w:rFonts w:ascii="Arial" w:hAnsi="Arial" w:cs="Arial"/>
          <w:sz w:val="22"/>
          <w:szCs w:val="22"/>
        </w:rPr>
        <w:t xml:space="preserve">at </w:t>
      </w:r>
      <w:r w:rsidRPr="0042586E">
        <w:rPr>
          <w:rFonts w:ascii="Arial" w:hAnsi="Arial" w:cs="Arial"/>
          <w:sz w:val="22"/>
          <w:szCs w:val="22"/>
        </w:rPr>
        <w:t xml:space="preserve">worse-case is </w:t>
      </w:r>
      <w:r w:rsidR="0070414E">
        <w:rPr>
          <w:rFonts w:ascii="Arial" w:hAnsi="Arial" w:cs="Arial"/>
          <w:sz w:val="22"/>
          <w:szCs w:val="22"/>
        </w:rPr>
        <w:t>42</w:t>
      </w:r>
      <w:r w:rsidRPr="0042586E">
        <w:rPr>
          <w:rFonts w:ascii="Arial" w:hAnsi="Arial" w:cs="Arial"/>
          <w:sz w:val="22"/>
          <w:szCs w:val="22"/>
        </w:rPr>
        <w:t xml:space="preserve"> t</w:t>
      </w:r>
      <w:r w:rsidR="00CB37E5">
        <w:rPr>
          <w:rFonts w:ascii="Arial" w:hAnsi="Arial" w:cs="Arial"/>
          <w:sz w:val="22"/>
          <w:szCs w:val="22"/>
        </w:rPr>
        <w:t xml:space="preserve">ons </w:t>
      </w:r>
      <w:r w:rsidRPr="0042586E">
        <w:rPr>
          <w:rFonts w:ascii="Arial" w:hAnsi="Arial" w:cs="Arial"/>
          <w:sz w:val="22"/>
          <w:szCs w:val="22"/>
        </w:rPr>
        <w:t>p</w:t>
      </w:r>
      <w:r w:rsidR="00CB37E5">
        <w:rPr>
          <w:rFonts w:ascii="Arial" w:hAnsi="Arial" w:cs="Arial"/>
          <w:sz w:val="22"/>
          <w:szCs w:val="22"/>
        </w:rPr>
        <w:t xml:space="preserve">er </w:t>
      </w:r>
      <w:r w:rsidRPr="0042586E">
        <w:rPr>
          <w:rFonts w:ascii="Arial" w:hAnsi="Arial" w:cs="Arial"/>
          <w:sz w:val="22"/>
          <w:szCs w:val="22"/>
        </w:rPr>
        <w:t>y</w:t>
      </w:r>
      <w:r w:rsidR="00CB37E5">
        <w:rPr>
          <w:rFonts w:ascii="Arial" w:hAnsi="Arial" w:cs="Arial"/>
          <w:sz w:val="22"/>
          <w:szCs w:val="22"/>
        </w:rPr>
        <w:t>ear</w:t>
      </w:r>
      <w:r>
        <w:rPr>
          <w:rFonts w:ascii="Arial" w:hAnsi="Arial" w:cs="Arial"/>
          <w:sz w:val="22"/>
          <w:szCs w:val="22"/>
        </w:rPr>
        <w:t xml:space="preserve">. </w:t>
      </w:r>
      <w:r w:rsidR="00E647B2">
        <w:rPr>
          <w:rFonts w:ascii="Arial" w:hAnsi="Arial" w:cs="Arial"/>
          <w:sz w:val="22"/>
          <w:szCs w:val="22"/>
        </w:rPr>
        <w:t xml:space="preserve"> </w:t>
      </w:r>
      <w:r>
        <w:rPr>
          <w:rFonts w:ascii="Arial" w:hAnsi="Arial" w:cs="Arial"/>
          <w:sz w:val="22"/>
          <w:szCs w:val="22"/>
        </w:rPr>
        <w:t xml:space="preserve">Facility estimated </w:t>
      </w:r>
      <w:r w:rsidR="0070414E">
        <w:rPr>
          <w:rFonts w:ascii="Arial" w:hAnsi="Arial" w:cs="Arial"/>
          <w:sz w:val="22"/>
          <w:szCs w:val="22"/>
        </w:rPr>
        <w:t>0.000</w:t>
      </w:r>
      <w:r>
        <w:rPr>
          <w:rFonts w:ascii="Arial" w:hAnsi="Arial" w:cs="Arial"/>
          <w:sz w:val="22"/>
          <w:szCs w:val="22"/>
        </w:rPr>
        <w:t xml:space="preserve">4 </w:t>
      </w:r>
      <w:r w:rsidR="0070414E" w:rsidRPr="00167B85">
        <w:rPr>
          <w:rFonts w:ascii="Arial" w:hAnsi="Arial" w:cs="Arial"/>
          <w:sz w:val="22"/>
          <w:szCs w:val="22"/>
        </w:rPr>
        <w:t>tons</w:t>
      </w:r>
      <w:r w:rsidR="0070414E">
        <w:rPr>
          <w:rFonts w:ascii="Arial" w:hAnsi="Arial" w:cs="Arial"/>
          <w:sz w:val="22"/>
          <w:szCs w:val="22"/>
        </w:rPr>
        <w:t xml:space="preserve"> per year</w:t>
      </w:r>
      <w:r>
        <w:rPr>
          <w:rFonts w:ascii="Arial" w:hAnsi="Arial" w:cs="Arial"/>
          <w:sz w:val="22"/>
          <w:szCs w:val="22"/>
        </w:rPr>
        <w:t xml:space="preserve"> </w:t>
      </w:r>
      <w:r w:rsidR="0070414E">
        <w:rPr>
          <w:rFonts w:ascii="Arial" w:hAnsi="Arial" w:cs="Arial"/>
          <w:sz w:val="22"/>
          <w:szCs w:val="22"/>
        </w:rPr>
        <w:t xml:space="preserve">of HAPs </w:t>
      </w:r>
      <w:r>
        <w:rPr>
          <w:rFonts w:ascii="Arial" w:hAnsi="Arial" w:cs="Arial"/>
          <w:sz w:val="22"/>
          <w:szCs w:val="22"/>
        </w:rPr>
        <w:t>due to the use of low HAP coatings.</w:t>
      </w:r>
    </w:p>
    <w:p w14:paraId="5DA51BCC" w14:textId="77777777" w:rsidR="009F0809" w:rsidRDefault="009F0809" w:rsidP="004B3E03">
      <w:pPr>
        <w:ind w:left="360" w:hanging="270"/>
        <w:jc w:val="both"/>
        <w:rPr>
          <w:rFonts w:ascii="Arial" w:hAnsi="Arial" w:cs="Arial"/>
          <w:sz w:val="22"/>
          <w:szCs w:val="22"/>
        </w:rPr>
      </w:pPr>
    </w:p>
    <w:p w14:paraId="6FE00DDD" w14:textId="77777777" w:rsidR="00DB5924" w:rsidRPr="00290754" w:rsidRDefault="00DB5924" w:rsidP="009F0809">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180D338" w14:textId="77777777" w:rsidR="00AF4326" w:rsidRPr="00290754" w:rsidRDefault="00AF4326">
      <w:pPr>
        <w:rPr>
          <w:rFonts w:ascii="Arial" w:hAnsi="Arial" w:cs="Arial"/>
          <w:sz w:val="22"/>
          <w:szCs w:val="22"/>
        </w:rPr>
      </w:pPr>
    </w:p>
    <w:p w14:paraId="4633CF9A" w14:textId="77777777" w:rsidR="00AF4326" w:rsidRPr="00290754" w:rsidRDefault="00AF4326">
      <w:pPr>
        <w:rPr>
          <w:rFonts w:ascii="Arial" w:hAnsi="Arial" w:cs="Arial"/>
          <w:b/>
          <w:sz w:val="22"/>
          <w:szCs w:val="22"/>
          <w:u w:val="single"/>
        </w:rPr>
      </w:pPr>
      <w:bookmarkStart w:id="19" w:name="_Toc480946819"/>
      <w:bookmarkStart w:id="20" w:name="_Toc482691114"/>
      <w:r w:rsidRPr="00290754">
        <w:rPr>
          <w:rFonts w:ascii="Arial" w:hAnsi="Arial" w:cs="Arial"/>
          <w:b/>
          <w:sz w:val="22"/>
          <w:szCs w:val="22"/>
          <w:u w:val="single"/>
        </w:rPr>
        <w:t>Regulatory Analysis</w:t>
      </w:r>
      <w:bookmarkEnd w:id="19"/>
      <w:bookmarkEnd w:id="20"/>
    </w:p>
    <w:p w14:paraId="4CB032FE" w14:textId="77777777" w:rsidR="00AF4326" w:rsidRPr="005A6987" w:rsidRDefault="00AF4326" w:rsidP="00167B85">
      <w:pPr>
        <w:jc w:val="both"/>
        <w:rPr>
          <w:rFonts w:ascii="Arial" w:hAnsi="Arial" w:cs="Arial"/>
          <w:sz w:val="22"/>
          <w:szCs w:val="22"/>
        </w:rPr>
      </w:pPr>
    </w:p>
    <w:p w14:paraId="1EA11CB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5D7FF56" w14:textId="77777777" w:rsidR="000F73C3" w:rsidRDefault="000F73C3" w:rsidP="000F73C3">
      <w:pPr>
        <w:jc w:val="both"/>
        <w:outlineLvl w:val="0"/>
        <w:rPr>
          <w:rFonts w:ascii="Arial" w:hAnsi="Arial" w:cs="Arial"/>
          <w:sz w:val="22"/>
          <w:szCs w:val="22"/>
        </w:rPr>
      </w:pPr>
    </w:p>
    <w:p w14:paraId="6348E0D7" w14:textId="67CF60A7" w:rsidR="000F73C3" w:rsidRDefault="000F73C3" w:rsidP="00401F80">
      <w:pPr>
        <w:jc w:val="both"/>
        <w:outlineLvl w:val="0"/>
        <w:rPr>
          <w:rFonts w:ascii="Arial" w:hAnsi="Arial" w:cs="Arial"/>
          <w:sz w:val="22"/>
          <w:szCs w:val="22"/>
        </w:rPr>
      </w:pPr>
      <w:bookmarkStart w:id="21" w:name="_Hlk99609472"/>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401F80">
        <w:rPr>
          <w:rFonts w:ascii="Arial" w:hAnsi="Arial" w:cs="Arial"/>
          <w:sz w:val="22"/>
          <w:szCs w:val="22"/>
        </w:rPr>
        <w:t>Wayne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401F80">
        <w:rPr>
          <w:rFonts w:ascii="Arial" w:hAnsi="Arial" w:cs="Arial"/>
          <w:sz w:val="22"/>
          <w:szCs w:val="22"/>
        </w:rPr>
        <w:t xml:space="preserve"> except for</w:t>
      </w:r>
      <w:r w:rsidRPr="00A458A7">
        <w:rPr>
          <w:rFonts w:ascii="Arial" w:hAnsi="Arial" w:cs="Arial"/>
          <w:sz w:val="22"/>
          <w:szCs w:val="22"/>
        </w:rPr>
        <w:t xml:space="preserve"> the 8-hour ozone standard.</w:t>
      </w:r>
    </w:p>
    <w:bookmarkEnd w:id="21"/>
    <w:p w14:paraId="7DE674F0" w14:textId="77777777" w:rsidR="00675B1A" w:rsidRDefault="00675B1A" w:rsidP="000F73C3">
      <w:pPr>
        <w:jc w:val="both"/>
        <w:rPr>
          <w:rFonts w:ascii="Arial" w:hAnsi="Arial" w:cs="Arial"/>
          <w:sz w:val="22"/>
          <w:szCs w:val="22"/>
        </w:rPr>
      </w:pPr>
    </w:p>
    <w:p w14:paraId="45E2FA62" w14:textId="34EDEFDF" w:rsidR="000F73C3" w:rsidRDefault="000F73C3" w:rsidP="00E647B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E647B2">
        <w:rPr>
          <w:rFonts w:ascii="Arial" w:hAnsi="Arial" w:cs="Arial"/>
          <w:sz w:val="22"/>
          <w:szCs w:val="22"/>
        </w:rPr>
        <w:t xml:space="preserve"> </w:t>
      </w:r>
      <w:r w:rsidRPr="00167B85">
        <w:rPr>
          <w:rFonts w:ascii="Arial" w:hAnsi="Arial" w:cs="Arial"/>
          <w:sz w:val="22"/>
          <w:szCs w:val="22"/>
        </w:rPr>
        <w:t xml:space="preserve">the potential to emit </w:t>
      </w:r>
      <w:bookmarkStart w:id="22" w:name="Pollutant_dropdown2"/>
      <w:r w:rsidR="00F734C6">
        <w:rPr>
          <w:rFonts w:ascii="Arial" w:hAnsi="Arial" w:cs="Arial"/>
          <w:sz w:val="22"/>
          <w:szCs w:val="22"/>
        </w:rPr>
        <w:t>of</w:t>
      </w:r>
      <w:r w:rsidR="00465003">
        <w:rPr>
          <w:rFonts w:ascii="Arial" w:hAnsi="Arial" w:cs="Arial"/>
          <w:sz w:val="22"/>
          <w:szCs w:val="22"/>
        </w:rPr>
        <w:t xml:space="preserve"> nitrogen oxides</w:t>
      </w:r>
      <w:bookmarkEnd w:id="22"/>
      <w:r w:rsidRPr="00167B85">
        <w:rPr>
          <w:rFonts w:ascii="Arial" w:hAnsi="Arial" w:cs="Arial"/>
          <w:sz w:val="22"/>
          <w:szCs w:val="22"/>
        </w:rPr>
        <w:t xml:space="preserve"> </w:t>
      </w:r>
      <w:r w:rsidR="008E57F9">
        <w:rPr>
          <w:rFonts w:ascii="Arial" w:hAnsi="Arial" w:cs="Arial"/>
          <w:sz w:val="22"/>
          <w:szCs w:val="22"/>
        </w:rPr>
        <w:t xml:space="preserve">and carbon monoxide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FAC56B9" w14:textId="77777777" w:rsidR="00CB43FA" w:rsidRPr="008A0FF1" w:rsidRDefault="00CB43FA" w:rsidP="000F73C3">
      <w:pPr>
        <w:jc w:val="both"/>
        <w:rPr>
          <w:rFonts w:ascii="Arial" w:hAnsi="Arial" w:cs="Arial"/>
          <w:sz w:val="22"/>
          <w:szCs w:val="22"/>
        </w:rPr>
      </w:pPr>
    </w:p>
    <w:p w14:paraId="714006E6" w14:textId="49A84BA1"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w:t>
      </w:r>
      <w:r w:rsidR="008E57F9">
        <w:rPr>
          <w:rFonts w:ascii="Arial" w:hAnsi="Arial" w:cs="Arial"/>
          <w:sz w:val="22"/>
          <w:szCs w:val="22"/>
        </w:rPr>
        <w:t>state-only</w:t>
      </w:r>
      <w:r w:rsidR="00CB0D4C">
        <w:rPr>
          <w:rFonts w:ascii="Arial" w:hAnsi="Arial" w:cs="Arial"/>
          <w:sz w:val="22"/>
          <w:szCs w:val="22"/>
        </w:rPr>
        <w:t xml:space="preserve"> enforceable permit condition</w:t>
      </w:r>
      <w:r w:rsidR="008E57F9">
        <w:rPr>
          <w:rFonts w:ascii="Arial" w:hAnsi="Arial" w:cs="Arial"/>
          <w:sz w:val="22"/>
          <w:szCs w:val="22"/>
        </w:rPr>
        <w:t>s</w:t>
      </w:r>
      <w:r w:rsidR="00CB0D4C">
        <w:rPr>
          <w:rFonts w:ascii="Arial" w:hAnsi="Arial" w:cs="Arial"/>
          <w:sz w:val="22"/>
          <w:szCs w:val="22"/>
        </w:rPr>
        <w:t xml:space="preserve">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4055AB4D" w14:textId="740B15E0" w:rsidR="001D7607" w:rsidRDefault="001D7607" w:rsidP="000F73C3">
      <w:pPr>
        <w:jc w:val="both"/>
        <w:rPr>
          <w:rFonts w:ascii="Arial" w:hAnsi="Arial" w:cs="Arial"/>
          <w:sz w:val="22"/>
          <w:szCs w:val="22"/>
        </w:rPr>
      </w:pPr>
    </w:p>
    <w:p w14:paraId="2AB63434" w14:textId="271800C6" w:rsidR="00154F5A" w:rsidRPr="00443561" w:rsidRDefault="00154F5A" w:rsidP="00154F5A">
      <w:pPr>
        <w:jc w:val="both"/>
        <w:rPr>
          <w:rFonts w:ascii="Arial" w:hAnsi="Arial" w:cs="Arial"/>
          <w:sz w:val="22"/>
          <w:szCs w:val="22"/>
        </w:rPr>
      </w:pPr>
      <w:r w:rsidRPr="00733D11">
        <w:rPr>
          <w:rFonts w:ascii="Arial" w:hAnsi="Arial" w:cs="Arial"/>
          <w:sz w:val="22"/>
          <w:szCs w:val="22"/>
        </w:rPr>
        <w:t>Emission units at the stationary source have not been subject to the Prevention of Significant Deterioration regulations of Part 18, Prevention of Significant Deterioration of Air Quality of Act 451 or 40 CFR 52.21, because at the time of New Source Review (NSR) permitting the potential to emit of each criteria pollutant was less than 250 tons per year.</w:t>
      </w:r>
      <w:r w:rsidR="00E647B2">
        <w:rPr>
          <w:rFonts w:ascii="Arial" w:hAnsi="Arial" w:cs="Arial"/>
          <w:sz w:val="22"/>
          <w:szCs w:val="22"/>
        </w:rPr>
        <w:t xml:space="preserve"> </w:t>
      </w:r>
      <w:r w:rsidRPr="00733D11">
        <w:rPr>
          <w:rFonts w:ascii="Arial" w:hAnsi="Arial" w:cs="Arial"/>
          <w:sz w:val="22"/>
          <w:szCs w:val="22"/>
        </w:rPr>
        <w:t xml:space="preserve"> Emission units at </w:t>
      </w:r>
      <w:r>
        <w:rPr>
          <w:rFonts w:ascii="Arial" w:hAnsi="Arial" w:cs="Arial"/>
          <w:sz w:val="22"/>
          <w:szCs w:val="22"/>
        </w:rPr>
        <w:t xml:space="preserve">Detroit Diesel </w:t>
      </w:r>
      <w:r w:rsidRPr="00733D11">
        <w:rPr>
          <w:rFonts w:ascii="Arial" w:hAnsi="Arial" w:cs="Arial"/>
          <w:sz w:val="22"/>
          <w:szCs w:val="22"/>
        </w:rPr>
        <w:t>have been subject to minor NSR</w:t>
      </w:r>
      <w:r>
        <w:rPr>
          <w:rFonts w:ascii="Arial" w:hAnsi="Arial" w:cs="Arial"/>
          <w:sz w:val="22"/>
          <w:szCs w:val="22"/>
        </w:rPr>
        <w:t>.</w:t>
      </w:r>
    </w:p>
    <w:p w14:paraId="5E49CE7D" w14:textId="77777777" w:rsidR="00154F5A" w:rsidRDefault="00154F5A" w:rsidP="00401F80">
      <w:pPr>
        <w:jc w:val="both"/>
        <w:rPr>
          <w:rFonts w:ascii="Arial" w:hAnsi="Arial" w:cs="Arial"/>
          <w:sz w:val="22"/>
          <w:szCs w:val="22"/>
        </w:rPr>
      </w:pPr>
    </w:p>
    <w:p w14:paraId="1DFEF457" w14:textId="3249D2B7" w:rsidR="000F73C3" w:rsidRPr="00710154" w:rsidRDefault="000F73C3" w:rsidP="00401F80">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w:t>
      </w:r>
      <w:r w:rsidR="006F3381" w:rsidRPr="00733D11">
        <w:rPr>
          <w:rFonts w:ascii="Arial" w:hAnsi="Arial" w:cs="Arial"/>
          <w:sz w:val="22"/>
          <w:szCs w:val="22"/>
        </w:rPr>
        <w:t>of Part 18, Prevention of Significant Deterioration of Air Quality of Act 451 or</w:t>
      </w:r>
      <w:r>
        <w:rPr>
          <w:rFonts w:ascii="Arial" w:hAnsi="Arial" w:cs="Arial"/>
          <w:sz w:val="22"/>
          <w:szCs w:val="22"/>
        </w:rPr>
        <w:t xml:space="preserve"> </w:t>
      </w:r>
      <w:r w:rsidRPr="00604E76">
        <w:rPr>
          <w:rFonts w:ascii="Arial" w:hAnsi="Arial" w:cs="Arial"/>
          <w:sz w:val="22"/>
          <w:szCs w:val="22"/>
        </w:rPr>
        <w:t>40</w:t>
      </w:r>
      <w:r w:rsidR="00E647B2">
        <w:rPr>
          <w:rFonts w:ascii="Arial" w:hAnsi="Arial" w:cs="Arial"/>
          <w:sz w:val="22"/>
          <w:szCs w:val="22"/>
        </w:rPr>
        <w:t> </w:t>
      </w:r>
      <w:r w:rsidRPr="00604E76">
        <w:rPr>
          <w:rFonts w:ascii="Arial" w:hAnsi="Arial" w:cs="Arial"/>
          <w:sz w:val="22"/>
          <w:szCs w:val="22"/>
        </w:rPr>
        <w:t>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401F80">
        <w:rPr>
          <w:rFonts w:ascii="Arial" w:hAnsi="Arial" w:cs="Arial"/>
          <w:sz w:val="22"/>
          <w:szCs w:val="22"/>
        </w:rPr>
        <w:t>nitrogen oxides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401F80">
        <w:rPr>
          <w:rFonts w:ascii="Arial" w:hAnsi="Arial" w:cs="Arial"/>
          <w:sz w:val="22"/>
          <w:szCs w:val="22"/>
        </w:rPr>
        <w:t>25</w:t>
      </w:r>
      <w:r w:rsidR="000F50A9">
        <w:rPr>
          <w:rFonts w:ascii="Arial" w:hAnsi="Arial" w:cs="Arial"/>
          <w:sz w:val="22"/>
          <w:szCs w:val="22"/>
        </w:rPr>
        <w:t>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58F068DF" w14:textId="77777777" w:rsidR="005768C3" w:rsidRPr="00337750" w:rsidRDefault="005768C3" w:rsidP="000F73C3">
      <w:pPr>
        <w:jc w:val="both"/>
        <w:rPr>
          <w:rFonts w:ascii="Arial" w:hAnsi="Arial" w:cs="Arial"/>
          <w:sz w:val="22"/>
          <w:szCs w:val="22"/>
        </w:rPr>
      </w:pPr>
    </w:p>
    <w:p w14:paraId="1AE3792E" w14:textId="1B556007" w:rsidR="00F0171F" w:rsidRDefault="00F0171F" w:rsidP="00F0171F">
      <w:pPr>
        <w:jc w:val="both"/>
        <w:rPr>
          <w:rFonts w:ascii="Arial" w:hAnsi="Arial" w:cs="Arial"/>
          <w:sz w:val="22"/>
          <w:szCs w:val="22"/>
        </w:rPr>
      </w:pPr>
      <w:r w:rsidRPr="00F0171F">
        <w:rPr>
          <w:rFonts w:ascii="Arial" w:hAnsi="Arial" w:cs="Arial"/>
          <w:sz w:val="22"/>
          <w:szCs w:val="22"/>
        </w:rPr>
        <w:t xml:space="preserve">The facility is subject to 40 CFR Part 82 for ozone-depleting substances. </w:t>
      </w:r>
      <w:r w:rsidR="00E647B2">
        <w:rPr>
          <w:rFonts w:ascii="Arial" w:hAnsi="Arial" w:cs="Arial"/>
          <w:sz w:val="22"/>
          <w:szCs w:val="22"/>
        </w:rPr>
        <w:t xml:space="preserve"> </w:t>
      </w:r>
      <w:r w:rsidRPr="00F0171F">
        <w:rPr>
          <w:rFonts w:ascii="Arial" w:hAnsi="Arial" w:cs="Arial"/>
          <w:sz w:val="22"/>
          <w:szCs w:val="22"/>
        </w:rPr>
        <w:t xml:space="preserve">The AQD is not currently delegated for this </w:t>
      </w:r>
      <w:r>
        <w:rPr>
          <w:rFonts w:ascii="Arial" w:hAnsi="Arial" w:cs="Arial"/>
          <w:sz w:val="22"/>
          <w:szCs w:val="22"/>
        </w:rPr>
        <w:t>r</w:t>
      </w:r>
      <w:r w:rsidRPr="00F0171F">
        <w:rPr>
          <w:rFonts w:ascii="Arial" w:hAnsi="Arial" w:cs="Arial"/>
          <w:sz w:val="22"/>
          <w:szCs w:val="22"/>
        </w:rPr>
        <w:t xml:space="preserve">egulation. </w:t>
      </w:r>
      <w:r w:rsidR="00E647B2">
        <w:rPr>
          <w:rFonts w:ascii="Arial" w:hAnsi="Arial" w:cs="Arial"/>
          <w:sz w:val="22"/>
          <w:szCs w:val="22"/>
        </w:rPr>
        <w:t xml:space="preserve"> </w:t>
      </w:r>
      <w:r w:rsidRPr="00F0171F">
        <w:rPr>
          <w:rFonts w:ascii="Arial" w:hAnsi="Arial" w:cs="Arial"/>
          <w:sz w:val="22"/>
          <w:szCs w:val="22"/>
        </w:rPr>
        <w:t>This is due to the CFC containing equipment</w:t>
      </w:r>
      <w:r>
        <w:rPr>
          <w:rFonts w:ascii="Arial" w:hAnsi="Arial" w:cs="Arial"/>
          <w:sz w:val="22"/>
          <w:szCs w:val="22"/>
        </w:rPr>
        <w:t>.</w:t>
      </w:r>
    </w:p>
    <w:p w14:paraId="31D30C85" w14:textId="77777777" w:rsidR="00F0171F" w:rsidRDefault="00F0171F" w:rsidP="000F73C3">
      <w:pPr>
        <w:jc w:val="both"/>
        <w:rPr>
          <w:rFonts w:ascii="Arial" w:hAnsi="Arial" w:cs="Arial"/>
          <w:sz w:val="22"/>
          <w:szCs w:val="22"/>
        </w:rPr>
      </w:pPr>
    </w:p>
    <w:p w14:paraId="34391301" w14:textId="00B98C3D" w:rsidR="000F73C3" w:rsidRPr="00290754" w:rsidRDefault="001A0989" w:rsidP="000F73C3">
      <w:pPr>
        <w:jc w:val="both"/>
        <w:rPr>
          <w:rFonts w:ascii="Arial" w:hAnsi="Arial" w:cs="Arial"/>
          <w:sz w:val="22"/>
          <w:szCs w:val="22"/>
        </w:rPr>
      </w:pPr>
      <w:r>
        <w:rPr>
          <w:rFonts w:ascii="Arial" w:hAnsi="Arial" w:cs="Arial"/>
          <w:sz w:val="22"/>
          <w:szCs w:val="22"/>
        </w:rPr>
        <w:t xml:space="preserve">EU701, </w:t>
      </w:r>
      <w:r w:rsidRPr="00D63755">
        <w:rPr>
          <w:rFonts w:ascii="Arial" w:hAnsi="Arial" w:cs="Arial"/>
          <w:sz w:val="22"/>
          <w:szCs w:val="22"/>
          <w:lang w:val="en"/>
        </w:rPr>
        <w:t>EU70</w:t>
      </w:r>
      <w:r>
        <w:rPr>
          <w:rFonts w:ascii="Arial" w:hAnsi="Arial" w:cs="Arial"/>
          <w:sz w:val="22"/>
          <w:szCs w:val="22"/>
          <w:lang w:val="en"/>
        </w:rPr>
        <w:t xml:space="preserve">2, </w:t>
      </w:r>
      <w:r w:rsidR="00F41553">
        <w:rPr>
          <w:rFonts w:ascii="Arial" w:hAnsi="Arial" w:cs="Arial"/>
          <w:sz w:val="22"/>
          <w:szCs w:val="22"/>
          <w:lang w:val="en"/>
        </w:rPr>
        <w:t xml:space="preserve">and </w:t>
      </w:r>
      <w:r w:rsidR="000D5166">
        <w:rPr>
          <w:rFonts w:ascii="Arial" w:hAnsi="Arial" w:cs="Arial"/>
          <w:sz w:val="22"/>
          <w:szCs w:val="22"/>
          <w:lang w:val="en"/>
        </w:rPr>
        <w:t>EU703</w:t>
      </w:r>
      <w:r>
        <w:rPr>
          <w:rFonts w:ascii="Arial" w:hAnsi="Arial" w:cs="Arial"/>
          <w:sz w:val="22"/>
          <w:szCs w:val="22"/>
          <w:lang w:val="en"/>
        </w:rPr>
        <w:t xml:space="preserve"> 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 xml:space="preserve">permitting requirements.  </w:t>
      </w:r>
    </w:p>
    <w:p w14:paraId="0C9AD034" w14:textId="77777777" w:rsidR="000F73C3" w:rsidRPr="00290754" w:rsidRDefault="000F73C3" w:rsidP="000F73C3">
      <w:pPr>
        <w:jc w:val="both"/>
        <w:rPr>
          <w:rFonts w:ascii="Arial" w:hAnsi="Arial" w:cs="Arial"/>
          <w:sz w:val="22"/>
          <w:szCs w:val="22"/>
        </w:rPr>
      </w:pPr>
    </w:p>
    <w:p w14:paraId="5143F3DE" w14:textId="3FE81903" w:rsidR="000F73C3" w:rsidRPr="00290754" w:rsidRDefault="00154F5A" w:rsidP="000F73C3">
      <w:pPr>
        <w:jc w:val="both"/>
        <w:outlineLvl w:val="0"/>
        <w:rPr>
          <w:rFonts w:ascii="Arial" w:hAnsi="Arial" w:cs="Arial"/>
          <w:sz w:val="22"/>
          <w:szCs w:val="22"/>
        </w:rPr>
      </w:pPr>
      <w:r>
        <w:rPr>
          <w:rFonts w:ascii="Arial" w:hAnsi="Arial" w:cs="Arial"/>
          <w:sz w:val="22"/>
          <w:szCs w:val="22"/>
        </w:rPr>
        <w:t xml:space="preserve">Diesel fuel-fired engine generator </w:t>
      </w:r>
      <w:r w:rsidR="00E9394E">
        <w:rPr>
          <w:rFonts w:ascii="Arial" w:hAnsi="Arial" w:cs="Arial"/>
          <w:sz w:val="22"/>
          <w:szCs w:val="22"/>
        </w:rPr>
        <w:t>EU</w:t>
      </w:r>
      <w:r w:rsidR="00EC34F1">
        <w:rPr>
          <w:rFonts w:ascii="Arial" w:hAnsi="Arial" w:cs="Arial"/>
          <w:sz w:val="22"/>
          <w:szCs w:val="22"/>
        </w:rPr>
        <w:t>706</w:t>
      </w:r>
      <w:r w:rsidR="000F73C3">
        <w:rPr>
          <w:rFonts w:ascii="Arial" w:hAnsi="Arial" w:cs="Arial"/>
          <w:sz w:val="22"/>
          <w:szCs w:val="22"/>
        </w:rPr>
        <w:t xml:space="preserve"> at t</w:t>
      </w:r>
      <w:r w:rsidR="000F73C3" w:rsidRPr="00290754">
        <w:rPr>
          <w:rFonts w:ascii="Arial" w:hAnsi="Arial" w:cs="Arial"/>
          <w:sz w:val="22"/>
          <w:szCs w:val="22"/>
        </w:rPr>
        <w:t>he stationary source</w:t>
      </w:r>
      <w:r w:rsidR="00EC34F1">
        <w:rPr>
          <w:rFonts w:ascii="Arial" w:hAnsi="Arial" w:cs="Arial"/>
          <w:sz w:val="22"/>
          <w:szCs w:val="22"/>
        </w:rPr>
        <w:t xml:space="preserve"> is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Compression Ignition Internal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IIII</w:t>
      </w:r>
      <w:r w:rsidR="00535C5D">
        <w:rPr>
          <w:rFonts w:ascii="Arial" w:hAnsi="Arial" w:cs="Arial"/>
          <w:sz w:val="22"/>
          <w:szCs w:val="22"/>
        </w:rPr>
        <w:t xml:space="preserve"> because construction of the engine was commenced after July 11, 2005</w:t>
      </w:r>
      <w:r w:rsidR="000F73C3" w:rsidRPr="00290754">
        <w:rPr>
          <w:rFonts w:ascii="Arial" w:hAnsi="Arial" w:cs="Arial"/>
          <w:sz w:val="22"/>
          <w:szCs w:val="22"/>
        </w:rPr>
        <w:t>.</w:t>
      </w:r>
    </w:p>
    <w:p w14:paraId="36EF6CE8" w14:textId="70DA0A1B" w:rsidR="00086493" w:rsidRDefault="00086493" w:rsidP="000F73C3">
      <w:pPr>
        <w:jc w:val="both"/>
        <w:rPr>
          <w:rFonts w:ascii="Arial" w:hAnsi="Arial" w:cs="Arial"/>
          <w:sz w:val="22"/>
          <w:szCs w:val="22"/>
        </w:rPr>
      </w:pPr>
    </w:p>
    <w:p w14:paraId="77C293EF" w14:textId="3551A2A4" w:rsidR="00481F7E" w:rsidRDefault="00481F7E" w:rsidP="00481F7E">
      <w:pPr>
        <w:jc w:val="both"/>
        <w:rPr>
          <w:rFonts w:ascii="Arial" w:hAnsi="Arial" w:cs="Arial"/>
          <w:sz w:val="22"/>
          <w:szCs w:val="22"/>
        </w:rPr>
      </w:pPr>
      <w:r w:rsidRPr="00481F7E">
        <w:rPr>
          <w:rFonts w:ascii="Arial" w:hAnsi="Arial" w:cs="Arial"/>
          <w:sz w:val="22"/>
          <w:szCs w:val="22"/>
        </w:rPr>
        <w:t xml:space="preserve">Diesel fuel-fired engine generators identified as </w:t>
      </w:r>
      <w:r w:rsidR="004519C3" w:rsidRPr="004519C3">
        <w:rPr>
          <w:rFonts w:ascii="Arial" w:hAnsi="Arial" w:cs="Arial"/>
          <w:sz w:val="22"/>
          <w:szCs w:val="22"/>
          <w:lang w:val="en"/>
        </w:rPr>
        <w:t>EU701, EU702, EU703, EU705, and EU706</w:t>
      </w:r>
      <w:r w:rsidRPr="00481F7E">
        <w:rPr>
          <w:rFonts w:ascii="Arial" w:hAnsi="Arial" w:cs="Arial"/>
          <w:sz w:val="22"/>
          <w:szCs w:val="22"/>
        </w:rPr>
        <w:t xml:space="preserve"> at the stationary source are subject to the National Emission Standard for Hazardous Air Pollutants for Stationary Reciprocating Internal Combustion Engines (RICE)</w:t>
      </w:r>
      <w:r>
        <w:rPr>
          <w:rFonts w:ascii="Arial" w:hAnsi="Arial" w:cs="Arial"/>
          <w:sz w:val="22"/>
          <w:szCs w:val="22"/>
        </w:rPr>
        <w:t xml:space="preserve"> </w:t>
      </w:r>
      <w:r w:rsidRPr="00481F7E">
        <w:rPr>
          <w:rFonts w:ascii="Arial" w:hAnsi="Arial" w:cs="Arial"/>
          <w:sz w:val="22"/>
          <w:szCs w:val="22"/>
        </w:rPr>
        <w:t xml:space="preserve">promulgated in 40 CFR Part 63, Subparts A and ZZZZ.  </w:t>
      </w:r>
      <w:r w:rsidR="00B54B17" w:rsidRPr="004519C3">
        <w:rPr>
          <w:rFonts w:ascii="Arial" w:hAnsi="Arial" w:cs="Arial"/>
          <w:sz w:val="22"/>
          <w:szCs w:val="22"/>
          <w:lang w:val="en"/>
        </w:rPr>
        <w:t xml:space="preserve">EU701, EU702, EU703, </w:t>
      </w:r>
      <w:r w:rsidR="00333C6E">
        <w:rPr>
          <w:rFonts w:ascii="Arial" w:hAnsi="Arial" w:cs="Arial"/>
          <w:sz w:val="22"/>
          <w:szCs w:val="22"/>
          <w:lang w:val="en"/>
        </w:rPr>
        <w:t xml:space="preserve">and </w:t>
      </w:r>
      <w:r w:rsidR="00B54B17" w:rsidRPr="004519C3">
        <w:rPr>
          <w:rFonts w:ascii="Arial" w:hAnsi="Arial" w:cs="Arial"/>
          <w:sz w:val="22"/>
          <w:szCs w:val="22"/>
          <w:lang w:val="en"/>
        </w:rPr>
        <w:t>EU705</w:t>
      </w:r>
      <w:r w:rsidR="00B54B17">
        <w:rPr>
          <w:rFonts w:ascii="Arial" w:hAnsi="Arial" w:cs="Arial"/>
          <w:sz w:val="22"/>
          <w:szCs w:val="22"/>
          <w:lang w:val="en"/>
        </w:rPr>
        <w:t xml:space="preserve"> are </w:t>
      </w:r>
      <w:bookmarkStart w:id="23" w:name="_Hlk92286744"/>
      <w:r w:rsidR="00B54B17">
        <w:rPr>
          <w:rFonts w:ascii="Arial" w:hAnsi="Arial" w:cs="Arial"/>
          <w:sz w:val="22"/>
          <w:szCs w:val="22"/>
          <w:lang w:val="en"/>
        </w:rPr>
        <w:t xml:space="preserve">existing </w:t>
      </w:r>
      <w:r w:rsidR="00B54B17" w:rsidRPr="00481F7E">
        <w:rPr>
          <w:rFonts w:ascii="Arial" w:hAnsi="Arial" w:cs="Arial"/>
          <w:sz w:val="22"/>
          <w:szCs w:val="22"/>
        </w:rPr>
        <w:t xml:space="preserve">stationary RICE </w:t>
      </w:r>
      <w:r w:rsidR="00B54B17">
        <w:rPr>
          <w:rFonts w:ascii="Arial" w:hAnsi="Arial" w:cs="Arial"/>
          <w:sz w:val="22"/>
          <w:szCs w:val="22"/>
        </w:rPr>
        <w:t xml:space="preserve">because construction was commenced before June 12, 2006. </w:t>
      </w:r>
      <w:bookmarkEnd w:id="23"/>
      <w:r w:rsidR="00E647B2">
        <w:rPr>
          <w:rFonts w:ascii="Arial" w:hAnsi="Arial" w:cs="Arial"/>
          <w:sz w:val="22"/>
          <w:szCs w:val="22"/>
        </w:rPr>
        <w:t xml:space="preserve"> </w:t>
      </w:r>
      <w:r w:rsidR="00A51780">
        <w:rPr>
          <w:rFonts w:ascii="Arial" w:hAnsi="Arial" w:cs="Arial"/>
          <w:sz w:val="22"/>
          <w:szCs w:val="22"/>
        </w:rPr>
        <w:t xml:space="preserve">EU706 is </w:t>
      </w:r>
      <w:r w:rsidRPr="00481F7E">
        <w:rPr>
          <w:rFonts w:ascii="Arial" w:hAnsi="Arial" w:cs="Arial"/>
          <w:sz w:val="22"/>
          <w:szCs w:val="22"/>
        </w:rPr>
        <w:t xml:space="preserve">a </w:t>
      </w:r>
      <w:bookmarkStart w:id="24" w:name="_Hlk92271932"/>
      <w:r w:rsidRPr="00481F7E">
        <w:rPr>
          <w:rFonts w:ascii="Arial" w:hAnsi="Arial" w:cs="Arial"/>
          <w:sz w:val="22"/>
          <w:szCs w:val="22"/>
        </w:rPr>
        <w:t xml:space="preserve">new stationary RICE </w:t>
      </w:r>
      <w:r w:rsidR="00765CF1">
        <w:rPr>
          <w:rFonts w:ascii="Arial" w:hAnsi="Arial" w:cs="Arial"/>
          <w:sz w:val="22"/>
          <w:szCs w:val="22"/>
        </w:rPr>
        <w:t xml:space="preserve">meeting the requirements in </w:t>
      </w:r>
      <w:r w:rsidRPr="00481F7E">
        <w:rPr>
          <w:rFonts w:ascii="Arial" w:hAnsi="Arial" w:cs="Arial"/>
          <w:sz w:val="22"/>
          <w:szCs w:val="22"/>
        </w:rPr>
        <w:t>40 CFR Part 60, Subpart IIII</w:t>
      </w:r>
      <w:r w:rsidR="00A51780">
        <w:rPr>
          <w:rFonts w:ascii="Arial" w:hAnsi="Arial" w:cs="Arial"/>
          <w:sz w:val="22"/>
          <w:szCs w:val="22"/>
        </w:rPr>
        <w:t xml:space="preserve"> </w:t>
      </w:r>
      <w:r w:rsidR="00765CF1">
        <w:rPr>
          <w:rFonts w:ascii="Arial" w:hAnsi="Arial" w:cs="Arial"/>
          <w:sz w:val="22"/>
          <w:szCs w:val="22"/>
        </w:rPr>
        <w:t>and no</w:t>
      </w:r>
      <w:r w:rsidR="00B54B17">
        <w:rPr>
          <w:rFonts w:ascii="Arial" w:hAnsi="Arial" w:cs="Arial"/>
          <w:sz w:val="22"/>
          <w:szCs w:val="22"/>
        </w:rPr>
        <w:t xml:space="preserve"> </w:t>
      </w:r>
      <w:r w:rsidR="00765CF1">
        <w:rPr>
          <w:rFonts w:ascii="Arial" w:hAnsi="Arial" w:cs="Arial"/>
          <w:sz w:val="22"/>
          <w:szCs w:val="22"/>
        </w:rPr>
        <w:t xml:space="preserve">further requirements apply under </w:t>
      </w:r>
      <w:r w:rsidR="00A51780" w:rsidRPr="009B4AB1">
        <w:rPr>
          <w:rFonts w:ascii="Arial" w:hAnsi="Arial" w:cs="Arial"/>
          <w:sz w:val="22"/>
          <w:szCs w:val="22"/>
        </w:rPr>
        <w:t xml:space="preserve">40 CFR </w:t>
      </w:r>
      <w:r w:rsidR="00765CF1">
        <w:rPr>
          <w:rFonts w:ascii="Arial" w:hAnsi="Arial" w:cs="Arial"/>
          <w:sz w:val="22"/>
          <w:szCs w:val="22"/>
        </w:rPr>
        <w:t xml:space="preserve">Part </w:t>
      </w:r>
      <w:r w:rsidR="00A51780" w:rsidRPr="009B4AB1">
        <w:rPr>
          <w:rFonts w:ascii="Arial" w:hAnsi="Arial" w:cs="Arial"/>
          <w:sz w:val="22"/>
          <w:szCs w:val="22"/>
        </w:rPr>
        <w:t>63</w:t>
      </w:r>
      <w:r w:rsidR="00765CF1">
        <w:rPr>
          <w:rFonts w:ascii="Arial" w:hAnsi="Arial" w:cs="Arial"/>
          <w:sz w:val="22"/>
          <w:szCs w:val="22"/>
        </w:rPr>
        <w:t>, Subpart ZZZZ</w:t>
      </w:r>
      <w:r w:rsidR="00A51780" w:rsidRPr="009B4AB1">
        <w:rPr>
          <w:rFonts w:ascii="Arial" w:hAnsi="Arial" w:cs="Arial"/>
          <w:sz w:val="22"/>
          <w:szCs w:val="22"/>
        </w:rPr>
        <w:t>.</w:t>
      </w:r>
      <w:r w:rsidRPr="00481F7E">
        <w:rPr>
          <w:rFonts w:ascii="Arial" w:hAnsi="Arial" w:cs="Arial"/>
          <w:sz w:val="22"/>
          <w:szCs w:val="22"/>
        </w:rPr>
        <w:t xml:space="preserve">  </w:t>
      </w:r>
    </w:p>
    <w:bookmarkEnd w:id="24"/>
    <w:p w14:paraId="15D16F8B" w14:textId="77777777" w:rsidR="00481F7E" w:rsidRPr="00604E76" w:rsidRDefault="00481F7E" w:rsidP="00481F7E">
      <w:pPr>
        <w:jc w:val="both"/>
        <w:rPr>
          <w:rFonts w:ascii="Arial" w:hAnsi="Arial" w:cs="Arial"/>
          <w:sz w:val="22"/>
          <w:szCs w:val="22"/>
        </w:rPr>
      </w:pPr>
    </w:p>
    <w:p w14:paraId="3F069577" w14:textId="17D94CF7" w:rsidR="000F73C3" w:rsidRPr="00880972" w:rsidRDefault="00093501" w:rsidP="000F73C3">
      <w:pPr>
        <w:jc w:val="both"/>
        <w:rPr>
          <w:rFonts w:ascii="Arial" w:hAnsi="Arial" w:cs="Arial"/>
          <w:sz w:val="22"/>
          <w:szCs w:val="22"/>
        </w:rPr>
      </w:pPr>
      <w:bookmarkStart w:id="25" w:name="_Hlk92287808"/>
      <w:r w:rsidRPr="00093501">
        <w:rPr>
          <w:rFonts w:ascii="Arial" w:hAnsi="Arial" w:cs="Arial"/>
          <w:sz w:val="22"/>
          <w:szCs w:val="22"/>
          <w:lang w:val="en"/>
        </w:rPr>
        <w:t xml:space="preserve">EU600, EU601, </w:t>
      </w:r>
      <w:r w:rsidR="00482EA1" w:rsidRPr="00093501">
        <w:rPr>
          <w:rFonts w:ascii="Arial" w:hAnsi="Arial" w:cs="Arial"/>
          <w:sz w:val="22"/>
          <w:szCs w:val="22"/>
          <w:lang w:val="en"/>
        </w:rPr>
        <w:t xml:space="preserve">and </w:t>
      </w:r>
      <w:r w:rsidRPr="00093501">
        <w:rPr>
          <w:rFonts w:ascii="Arial" w:hAnsi="Arial" w:cs="Arial"/>
          <w:sz w:val="22"/>
          <w:szCs w:val="22"/>
          <w:lang w:val="en"/>
        </w:rPr>
        <w:t>EU602</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535C5D">
        <w:rPr>
          <w:rFonts w:ascii="Arial" w:hAnsi="Arial" w:cs="Arial"/>
          <w:sz w:val="22"/>
          <w:szCs w:val="22"/>
        </w:rPr>
        <w:t xml:space="preserve">are </w:t>
      </w:r>
      <w:r>
        <w:rPr>
          <w:rFonts w:ascii="Arial" w:hAnsi="Arial" w:cs="Arial"/>
          <w:sz w:val="22"/>
          <w:szCs w:val="22"/>
        </w:rPr>
        <w:t xml:space="preserve">not </w:t>
      </w:r>
      <w:r w:rsidR="000F73C3" w:rsidRPr="00290754">
        <w:rPr>
          <w:rFonts w:ascii="Arial" w:hAnsi="Arial" w:cs="Arial"/>
          <w:sz w:val="22"/>
          <w:szCs w:val="22"/>
        </w:rPr>
        <w:t>subject</w:t>
      </w:r>
      <w:bookmarkEnd w:id="25"/>
      <w:r w:rsidR="000F73C3" w:rsidRPr="00290754">
        <w:rPr>
          <w:rFonts w:ascii="Arial" w:hAnsi="Arial" w:cs="Arial"/>
          <w:sz w:val="22"/>
          <w:szCs w:val="22"/>
        </w:rPr>
        <w:t xml:space="preserve">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ED1E63" w:rsidRPr="00ED1E63">
        <w:rPr>
          <w:rFonts w:ascii="Arial" w:hAnsi="Arial" w:cs="Arial"/>
          <w:sz w:val="22"/>
          <w:szCs w:val="22"/>
        </w:rPr>
        <w:t>Surface Coating of Miscellaneous Metal Parts and Products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ED1E63">
        <w:rPr>
          <w:rFonts w:ascii="Arial" w:hAnsi="Arial" w:cs="Arial"/>
          <w:sz w:val="22"/>
          <w:szCs w:val="22"/>
        </w:rPr>
        <w:t xml:space="preserve">MMMM if </w:t>
      </w:r>
      <w:r w:rsidR="004465F4">
        <w:rPr>
          <w:rFonts w:ascii="Arial" w:hAnsi="Arial" w:cs="Arial"/>
          <w:sz w:val="22"/>
          <w:szCs w:val="22"/>
        </w:rPr>
        <w:t xml:space="preserve">there are federally enforceable permit conditions limiting </w:t>
      </w:r>
      <w:r w:rsidR="004465F4" w:rsidRPr="00762A17">
        <w:rPr>
          <w:rFonts w:ascii="Arial" w:hAnsi="Arial" w:cs="Arial"/>
          <w:sz w:val="22"/>
          <w:szCs w:val="22"/>
        </w:rPr>
        <w:t>the potential to emit of any single HAP regulated by Section 112</w:t>
      </w:r>
      <w:r w:rsidR="004465F4">
        <w:rPr>
          <w:rFonts w:ascii="Arial" w:hAnsi="Arial" w:cs="Arial"/>
          <w:sz w:val="22"/>
          <w:szCs w:val="22"/>
        </w:rPr>
        <w:t xml:space="preserve"> of </w:t>
      </w:r>
      <w:r w:rsidR="004465F4" w:rsidRPr="00762A17">
        <w:rPr>
          <w:rFonts w:ascii="Arial" w:hAnsi="Arial" w:cs="Arial"/>
          <w:sz w:val="22"/>
          <w:szCs w:val="22"/>
        </w:rPr>
        <w:t>the federal Clean Air Act, to less than</w:t>
      </w:r>
      <w:r w:rsidR="004465F4" w:rsidRPr="00762A17">
        <w:rPr>
          <w:rFonts w:ascii="Arial" w:hAnsi="Arial" w:cs="Arial"/>
          <w:b/>
          <w:sz w:val="22"/>
          <w:szCs w:val="22"/>
        </w:rPr>
        <w:t xml:space="preserve"> </w:t>
      </w:r>
      <w:r w:rsidR="004465F4" w:rsidRPr="00762A17">
        <w:rPr>
          <w:rFonts w:ascii="Arial" w:hAnsi="Arial" w:cs="Arial"/>
          <w:sz w:val="22"/>
          <w:szCs w:val="22"/>
        </w:rPr>
        <w:t>10 tons per year and the potential to emit of all HAPs combined to less than 25 tons per year</w:t>
      </w:r>
      <w:r w:rsidR="000F73C3" w:rsidRPr="00290754">
        <w:rPr>
          <w:rFonts w:ascii="Arial" w:hAnsi="Arial" w:cs="Arial"/>
          <w:sz w:val="22"/>
          <w:szCs w:val="22"/>
        </w:rPr>
        <w:t>.</w:t>
      </w:r>
      <w:r w:rsidR="004465F4">
        <w:rPr>
          <w:rFonts w:ascii="Arial" w:hAnsi="Arial" w:cs="Arial"/>
          <w:sz w:val="22"/>
          <w:szCs w:val="22"/>
        </w:rPr>
        <w:t xml:space="preserve"> </w:t>
      </w:r>
      <w:r w:rsidR="00E647B2">
        <w:rPr>
          <w:rFonts w:ascii="Arial" w:hAnsi="Arial" w:cs="Arial"/>
          <w:sz w:val="22"/>
          <w:szCs w:val="22"/>
        </w:rPr>
        <w:t xml:space="preserve"> </w:t>
      </w:r>
      <w:r w:rsidR="004465F4">
        <w:rPr>
          <w:rFonts w:ascii="Arial" w:hAnsi="Arial" w:cs="Arial"/>
          <w:sz w:val="22"/>
          <w:szCs w:val="22"/>
        </w:rPr>
        <w:t xml:space="preserve">The permit </w:t>
      </w:r>
      <w:r w:rsidR="004465F4">
        <w:rPr>
          <w:rFonts w:ascii="Arial" w:hAnsi="Arial" w:cs="Arial"/>
          <w:sz w:val="22"/>
          <w:szCs w:val="22"/>
        </w:rPr>
        <w:lastRenderedPageBreak/>
        <w:t xml:space="preserve">conditions limiting </w:t>
      </w:r>
      <w:r w:rsidR="004465F4" w:rsidRPr="00762A17">
        <w:rPr>
          <w:rFonts w:ascii="Arial" w:hAnsi="Arial" w:cs="Arial"/>
          <w:sz w:val="22"/>
          <w:szCs w:val="22"/>
        </w:rPr>
        <w:t>the potential to emit of any single HAP</w:t>
      </w:r>
      <w:r w:rsidR="004465F4">
        <w:rPr>
          <w:rFonts w:ascii="Arial" w:hAnsi="Arial" w:cs="Arial"/>
          <w:sz w:val="22"/>
          <w:szCs w:val="22"/>
        </w:rPr>
        <w:t xml:space="preserve"> and </w:t>
      </w:r>
      <w:r w:rsidR="004465F4" w:rsidRPr="00762A17">
        <w:rPr>
          <w:rFonts w:ascii="Arial" w:hAnsi="Arial" w:cs="Arial"/>
          <w:sz w:val="22"/>
          <w:szCs w:val="22"/>
        </w:rPr>
        <w:t>all HAPs combined</w:t>
      </w:r>
      <w:r w:rsidR="004465F4">
        <w:rPr>
          <w:rFonts w:ascii="Arial" w:hAnsi="Arial" w:cs="Arial"/>
          <w:sz w:val="22"/>
          <w:szCs w:val="22"/>
        </w:rPr>
        <w:t xml:space="preserve"> are state-only enforceable.</w:t>
      </w:r>
    </w:p>
    <w:p w14:paraId="7AA0D0BE" w14:textId="77777777" w:rsidR="00DB68D5" w:rsidRPr="00651F0D" w:rsidRDefault="00DB68D5" w:rsidP="00DB68D5">
      <w:pPr>
        <w:jc w:val="both"/>
        <w:rPr>
          <w:rFonts w:ascii="Arial" w:hAnsi="Arial" w:cs="Arial"/>
          <w:sz w:val="22"/>
          <w:szCs w:val="22"/>
          <w:highlight w:val="yellow"/>
        </w:rPr>
      </w:pPr>
    </w:p>
    <w:p w14:paraId="43DCE727" w14:textId="066A5BFA" w:rsidR="005C57D9" w:rsidRPr="00880972" w:rsidRDefault="005C57D9" w:rsidP="005C57D9">
      <w:pPr>
        <w:jc w:val="both"/>
        <w:rPr>
          <w:rFonts w:ascii="Arial" w:hAnsi="Arial" w:cs="Arial"/>
          <w:sz w:val="22"/>
          <w:szCs w:val="22"/>
        </w:rPr>
      </w:pPr>
      <w:r w:rsidRPr="00AA18F4">
        <w:rPr>
          <w:rFonts w:ascii="Arial" w:hAnsi="Arial" w:cs="Arial"/>
          <w:sz w:val="22"/>
          <w:szCs w:val="22"/>
          <w:lang w:val="en"/>
        </w:rPr>
        <w:t>EUHDCELLS</w:t>
      </w:r>
      <w:r>
        <w:rPr>
          <w:rFonts w:ascii="Arial" w:hAnsi="Arial" w:cs="Arial"/>
          <w:sz w:val="22"/>
          <w:szCs w:val="22"/>
          <w:lang w:val="en"/>
        </w:rPr>
        <w:t xml:space="preserve"> and</w:t>
      </w:r>
      <w:r w:rsidRPr="00AA18F4">
        <w:rPr>
          <w:rFonts w:ascii="Arial" w:hAnsi="Arial" w:cs="Arial"/>
          <w:sz w:val="22"/>
          <w:szCs w:val="22"/>
          <w:lang w:val="en"/>
        </w:rPr>
        <w:t xml:space="preserve"> EUNATGASCELLS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are not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000249A2" w:rsidRPr="000249A2">
        <w:rPr>
          <w:rFonts w:ascii="Arial" w:hAnsi="Arial" w:cs="Arial"/>
          <w:sz w:val="22"/>
          <w:szCs w:val="22"/>
        </w:rPr>
        <w:t>engine test cells/stands p</w:t>
      </w:r>
      <w:r w:rsidR="000249A2" w:rsidRPr="00290754">
        <w:rPr>
          <w:rFonts w:ascii="Arial" w:hAnsi="Arial" w:cs="Arial"/>
          <w:sz w:val="22"/>
          <w:szCs w:val="22"/>
        </w:rPr>
        <w:t>romulgated</w:t>
      </w:r>
      <w:r w:rsidRPr="00290754">
        <w:rPr>
          <w:rFonts w:ascii="Arial" w:hAnsi="Arial" w:cs="Arial"/>
          <w:sz w:val="22"/>
          <w:szCs w:val="22"/>
        </w:rPr>
        <w:t xml:space="preserve">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PPPPP if there are federally enforceable permit conditions limiting </w:t>
      </w:r>
      <w:r w:rsidRPr="00762A17">
        <w:rPr>
          <w:rFonts w:ascii="Arial" w:hAnsi="Arial" w:cs="Arial"/>
          <w:sz w:val="22"/>
          <w:szCs w:val="22"/>
        </w:rPr>
        <w:t>the potential to emit of any single HAP regulated by Section 112</w:t>
      </w:r>
      <w:r>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r w:rsidRPr="00290754">
        <w:rPr>
          <w:rFonts w:ascii="Arial" w:hAnsi="Arial" w:cs="Arial"/>
          <w:sz w:val="22"/>
          <w:szCs w:val="22"/>
        </w:rPr>
        <w:t>.</w:t>
      </w:r>
      <w:r>
        <w:rPr>
          <w:rFonts w:ascii="Arial" w:hAnsi="Arial" w:cs="Arial"/>
          <w:sz w:val="22"/>
          <w:szCs w:val="22"/>
        </w:rPr>
        <w:t xml:space="preserve"> </w:t>
      </w:r>
      <w:r w:rsidR="00E647B2">
        <w:rPr>
          <w:rFonts w:ascii="Arial" w:hAnsi="Arial" w:cs="Arial"/>
          <w:sz w:val="22"/>
          <w:szCs w:val="22"/>
        </w:rPr>
        <w:t xml:space="preserve"> </w:t>
      </w:r>
      <w:r>
        <w:rPr>
          <w:rFonts w:ascii="Arial" w:hAnsi="Arial" w:cs="Arial"/>
          <w:sz w:val="22"/>
          <w:szCs w:val="22"/>
        </w:rPr>
        <w:t xml:space="preserve">The permit conditions limiting </w:t>
      </w:r>
      <w:r w:rsidRPr="00762A17">
        <w:rPr>
          <w:rFonts w:ascii="Arial" w:hAnsi="Arial" w:cs="Arial"/>
          <w:sz w:val="22"/>
          <w:szCs w:val="22"/>
        </w:rPr>
        <w:t>the potential to emit of any single HAP</w:t>
      </w:r>
      <w:r>
        <w:rPr>
          <w:rFonts w:ascii="Arial" w:hAnsi="Arial" w:cs="Arial"/>
          <w:sz w:val="22"/>
          <w:szCs w:val="22"/>
        </w:rPr>
        <w:t xml:space="preserve"> and </w:t>
      </w:r>
      <w:r w:rsidRPr="00762A17">
        <w:rPr>
          <w:rFonts w:ascii="Arial" w:hAnsi="Arial" w:cs="Arial"/>
          <w:sz w:val="22"/>
          <w:szCs w:val="22"/>
        </w:rPr>
        <w:t>all HAPs combined</w:t>
      </w:r>
      <w:r>
        <w:rPr>
          <w:rFonts w:ascii="Arial" w:hAnsi="Arial" w:cs="Arial"/>
          <w:sz w:val="22"/>
          <w:szCs w:val="22"/>
        </w:rPr>
        <w:t xml:space="preserve"> are state-only enforceable.</w:t>
      </w:r>
    </w:p>
    <w:p w14:paraId="4082232E" w14:textId="0C9C9B10" w:rsidR="005C57D9" w:rsidRDefault="005C57D9" w:rsidP="00481F7E">
      <w:pPr>
        <w:tabs>
          <w:tab w:val="left" w:pos="1440"/>
        </w:tabs>
        <w:jc w:val="both"/>
        <w:rPr>
          <w:rFonts w:ascii="Arial" w:hAnsi="Arial" w:cs="Arial"/>
          <w:sz w:val="22"/>
          <w:szCs w:val="22"/>
          <w:lang w:val="en"/>
        </w:rPr>
      </w:pPr>
    </w:p>
    <w:p w14:paraId="7044F27A" w14:textId="39573ACC" w:rsidR="00481F7E" w:rsidRPr="004163A3" w:rsidRDefault="00481F7E" w:rsidP="00481F7E">
      <w:pPr>
        <w:tabs>
          <w:tab w:val="left" w:pos="1440"/>
        </w:tabs>
        <w:jc w:val="both"/>
        <w:rPr>
          <w:rFonts w:ascii="Arial" w:hAnsi="Arial" w:cs="Arial"/>
          <w:sz w:val="22"/>
          <w:szCs w:val="22"/>
        </w:rPr>
      </w:pPr>
      <w:r w:rsidRPr="006B38F9">
        <w:rPr>
          <w:rFonts w:ascii="Arial" w:hAnsi="Arial" w:cs="Arial"/>
          <w:sz w:val="22"/>
          <w:szCs w:val="22"/>
        </w:rPr>
        <w:t>EUBOILER</w:t>
      </w:r>
      <w:r>
        <w:rPr>
          <w:rFonts w:ascii="Arial" w:hAnsi="Arial" w:cs="Arial"/>
          <w:sz w:val="22"/>
          <w:szCs w:val="22"/>
        </w:rPr>
        <w:t>1</w:t>
      </w:r>
      <w:r w:rsidRPr="006B38F9">
        <w:rPr>
          <w:rFonts w:ascii="Arial" w:hAnsi="Arial" w:cs="Arial"/>
          <w:sz w:val="22"/>
          <w:szCs w:val="22"/>
        </w:rPr>
        <w:t>, EUBOILER</w:t>
      </w:r>
      <w:r>
        <w:rPr>
          <w:rFonts w:ascii="Arial" w:hAnsi="Arial" w:cs="Arial"/>
          <w:sz w:val="22"/>
          <w:szCs w:val="22"/>
        </w:rPr>
        <w:t>4,</w:t>
      </w:r>
      <w:r w:rsidRPr="006B38F9">
        <w:rPr>
          <w:rFonts w:ascii="Arial" w:hAnsi="Arial" w:cs="Arial"/>
          <w:sz w:val="22"/>
          <w:szCs w:val="22"/>
        </w:rPr>
        <w:t xml:space="preserve"> and EUBOILER</w:t>
      </w:r>
      <w:r>
        <w:rPr>
          <w:rFonts w:ascii="Arial" w:hAnsi="Arial" w:cs="Arial"/>
          <w:sz w:val="22"/>
          <w:szCs w:val="22"/>
        </w:rPr>
        <w:t xml:space="preserve">5 </w:t>
      </w:r>
      <w:r w:rsidRPr="00F734C6">
        <w:rPr>
          <w:rFonts w:ascii="Arial" w:hAnsi="Arial" w:cs="Arial"/>
          <w:sz w:val="22"/>
          <w:szCs w:val="22"/>
        </w:rPr>
        <w:t>at the stationary source</w:t>
      </w:r>
      <w:r>
        <w:rPr>
          <w:rFonts w:ascii="Arial" w:hAnsi="Arial" w:cs="Arial"/>
          <w:sz w:val="22"/>
          <w:szCs w:val="22"/>
        </w:rPr>
        <w:t xml:space="preserve"> are not</w:t>
      </w:r>
      <w:r w:rsidRPr="00F734C6">
        <w:rPr>
          <w:rFonts w:ascii="Arial" w:hAnsi="Arial" w:cs="Arial"/>
          <w:sz w:val="22"/>
          <w:szCs w:val="22"/>
        </w:rPr>
        <w:t xml:space="preserve"> subject to the National Emissions Standards for Hazardous Air Pollutants for </w:t>
      </w:r>
      <w:r w:rsidRPr="004163A3">
        <w:rPr>
          <w:rFonts w:ascii="Arial" w:hAnsi="Arial" w:cs="Arial"/>
          <w:sz w:val="22"/>
          <w:szCs w:val="22"/>
        </w:rPr>
        <w:t>Industrial, Commercial, and Institutional Boilers Area Sources</w:t>
      </w:r>
      <w:r w:rsidRPr="00F734C6">
        <w:rPr>
          <w:rFonts w:ascii="Arial" w:hAnsi="Arial" w:cs="Arial"/>
          <w:sz w:val="22"/>
          <w:szCs w:val="22"/>
        </w:rPr>
        <w:t xml:space="preserve"> promulgated in 40 CFR Part 63, Subparts A and </w:t>
      </w:r>
      <w:r>
        <w:rPr>
          <w:rFonts w:ascii="Arial" w:hAnsi="Arial" w:cs="Arial"/>
          <w:sz w:val="22"/>
          <w:szCs w:val="22"/>
        </w:rPr>
        <w:t xml:space="preserve">JJJJJJ because they </w:t>
      </w:r>
      <w:r w:rsidRPr="009B4AB1">
        <w:rPr>
          <w:rFonts w:ascii="Arial" w:hAnsi="Arial" w:cs="Arial"/>
          <w:sz w:val="22"/>
          <w:szCs w:val="22"/>
        </w:rPr>
        <w:t>meet the definition of</w:t>
      </w:r>
      <w:r>
        <w:rPr>
          <w:rFonts w:ascii="Arial" w:hAnsi="Arial" w:cs="Arial"/>
          <w:sz w:val="22"/>
          <w:szCs w:val="22"/>
        </w:rPr>
        <w:t xml:space="preserve"> a</w:t>
      </w:r>
      <w:r w:rsidRPr="009B4AB1">
        <w:rPr>
          <w:rFonts w:ascii="Arial" w:hAnsi="Arial" w:cs="Arial"/>
          <w:sz w:val="22"/>
          <w:szCs w:val="22"/>
        </w:rPr>
        <w:t xml:space="preserve"> gas-fired boiler.</w:t>
      </w:r>
      <w:r>
        <w:rPr>
          <w:rFonts w:ascii="Arial" w:hAnsi="Arial" w:cs="Arial"/>
          <w:sz w:val="22"/>
          <w:szCs w:val="22"/>
        </w:rPr>
        <w:t xml:space="preserve">  </w:t>
      </w:r>
      <w:r w:rsidRPr="004163A3">
        <w:rPr>
          <w:rFonts w:ascii="Arial" w:hAnsi="Arial" w:cs="Arial"/>
          <w:i/>
          <w:iCs/>
          <w:sz w:val="22"/>
          <w:szCs w:val="22"/>
        </w:rPr>
        <w:t>Gas-fired boiler</w:t>
      </w:r>
      <w:r w:rsidRPr="004163A3">
        <w:rPr>
          <w:rFonts w:ascii="Arial" w:hAnsi="Arial" w:cs="Arial"/>
          <w:sz w:val="22"/>
          <w:szCs w:val="22"/>
        </w:rPr>
        <w:t xml:space="preserve"> includes any boiler that burns gaseous fuels not combined with any solid fuels and burns liquid fuel only during periods of gas curtailment, gas supply interruption, startups, or for periodic testing, maintenance, or operator training on liquid fuel. </w:t>
      </w:r>
      <w:r w:rsidR="00E647B2">
        <w:rPr>
          <w:rFonts w:ascii="Arial" w:hAnsi="Arial" w:cs="Arial"/>
          <w:sz w:val="22"/>
          <w:szCs w:val="22"/>
        </w:rPr>
        <w:t xml:space="preserve"> </w:t>
      </w:r>
      <w:r w:rsidRPr="004163A3">
        <w:rPr>
          <w:rFonts w:ascii="Arial" w:hAnsi="Arial" w:cs="Arial"/>
          <w:sz w:val="22"/>
          <w:szCs w:val="22"/>
        </w:rPr>
        <w:t>Periodic testing, maintenance, or operator training on liquid fuel shall not exceed a combined total of 48 hours during any calendar year</w:t>
      </w:r>
      <w:r w:rsidRPr="00F734C6">
        <w:rPr>
          <w:rFonts w:ascii="Arial" w:hAnsi="Arial" w:cs="Arial"/>
          <w:sz w:val="22"/>
          <w:szCs w:val="22"/>
        </w:rPr>
        <w:t>.</w:t>
      </w:r>
      <w:r>
        <w:rPr>
          <w:rFonts w:ascii="Arial" w:hAnsi="Arial" w:cs="Arial"/>
          <w:sz w:val="22"/>
          <w:szCs w:val="22"/>
        </w:rPr>
        <w:t xml:space="preserve"> </w:t>
      </w:r>
      <w:r w:rsidRPr="00F734C6">
        <w:rPr>
          <w:rFonts w:ascii="Arial" w:hAnsi="Arial" w:cs="Arial"/>
          <w:sz w:val="22"/>
          <w:szCs w:val="22"/>
        </w:rPr>
        <w:t xml:space="preserve"> The AQD is not delegated the regulatory authority for this area source </w:t>
      </w:r>
      <w:r>
        <w:rPr>
          <w:rFonts w:ascii="Arial" w:hAnsi="Arial" w:cs="Arial"/>
          <w:sz w:val="22"/>
          <w:szCs w:val="22"/>
        </w:rPr>
        <w:t>regulation</w:t>
      </w:r>
      <w:r w:rsidRPr="00F734C6">
        <w:rPr>
          <w:rFonts w:ascii="Arial" w:hAnsi="Arial" w:cs="Arial"/>
          <w:sz w:val="22"/>
          <w:szCs w:val="22"/>
        </w:rPr>
        <w:t>.</w:t>
      </w:r>
      <w:r>
        <w:rPr>
          <w:rFonts w:ascii="Arial" w:hAnsi="Arial" w:cs="Arial"/>
          <w:sz w:val="22"/>
          <w:szCs w:val="22"/>
        </w:rPr>
        <w:t xml:space="preserve">  </w:t>
      </w:r>
    </w:p>
    <w:p w14:paraId="00590E85" w14:textId="77777777" w:rsidR="00F734C6" w:rsidRPr="00F734C6" w:rsidRDefault="00F734C6" w:rsidP="00F734C6">
      <w:pPr>
        <w:jc w:val="both"/>
        <w:outlineLvl w:val="0"/>
        <w:rPr>
          <w:rFonts w:ascii="Arial" w:hAnsi="Arial" w:cs="Arial"/>
          <w:sz w:val="22"/>
          <w:szCs w:val="22"/>
        </w:rPr>
      </w:pPr>
    </w:p>
    <w:p w14:paraId="738EA668" w14:textId="19D1EB5D" w:rsidR="00F734C6" w:rsidRPr="005F1B8C" w:rsidRDefault="000D168E" w:rsidP="00C51EC0">
      <w:pPr>
        <w:jc w:val="both"/>
        <w:rPr>
          <w:rFonts w:ascii="Arial" w:hAnsi="Arial" w:cs="Arial"/>
          <w:sz w:val="22"/>
          <w:szCs w:val="22"/>
        </w:rPr>
      </w:pPr>
      <w:r w:rsidRPr="000D168E">
        <w:rPr>
          <w:rFonts w:ascii="Arial" w:hAnsi="Arial" w:cs="Arial"/>
          <w:sz w:val="22"/>
          <w:szCs w:val="22"/>
        </w:rPr>
        <w:t>EUGASOLINEAST1</w:t>
      </w:r>
      <w:r w:rsidR="00F734C6" w:rsidRPr="00F734C6">
        <w:rPr>
          <w:rFonts w:ascii="Arial" w:hAnsi="Arial" w:cs="Arial"/>
          <w:sz w:val="22"/>
          <w:szCs w:val="22"/>
        </w:rPr>
        <w:t xml:space="preserve"> at the stationary source</w:t>
      </w:r>
      <w:r>
        <w:rPr>
          <w:rFonts w:ascii="Arial" w:hAnsi="Arial" w:cs="Arial"/>
          <w:sz w:val="22"/>
          <w:szCs w:val="22"/>
        </w:rPr>
        <w:t xml:space="preserve"> is</w:t>
      </w:r>
      <w:r w:rsidR="00F734C6" w:rsidRPr="00F734C6">
        <w:rPr>
          <w:rFonts w:ascii="Arial" w:hAnsi="Arial" w:cs="Arial"/>
          <w:sz w:val="22"/>
          <w:szCs w:val="22"/>
        </w:rPr>
        <w:t xml:space="preserve"> subject to the National Emissions Standards for Hazardous Air Pollutants for </w:t>
      </w:r>
      <w:r w:rsidR="000249A2" w:rsidRPr="000249A2">
        <w:rPr>
          <w:rFonts w:ascii="Arial" w:hAnsi="Arial" w:cs="Arial"/>
          <w:sz w:val="22"/>
          <w:szCs w:val="22"/>
        </w:rPr>
        <w:t>Source Category: Gasoline Dispensing Facilities</w:t>
      </w:r>
      <w:r w:rsidR="00F734C6" w:rsidRPr="00F734C6">
        <w:rPr>
          <w:rFonts w:ascii="Arial" w:hAnsi="Arial" w:cs="Arial"/>
          <w:sz w:val="22"/>
          <w:szCs w:val="22"/>
        </w:rPr>
        <w:t xml:space="preserve"> promulgated in 40 CFR Part 63, Subparts A and </w:t>
      </w:r>
      <w:r>
        <w:rPr>
          <w:rFonts w:ascii="Arial" w:hAnsi="Arial" w:cs="Arial"/>
          <w:sz w:val="22"/>
          <w:szCs w:val="22"/>
        </w:rPr>
        <w:t>CCCCCC</w:t>
      </w:r>
      <w:r w:rsidR="008C154A">
        <w:rPr>
          <w:rFonts w:ascii="Arial" w:hAnsi="Arial" w:cs="Arial"/>
          <w:sz w:val="22"/>
          <w:szCs w:val="22"/>
        </w:rPr>
        <w:t xml:space="preserve">. </w:t>
      </w:r>
      <w:r w:rsidR="00E647B2">
        <w:rPr>
          <w:rFonts w:ascii="Arial" w:hAnsi="Arial" w:cs="Arial"/>
          <w:sz w:val="22"/>
          <w:szCs w:val="22"/>
        </w:rPr>
        <w:t xml:space="preserve"> </w:t>
      </w:r>
      <w:r w:rsidR="008C154A">
        <w:rPr>
          <w:rFonts w:ascii="Arial" w:hAnsi="Arial" w:cs="Arial"/>
          <w:sz w:val="22"/>
          <w:szCs w:val="22"/>
        </w:rPr>
        <w:t xml:space="preserve">The monthly throughput from </w:t>
      </w:r>
      <w:r w:rsidR="008C154A" w:rsidRPr="0068329E">
        <w:rPr>
          <w:rFonts w:ascii="Arial" w:hAnsi="Arial" w:cs="Arial"/>
          <w:sz w:val="22"/>
          <w:szCs w:val="22"/>
        </w:rPr>
        <w:t>EUGASOLINEAST1</w:t>
      </w:r>
      <w:r w:rsidR="008C154A">
        <w:rPr>
          <w:rFonts w:ascii="Arial" w:hAnsi="Arial" w:cs="Arial"/>
          <w:sz w:val="22"/>
          <w:szCs w:val="22"/>
        </w:rPr>
        <w:t xml:space="preserve"> is less than 10,000 gallons of gasoline. </w:t>
      </w:r>
      <w:r w:rsidR="00E647B2">
        <w:rPr>
          <w:rFonts w:ascii="Arial" w:hAnsi="Arial" w:cs="Arial"/>
          <w:sz w:val="22"/>
          <w:szCs w:val="22"/>
        </w:rPr>
        <w:t xml:space="preserve"> </w:t>
      </w:r>
      <w:r w:rsidR="00F734C6" w:rsidRPr="00F734C6">
        <w:rPr>
          <w:rFonts w:ascii="Arial" w:hAnsi="Arial" w:cs="Arial"/>
          <w:sz w:val="22"/>
          <w:szCs w:val="22"/>
        </w:rPr>
        <w:t xml:space="preserve">The AQD is not delegated the regulatory authority for this </w:t>
      </w:r>
      <w:r>
        <w:rPr>
          <w:rFonts w:ascii="Arial" w:hAnsi="Arial" w:cs="Arial"/>
          <w:sz w:val="22"/>
          <w:szCs w:val="22"/>
        </w:rPr>
        <w:t>Generally Available Control Technology (G</w:t>
      </w:r>
      <w:r w:rsidRPr="00F734C6">
        <w:rPr>
          <w:rFonts w:ascii="Arial" w:hAnsi="Arial" w:cs="Arial"/>
          <w:sz w:val="22"/>
          <w:szCs w:val="22"/>
        </w:rPr>
        <w:t>ACT</w:t>
      </w:r>
      <w:r>
        <w:rPr>
          <w:rFonts w:ascii="Arial" w:hAnsi="Arial" w:cs="Arial"/>
          <w:sz w:val="22"/>
          <w:szCs w:val="22"/>
        </w:rPr>
        <w:t xml:space="preserve">) standard which applies to </w:t>
      </w:r>
      <w:r w:rsidRPr="00F734C6">
        <w:rPr>
          <w:rFonts w:ascii="Arial" w:hAnsi="Arial" w:cs="Arial"/>
          <w:sz w:val="22"/>
          <w:szCs w:val="22"/>
        </w:rPr>
        <w:t>area source</w:t>
      </w:r>
      <w:r>
        <w:rPr>
          <w:rFonts w:ascii="Arial" w:hAnsi="Arial" w:cs="Arial"/>
          <w:sz w:val="22"/>
          <w:szCs w:val="22"/>
        </w:rPr>
        <w:t>s of HAPs</w:t>
      </w:r>
      <w:r w:rsidR="00F734C6" w:rsidRPr="00F734C6">
        <w:rPr>
          <w:rFonts w:ascii="Arial" w:hAnsi="Arial" w:cs="Arial"/>
          <w:sz w:val="22"/>
          <w:szCs w:val="22"/>
        </w:rPr>
        <w:t>.</w:t>
      </w:r>
      <w:r w:rsidR="00F734C6">
        <w:rPr>
          <w:rFonts w:ascii="Arial" w:hAnsi="Arial" w:cs="Arial"/>
          <w:sz w:val="22"/>
          <w:szCs w:val="22"/>
        </w:rPr>
        <w:t xml:space="preserve">  </w:t>
      </w:r>
    </w:p>
    <w:p w14:paraId="4292D66C" w14:textId="77777777" w:rsidR="00F734C6" w:rsidRPr="008A0FF1" w:rsidRDefault="00F734C6" w:rsidP="000F73C3">
      <w:pPr>
        <w:jc w:val="both"/>
        <w:rPr>
          <w:rFonts w:ascii="Arial" w:hAnsi="Arial" w:cs="Arial"/>
          <w:sz w:val="22"/>
          <w:szCs w:val="22"/>
        </w:rPr>
      </w:pPr>
    </w:p>
    <w:p w14:paraId="0CC5B2CD"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26"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26"/>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1769108E" w14:textId="77777777" w:rsidR="00F3515D" w:rsidRDefault="00F3515D" w:rsidP="0001165D">
      <w:pPr>
        <w:jc w:val="both"/>
        <w:rPr>
          <w:rFonts w:ascii="Arial" w:hAnsi="Arial" w:cs="Arial"/>
          <w:sz w:val="22"/>
          <w:szCs w:val="22"/>
        </w:rPr>
      </w:pPr>
    </w:p>
    <w:p w14:paraId="680A678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232F2BF" w14:textId="77777777" w:rsidR="000F73C3" w:rsidRDefault="000F73C3" w:rsidP="000F73C3">
      <w:pPr>
        <w:jc w:val="both"/>
        <w:rPr>
          <w:rFonts w:ascii="Arial" w:hAnsi="Arial" w:cs="Arial"/>
          <w:sz w:val="22"/>
          <w:szCs w:val="22"/>
        </w:rPr>
      </w:pPr>
    </w:p>
    <w:p w14:paraId="5417DFB9" w14:textId="2C96A5AF" w:rsidR="00D9587D" w:rsidRPr="00E647B2" w:rsidRDefault="00D9587D" w:rsidP="000F50A9">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device or those with a control device do not have potential pre-control </w:t>
      </w:r>
      <w:r w:rsidRPr="00E647B2">
        <w:rPr>
          <w:rFonts w:ascii="Arial" w:hAnsi="Arial" w:cs="Arial"/>
          <w:sz w:val="22"/>
          <w:szCs w:val="22"/>
        </w:rPr>
        <w:t xml:space="preserve">emissions over the major source thresholds.  </w:t>
      </w:r>
    </w:p>
    <w:p w14:paraId="1E6DDC4B" w14:textId="3F3761AC" w:rsidR="009108A8" w:rsidRPr="00E647B2" w:rsidRDefault="009108A8" w:rsidP="000F73C3">
      <w:pPr>
        <w:rPr>
          <w:rFonts w:ascii="Arial" w:hAnsi="Arial" w:cs="Arial"/>
          <w:sz w:val="22"/>
          <w:szCs w:val="22"/>
        </w:rPr>
      </w:pPr>
    </w:p>
    <w:p w14:paraId="36D0F62B" w14:textId="77777777" w:rsidR="000F73C3" w:rsidRDefault="000F73C3" w:rsidP="000F73C3">
      <w:pPr>
        <w:jc w:val="both"/>
        <w:rPr>
          <w:rFonts w:ascii="Arial" w:hAnsi="Arial" w:cs="Arial"/>
          <w:sz w:val="22"/>
          <w:szCs w:val="22"/>
        </w:rPr>
      </w:pPr>
      <w:r w:rsidRPr="00E647B2">
        <w:rPr>
          <w:rFonts w:ascii="Arial" w:hAnsi="Arial" w:cs="Arial"/>
          <w:sz w:val="22"/>
          <w:szCs w:val="22"/>
        </w:rPr>
        <w:t xml:space="preserve">Please refer to Parts B, C and D in the draft ROP for </w:t>
      </w:r>
      <w:r w:rsidRPr="00290754">
        <w:rPr>
          <w:rFonts w:ascii="Arial" w:hAnsi="Arial" w:cs="Arial"/>
          <w:sz w:val="22"/>
          <w:szCs w:val="22"/>
        </w:rPr>
        <w:t xml:space="preserve">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9809F33" w14:textId="77777777" w:rsidR="000F73C3" w:rsidRDefault="000F73C3" w:rsidP="000F73C3">
      <w:pPr>
        <w:jc w:val="both"/>
        <w:rPr>
          <w:rFonts w:ascii="Arial" w:hAnsi="Arial" w:cs="Arial"/>
          <w:sz w:val="22"/>
          <w:szCs w:val="22"/>
        </w:rPr>
      </w:pPr>
    </w:p>
    <w:p w14:paraId="2668174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2510D81" w14:textId="77777777" w:rsidR="000F73C3" w:rsidRPr="00290754" w:rsidRDefault="000F73C3" w:rsidP="000F73C3">
      <w:pPr>
        <w:jc w:val="both"/>
        <w:rPr>
          <w:rFonts w:ascii="Arial" w:hAnsi="Arial" w:cs="Arial"/>
          <w:sz w:val="22"/>
          <w:szCs w:val="22"/>
        </w:rPr>
      </w:pPr>
    </w:p>
    <w:p w14:paraId="7A7FCF1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439E07D" w14:textId="2CC8ACFF" w:rsidR="00B64C7E" w:rsidRDefault="00B64C7E">
      <w:pPr>
        <w:rPr>
          <w:rFonts w:ascii="Arial" w:hAnsi="Arial" w:cs="Arial"/>
          <w:sz w:val="22"/>
          <w:szCs w:val="22"/>
        </w:rPr>
      </w:pPr>
      <w:r>
        <w:rPr>
          <w:rFonts w:ascii="Arial" w:hAnsi="Arial" w:cs="Arial"/>
          <w:sz w:val="22"/>
          <w:szCs w:val="22"/>
        </w:rPr>
        <w:br w:type="page"/>
      </w:r>
    </w:p>
    <w:p w14:paraId="29A18090" w14:textId="77777777" w:rsidR="000F73C3" w:rsidRDefault="000F73C3" w:rsidP="000F73C3">
      <w:pPr>
        <w:jc w:val="both"/>
        <w:rPr>
          <w:rFonts w:ascii="Arial" w:hAnsi="Arial" w:cs="Arial"/>
          <w:sz w:val="22"/>
          <w:szCs w:val="22"/>
        </w:rPr>
      </w:pPr>
    </w:p>
    <w:p w14:paraId="781D59F1" w14:textId="1C279128"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F50A9">
        <w:rPr>
          <w:rFonts w:ascii="Arial" w:hAnsi="Arial" w:cs="Arial"/>
          <w:bCs/>
          <w:sz w:val="22"/>
        </w:rPr>
        <w:t>MI-ROP-A8638-2012</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9106BCA" w14:textId="77777777" w:rsidR="000F73C3" w:rsidRPr="00290754" w:rsidRDefault="000F73C3" w:rsidP="000F73C3">
      <w:pPr>
        <w:jc w:val="both"/>
        <w:rPr>
          <w:rFonts w:ascii="Arial" w:hAnsi="Arial" w:cs="Arial"/>
          <w:sz w:val="22"/>
          <w:szCs w:val="22"/>
        </w:rPr>
      </w:pPr>
    </w:p>
    <w:tbl>
      <w:tblPr>
        <w:tblW w:w="102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BE76B51" w14:textId="77777777" w:rsidTr="008C154A">
        <w:trPr>
          <w:tblHeader/>
        </w:trPr>
        <w:tc>
          <w:tcPr>
            <w:tcW w:w="10260" w:type="dxa"/>
            <w:gridSpan w:val="4"/>
            <w:tcBorders>
              <w:bottom w:val="single" w:sz="4" w:space="0" w:color="auto"/>
            </w:tcBorders>
            <w:shd w:val="pct10" w:color="auto" w:fill="auto"/>
          </w:tcPr>
          <w:p w14:paraId="2603D3F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83D8ECA" w14:textId="77777777" w:rsidTr="007E161D">
        <w:tc>
          <w:tcPr>
            <w:tcW w:w="2565" w:type="dxa"/>
            <w:tcBorders>
              <w:top w:val="single" w:sz="4" w:space="0" w:color="auto"/>
              <w:bottom w:val="single" w:sz="4" w:space="0" w:color="auto"/>
            </w:tcBorders>
          </w:tcPr>
          <w:p w14:paraId="780CF24A" w14:textId="0FDB77B7" w:rsidR="000F73C3" w:rsidRPr="00290754" w:rsidRDefault="000F50A9" w:rsidP="00F478F0">
            <w:pPr>
              <w:rPr>
                <w:rFonts w:ascii="Arial" w:hAnsi="Arial" w:cs="Arial"/>
                <w:sz w:val="22"/>
                <w:szCs w:val="22"/>
              </w:rPr>
            </w:pPr>
            <w:r>
              <w:rPr>
                <w:rFonts w:ascii="Arial" w:hAnsi="Arial" w:cs="Arial"/>
                <w:sz w:val="22"/>
                <w:szCs w:val="22"/>
              </w:rPr>
              <w:t>102-00</w:t>
            </w:r>
            <w:r w:rsidR="00C3137C">
              <w:rPr>
                <w:rFonts w:ascii="Arial" w:hAnsi="Arial" w:cs="Arial"/>
                <w:sz w:val="22"/>
                <w:szCs w:val="22"/>
              </w:rPr>
              <w:t>*</w:t>
            </w:r>
          </w:p>
        </w:tc>
        <w:tc>
          <w:tcPr>
            <w:tcW w:w="2565" w:type="dxa"/>
            <w:tcBorders>
              <w:top w:val="single" w:sz="4" w:space="0" w:color="auto"/>
              <w:bottom w:val="single" w:sz="4" w:space="0" w:color="auto"/>
            </w:tcBorders>
          </w:tcPr>
          <w:p w14:paraId="23B8086E" w14:textId="08CEFF7F" w:rsidR="000F73C3" w:rsidRPr="00290754" w:rsidRDefault="000F50A9" w:rsidP="00F478F0">
            <w:pPr>
              <w:rPr>
                <w:rFonts w:ascii="Arial" w:hAnsi="Arial" w:cs="Arial"/>
                <w:sz w:val="22"/>
                <w:szCs w:val="22"/>
              </w:rPr>
            </w:pPr>
            <w:r>
              <w:rPr>
                <w:rFonts w:ascii="Arial" w:hAnsi="Arial" w:cs="Arial"/>
                <w:sz w:val="22"/>
                <w:szCs w:val="22"/>
              </w:rPr>
              <w:t>125-05</w:t>
            </w:r>
          </w:p>
        </w:tc>
        <w:tc>
          <w:tcPr>
            <w:tcW w:w="2565" w:type="dxa"/>
            <w:tcBorders>
              <w:top w:val="single" w:sz="4" w:space="0" w:color="auto"/>
              <w:bottom w:val="single" w:sz="4" w:space="0" w:color="auto"/>
            </w:tcBorders>
          </w:tcPr>
          <w:p w14:paraId="66282E10" w14:textId="718C52B6" w:rsidR="000F73C3" w:rsidRPr="00290754" w:rsidRDefault="000F50A9" w:rsidP="00F478F0">
            <w:pPr>
              <w:rPr>
                <w:rFonts w:ascii="Arial" w:hAnsi="Arial" w:cs="Arial"/>
                <w:sz w:val="22"/>
                <w:szCs w:val="22"/>
              </w:rPr>
            </w:pPr>
            <w:r>
              <w:rPr>
                <w:rFonts w:ascii="Arial" w:hAnsi="Arial" w:cs="Arial"/>
                <w:sz w:val="22"/>
                <w:szCs w:val="22"/>
              </w:rPr>
              <w:t>208-05</w:t>
            </w:r>
            <w:r w:rsidR="00C3137C">
              <w:rPr>
                <w:rFonts w:ascii="Arial" w:hAnsi="Arial" w:cs="Arial"/>
                <w:sz w:val="22"/>
                <w:szCs w:val="22"/>
              </w:rPr>
              <w:t>*</w:t>
            </w:r>
          </w:p>
        </w:tc>
        <w:tc>
          <w:tcPr>
            <w:tcW w:w="2565" w:type="dxa"/>
            <w:tcBorders>
              <w:top w:val="single" w:sz="4" w:space="0" w:color="auto"/>
              <w:bottom w:val="single" w:sz="4" w:space="0" w:color="auto"/>
            </w:tcBorders>
          </w:tcPr>
          <w:p w14:paraId="2E7C0E4E" w14:textId="302FDD9E" w:rsidR="000F73C3" w:rsidRPr="00290754" w:rsidRDefault="000F50A9" w:rsidP="00F478F0">
            <w:pPr>
              <w:rPr>
                <w:rFonts w:ascii="Arial" w:hAnsi="Arial" w:cs="Arial"/>
                <w:sz w:val="22"/>
                <w:szCs w:val="22"/>
              </w:rPr>
            </w:pPr>
            <w:r>
              <w:rPr>
                <w:rFonts w:ascii="Arial" w:hAnsi="Arial" w:cs="Arial"/>
                <w:sz w:val="22"/>
                <w:szCs w:val="22"/>
              </w:rPr>
              <w:t>165-06</w:t>
            </w:r>
          </w:p>
        </w:tc>
      </w:tr>
      <w:tr w:rsidR="007E161D" w:rsidRPr="00290754" w14:paraId="47726A58" w14:textId="77777777" w:rsidTr="008C154A">
        <w:tc>
          <w:tcPr>
            <w:tcW w:w="2565" w:type="dxa"/>
            <w:tcBorders>
              <w:top w:val="single" w:sz="4" w:space="0" w:color="auto"/>
              <w:bottom w:val="double" w:sz="4" w:space="0" w:color="auto"/>
            </w:tcBorders>
          </w:tcPr>
          <w:p w14:paraId="6482B7F9" w14:textId="791255E5" w:rsidR="007E161D" w:rsidRDefault="007E161D" w:rsidP="00F478F0">
            <w:pPr>
              <w:rPr>
                <w:rFonts w:ascii="Arial" w:hAnsi="Arial" w:cs="Arial"/>
                <w:sz w:val="22"/>
                <w:szCs w:val="22"/>
              </w:rPr>
            </w:pPr>
            <w:r>
              <w:rPr>
                <w:rFonts w:ascii="Arial" w:hAnsi="Arial" w:cs="Arial"/>
                <w:sz w:val="22"/>
                <w:szCs w:val="22"/>
              </w:rPr>
              <w:t>C-6</w:t>
            </w:r>
            <w:r w:rsidR="00CF214B">
              <w:rPr>
                <w:rFonts w:ascii="Arial" w:hAnsi="Arial" w:cs="Arial"/>
                <w:sz w:val="22"/>
                <w:szCs w:val="22"/>
              </w:rPr>
              <w:t>6</w:t>
            </w:r>
            <w:r>
              <w:rPr>
                <w:rFonts w:ascii="Arial" w:hAnsi="Arial" w:cs="Arial"/>
                <w:sz w:val="22"/>
                <w:szCs w:val="22"/>
              </w:rPr>
              <w:t>8</w:t>
            </w:r>
            <w:r w:rsidR="00CF214B">
              <w:rPr>
                <w:rFonts w:ascii="Arial" w:hAnsi="Arial" w:cs="Arial"/>
                <w:sz w:val="22"/>
                <w:szCs w:val="22"/>
              </w:rPr>
              <w:t>0</w:t>
            </w:r>
            <w:r>
              <w:rPr>
                <w:rFonts w:ascii="Arial" w:hAnsi="Arial" w:cs="Arial"/>
                <w:sz w:val="22"/>
                <w:szCs w:val="22"/>
              </w:rPr>
              <w:t>*</w:t>
            </w:r>
          </w:p>
        </w:tc>
        <w:tc>
          <w:tcPr>
            <w:tcW w:w="2565" w:type="dxa"/>
            <w:tcBorders>
              <w:top w:val="single" w:sz="4" w:space="0" w:color="auto"/>
              <w:bottom w:val="double" w:sz="4" w:space="0" w:color="auto"/>
            </w:tcBorders>
          </w:tcPr>
          <w:p w14:paraId="05D8A6E0" w14:textId="7D7753F2" w:rsidR="007E161D" w:rsidRDefault="007E161D" w:rsidP="00F478F0">
            <w:pPr>
              <w:rPr>
                <w:rFonts w:ascii="Arial" w:hAnsi="Arial" w:cs="Arial"/>
                <w:sz w:val="22"/>
                <w:szCs w:val="22"/>
              </w:rPr>
            </w:pPr>
            <w:r>
              <w:rPr>
                <w:rFonts w:ascii="Arial" w:hAnsi="Arial" w:cs="Arial"/>
                <w:sz w:val="22"/>
                <w:szCs w:val="22"/>
              </w:rPr>
              <w:t>C-6708*</w:t>
            </w:r>
          </w:p>
        </w:tc>
        <w:tc>
          <w:tcPr>
            <w:tcW w:w="2565" w:type="dxa"/>
            <w:tcBorders>
              <w:top w:val="single" w:sz="4" w:space="0" w:color="auto"/>
              <w:bottom w:val="double" w:sz="4" w:space="0" w:color="auto"/>
            </w:tcBorders>
          </w:tcPr>
          <w:p w14:paraId="63868390" w14:textId="189B715B" w:rsidR="007E161D" w:rsidRDefault="00CF214B" w:rsidP="00F478F0">
            <w:pPr>
              <w:rPr>
                <w:rFonts w:ascii="Arial" w:hAnsi="Arial" w:cs="Arial"/>
                <w:sz w:val="22"/>
                <w:szCs w:val="22"/>
              </w:rPr>
            </w:pPr>
            <w:r>
              <w:rPr>
                <w:rFonts w:ascii="Arial" w:hAnsi="Arial" w:cs="Arial"/>
                <w:sz w:val="22"/>
                <w:szCs w:val="22"/>
              </w:rPr>
              <w:t>C-11674</w:t>
            </w:r>
            <w:r w:rsidR="00E314A7">
              <w:rPr>
                <w:rFonts w:ascii="Arial" w:hAnsi="Arial" w:cs="Arial"/>
                <w:sz w:val="22"/>
                <w:szCs w:val="22"/>
              </w:rPr>
              <w:t>*</w:t>
            </w:r>
          </w:p>
        </w:tc>
        <w:tc>
          <w:tcPr>
            <w:tcW w:w="2565" w:type="dxa"/>
            <w:tcBorders>
              <w:top w:val="single" w:sz="4" w:space="0" w:color="auto"/>
              <w:bottom w:val="double" w:sz="4" w:space="0" w:color="auto"/>
            </w:tcBorders>
          </w:tcPr>
          <w:p w14:paraId="3A722140" w14:textId="77777777" w:rsidR="007E161D" w:rsidRDefault="007E161D" w:rsidP="00F478F0">
            <w:pPr>
              <w:rPr>
                <w:rFonts w:ascii="Arial" w:hAnsi="Arial" w:cs="Arial"/>
                <w:sz w:val="22"/>
                <w:szCs w:val="22"/>
              </w:rPr>
            </w:pPr>
          </w:p>
        </w:tc>
      </w:tr>
    </w:tbl>
    <w:p w14:paraId="301C1D17" w14:textId="3DD8E6A1" w:rsidR="000F73C3" w:rsidRDefault="00C3137C" w:rsidP="000F73C3">
      <w:pPr>
        <w:rPr>
          <w:rFonts w:ascii="Arial" w:hAnsi="Arial" w:cs="Arial"/>
          <w:sz w:val="22"/>
          <w:szCs w:val="22"/>
        </w:rPr>
      </w:pPr>
      <w:r>
        <w:rPr>
          <w:rFonts w:ascii="Arial" w:hAnsi="Arial" w:cs="Arial"/>
          <w:sz w:val="22"/>
          <w:szCs w:val="22"/>
        </w:rPr>
        <w:t>* Dismantled and conditions removed from ROP.</w:t>
      </w:r>
    </w:p>
    <w:p w14:paraId="451480AF" w14:textId="77777777" w:rsidR="00C3137C" w:rsidRDefault="00C3137C" w:rsidP="000F73C3">
      <w:pPr>
        <w:rPr>
          <w:rFonts w:ascii="Arial" w:hAnsi="Arial" w:cs="Arial"/>
          <w:sz w:val="22"/>
          <w:szCs w:val="22"/>
        </w:rPr>
      </w:pPr>
    </w:p>
    <w:p w14:paraId="4194D83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636ABAB" w14:textId="77777777" w:rsidR="000F73C3" w:rsidRPr="00DA122E" w:rsidRDefault="000F73C3" w:rsidP="000F73C3">
      <w:pPr>
        <w:rPr>
          <w:rFonts w:ascii="Arial" w:hAnsi="Arial" w:cs="Arial"/>
          <w:sz w:val="22"/>
          <w:szCs w:val="22"/>
        </w:rPr>
      </w:pPr>
    </w:p>
    <w:p w14:paraId="67110151" w14:textId="75B8F84C" w:rsidR="000F73C3" w:rsidRDefault="000F73C3" w:rsidP="003D617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41A66D5" w14:textId="77777777" w:rsidR="003D6174" w:rsidRPr="00420850" w:rsidRDefault="003D6174" w:rsidP="003D6174">
      <w:pPr>
        <w:jc w:val="both"/>
        <w:rPr>
          <w:rFonts w:ascii="Arial" w:hAnsi="Arial" w:cs="Arial"/>
          <w:sz w:val="22"/>
          <w:szCs w:val="22"/>
        </w:rPr>
      </w:pPr>
    </w:p>
    <w:p w14:paraId="126C6F8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5000FA5" w14:textId="77777777" w:rsidR="000F73C3" w:rsidRPr="00D122B6" w:rsidRDefault="000F73C3" w:rsidP="000F73C3">
      <w:pPr>
        <w:rPr>
          <w:rFonts w:ascii="Arial" w:hAnsi="Arial" w:cs="Arial"/>
          <w:sz w:val="22"/>
          <w:szCs w:val="22"/>
        </w:rPr>
      </w:pPr>
    </w:p>
    <w:p w14:paraId="4E65193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7851884" w14:textId="77777777" w:rsidR="000F73C3" w:rsidRPr="00D122B6" w:rsidRDefault="000F73C3" w:rsidP="000F73C3">
      <w:pPr>
        <w:rPr>
          <w:rFonts w:ascii="Arial" w:hAnsi="Arial" w:cs="Arial"/>
          <w:sz w:val="22"/>
          <w:szCs w:val="22"/>
        </w:rPr>
      </w:pPr>
    </w:p>
    <w:p w14:paraId="680A490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D9FAF62" w14:textId="77777777" w:rsidR="000F73C3" w:rsidRPr="00290754" w:rsidRDefault="000F73C3" w:rsidP="000F73C3">
      <w:pPr>
        <w:rPr>
          <w:rFonts w:ascii="Arial" w:hAnsi="Arial" w:cs="Arial"/>
          <w:sz w:val="22"/>
          <w:szCs w:val="22"/>
        </w:rPr>
      </w:pPr>
    </w:p>
    <w:p w14:paraId="1812673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50EB7A6"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5DB3FEB2" w14:textId="77777777" w:rsidTr="004F6085">
        <w:trPr>
          <w:tblHeader/>
        </w:trPr>
        <w:tc>
          <w:tcPr>
            <w:tcW w:w="2250" w:type="dxa"/>
            <w:tcBorders>
              <w:top w:val="double" w:sz="6" w:space="0" w:color="auto"/>
              <w:bottom w:val="double" w:sz="6" w:space="0" w:color="auto"/>
              <w:right w:val="single" w:sz="6" w:space="0" w:color="auto"/>
            </w:tcBorders>
            <w:shd w:val="pct10" w:color="auto" w:fill="auto"/>
          </w:tcPr>
          <w:p w14:paraId="7EC73E1C"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CA6A5F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038EC6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2D34F0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F8B2D7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95CD08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18B7C958"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D17AEE" w:rsidRPr="00290754" w14:paraId="2CC11F03" w14:textId="77777777" w:rsidTr="004F6085">
        <w:tc>
          <w:tcPr>
            <w:tcW w:w="2250" w:type="dxa"/>
          </w:tcPr>
          <w:p w14:paraId="3503E096" w14:textId="21750669" w:rsidR="00D17AEE" w:rsidRDefault="00D17AEE" w:rsidP="00D17AEE">
            <w:pPr>
              <w:rPr>
                <w:rFonts w:ascii="Arial" w:hAnsi="Arial" w:cs="Arial"/>
                <w:sz w:val="22"/>
                <w:szCs w:val="22"/>
              </w:rPr>
            </w:pPr>
            <w:r>
              <w:rPr>
                <w:rFonts w:ascii="Arial" w:hAnsi="Arial" w:cs="Arial"/>
                <w:sz w:val="22"/>
                <w:szCs w:val="22"/>
              </w:rPr>
              <w:t>EU324 &amp; EU325</w:t>
            </w:r>
          </w:p>
        </w:tc>
        <w:tc>
          <w:tcPr>
            <w:tcW w:w="3870" w:type="dxa"/>
          </w:tcPr>
          <w:p w14:paraId="70CBB680" w14:textId="3BB77684" w:rsidR="00D17AEE" w:rsidRPr="004F6085" w:rsidRDefault="00D17AEE" w:rsidP="00D17AEE">
            <w:pPr>
              <w:rPr>
                <w:rFonts w:ascii="Arial" w:hAnsi="Arial" w:cs="Arial"/>
                <w:sz w:val="22"/>
                <w:szCs w:val="22"/>
              </w:rPr>
            </w:pPr>
            <w:r w:rsidRPr="009941DA">
              <w:rPr>
                <w:rFonts w:ascii="Arial" w:hAnsi="Arial" w:cs="Arial"/>
                <w:sz w:val="22"/>
                <w:szCs w:val="22"/>
              </w:rPr>
              <w:t>Performance test cell / engine dynamometer</w:t>
            </w:r>
            <w:r w:rsidR="003855FB">
              <w:rPr>
                <w:rFonts w:ascii="Arial" w:hAnsi="Arial" w:cs="Arial"/>
                <w:sz w:val="22"/>
                <w:szCs w:val="22"/>
              </w:rPr>
              <w:t>s 26 &amp; 27</w:t>
            </w:r>
            <w:r w:rsidRPr="009941DA">
              <w:rPr>
                <w:rFonts w:ascii="Arial" w:hAnsi="Arial" w:cs="Arial"/>
                <w:sz w:val="22"/>
                <w:szCs w:val="22"/>
              </w:rPr>
              <w:t>, diesel fuel, Siemens Model No. 1SR9353 (845</w:t>
            </w:r>
            <w:r w:rsidRPr="009941DA">
              <w:rPr>
                <w:rFonts w:ascii="Arial" w:hAnsi="Arial" w:cs="Arial"/>
                <w:sz w:val="22"/>
                <w:szCs w:val="22"/>
                <w:lang w:val="en"/>
              </w:rPr>
              <w:t xml:space="preserve"> HP), installed 2003</w:t>
            </w:r>
          </w:p>
        </w:tc>
        <w:tc>
          <w:tcPr>
            <w:tcW w:w="2025" w:type="dxa"/>
          </w:tcPr>
          <w:p w14:paraId="52254ECD" w14:textId="54CF0591" w:rsidR="00D17AEE" w:rsidRPr="001C17D8" w:rsidRDefault="00D17AEE" w:rsidP="00D17AEE">
            <w:pPr>
              <w:rPr>
                <w:rFonts w:ascii="Arial" w:hAnsi="Arial" w:cs="Arial"/>
                <w:sz w:val="22"/>
                <w:szCs w:val="22"/>
              </w:rPr>
            </w:pPr>
            <w:r w:rsidRPr="001C17D8">
              <w:rPr>
                <w:rFonts w:ascii="Arial" w:hAnsi="Arial" w:cs="Arial"/>
                <w:sz w:val="22"/>
                <w:szCs w:val="22"/>
              </w:rPr>
              <w:t>Rule 212</w:t>
            </w:r>
            <w:r>
              <w:rPr>
                <w:rFonts w:ascii="Arial" w:hAnsi="Arial" w:cs="Arial"/>
                <w:sz w:val="22"/>
                <w:szCs w:val="22"/>
              </w:rPr>
              <w:t>(4)(e)</w:t>
            </w:r>
          </w:p>
        </w:tc>
        <w:tc>
          <w:tcPr>
            <w:tcW w:w="2025" w:type="dxa"/>
          </w:tcPr>
          <w:p w14:paraId="7C4CE383" w14:textId="2515672A" w:rsidR="00D17AEE" w:rsidRPr="009C2C00" w:rsidRDefault="00D17AEE" w:rsidP="00D17AEE">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5</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w:t>
            </w:r>
          </w:p>
        </w:tc>
      </w:tr>
      <w:tr w:rsidR="00D17AEE" w:rsidRPr="00290754" w14:paraId="05B85CEA" w14:textId="77777777" w:rsidTr="004F6085">
        <w:tc>
          <w:tcPr>
            <w:tcW w:w="2250" w:type="dxa"/>
          </w:tcPr>
          <w:p w14:paraId="07CF8AD6" w14:textId="412387C8" w:rsidR="00D17AEE" w:rsidRDefault="00D17AEE" w:rsidP="00D17AEE">
            <w:pPr>
              <w:rPr>
                <w:rFonts w:ascii="Arial" w:hAnsi="Arial" w:cs="Arial"/>
                <w:sz w:val="22"/>
                <w:szCs w:val="22"/>
              </w:rPr>
            </w:pPr>
            <w:r>
              <w:rPr>
                <w:rFonts w:ascii="Arial" w:hAnsi="Arial" w:cs="Arial"/>
                <w:sz w:val="22"/>
                <w:szCs w:val="22"/>
              </w:rPr>
              <w:t>EU367 &amp; EU368</w:t>
            </w:r>
          </w:p>
        </w:tc>
        <w:tc>
          <w:tcPr>
            <w:tcW w:w="3870" w:type="dxa"/>
          </w:tcPr>
          <w:p w14:paraId="400DF7ED" w14:textId="0F4D1F47" w:rsidR="00D17AEE" w:rsidRPr="004F6085" w:rsidRDefault="00D17AEE" w:rsidP="00D17AEE">
            <w:pPr>
              <w:rPr>
                <w:rFonts w:ascii="Arial" w:hAnsi="Arial" w:cs="Arial"/>
                <w:sz w:val="22"/>
                <w:szCs w:val="22"/>
              </w:rPr>
            </w:pPr>
            <w:r w:rsidRPr="009941DA">
              <w:rPr>
                <w:rFonts w:ascii="Arial" w:hAnsi="Arial" w:cs="Arial"/>
                <w:sz w:val="22"/>
                <w:szCs w:val="22"/>
              </w:rPr>
              <w:t>Production test cell / engine dynamometer</w:t>
            </w:r>
            <w:r w:rsidR="00C80F73">
              <w:rPr>
                <w:rFonts w:ascii="Arial" w:hAnsi="Arial" w:cs="Arial"/>
                <w:sz w:val="22"/>
                <w:szCs w:val="22"/>
              </w:rPr>
              <w:t>s 68 &amp; 69</w:t>
            </w:r>
            <w:r w:rsidRPr="009941DA">
              <w:rPr>
                <w:rFonts w:ascii="Arial" w:hAnsi="Arial" w:cs="Arial"/>
                <w:sz w:val="22"/>
                <w:szCs w:val="22"/>
              </w:rPr>
              <w:t>, diesel fuel, Schenck Model No. 1100 (1475</w:t>
            </w:r>
            <w:r w:rsidRPr="009941DA">
              <w:rPr>
                <w:rFonts w:ascii="Arial" w:hAnsi="Arial" w:cs="Arial"/>
                <w:sz w:val="22"/>
                <w:szCs w:val="22"/>
                <w:lang w:val="en"/>
              </w:rPr>
              <w:t xml:space="preserve"> HP), installed 1993</w:t>
            </w:r>
          </w:p>
        </w:tc>
        <w:tc>
          <w:tcPr>
            <w:tcW w:w="2025" w:type="dxa"/>
          </w:tcPr>
          <w:p w14:paraId="72ED242C" w14:textId="6B423BA3" w:rsidR="00D17AEE" w:rsidRPr="001C17D8" w:rsidRDefault="00D17AEE" w:rsidP="00D17AEE">
            <w:pPr>
              <w:rPr>
                <w:rFonts w:ascii="Arial" w:hAnsi="Arial" w:cs="Arial"/>
                <w:sz w:val="22"/>
                <w:szCs w:val="22"/>
              </w:rPr>
            </w:pPr>
            <w:r w:rsidRPr="001C17D8">
              <w:rPr>
                <w:rFonts w:ascii="Arial" w:hAnsi="Arial" w:cs="Arial"/>
                <w:sz w:val="22"/>
                <w:szCs w:val="22"/>
              </w:rPr>
              <w:t>Rule 212</w:t>
            </w:r>
            <w:r>
              <w:rPr>
                <w:rFonts w:ascii="Arial" w:hAnsi="Arial" w:cs="Arial"/>
                <w:sz w:val="22"/>
                <w:szCs w:val="22"/>
              </w:rPr>
              <w:t>(4)(e)</w:t>
            </w:r>
          </w:p>
        </w:tc>
        <w:tc>
          <w:tcPr>
            <w:tcW w:w="2025" w:type="dxa"/>
          </w:tcPr>
          <w:p w14:paraId="0E91AD77" w14:textId="66F6CD94" w:rsidR="00D17AEE" w:rsidRPr="009C2C00" w:rsidRDefault="00D17AEE" w:rsidP="00D17AEE">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5</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w:t>
            </w:r>
          </w:p>
        </w:tc>
      </w:tr>
      <w:tr w:rsidR="00D17AEE" w:rsidRPr="00290754" w14:paraId="55449B8F" w14:textId="77777777" w:rsidTr="004F6085">
        <w:tc>
          <w:tcPr>
            <w:tcW w:w="2250" w:type="dxa"/>
          </w:tcPr>
          <w:p w14:paraId="0CD136B5" w14:textId="2539A03A" w:rsidR="00D17AEE" w:rsidRDefault="00D17AEE" w:rsidP="00D17AEE">
            <w:pPr>
              <w:rPr>
                <w:rFonts w:ascii="Arial" w:hAnsi="Arial" w:cs="Arial"/>
                <w:sz w:val="22"/>
                <w:szCs w:val="22"/>
              </w:rPr>
            </w:pPr>
            <w:r>
              <w:rPr>
                <w:rFonts w:ascii="Arial" w:hAnsi="Arial" w:cs="Arial"/>
                <w:sz w:val="22"/>
                <w:szCs w:val="22"/>
              </w:rPr>
              <w:t>EU371 – EU382</w:t>
            </w:r>
          </w:p>
        </w:tc>
        <w:tc>
          <w:tcPr>
            <w:tcW w:w="3870" w:type="dxa"/>
          </w:tcPr>
          <w:p w14:paraId="512C6BFC" w14:textId="2EC49568" w:rsidR="00D17AEE" w:rsidRPr="004F6085" w:rsidRDefault="00D17AEE" w:rsidP="00D17AEE">
            <w:pPr>
              <w:rPr>
                <w:rFonts w:ascii="Arial" w:hAnsi="Arial" w:cs="Arial"/>
                <w:sz w:val="22"/>
                <w:szCs w:val="22"/>
              </w:rPr>
            </w:pPr>
            <w:r w:rsidRPr="009941DA">
              <w:rPr>
                <w:rFonts w:ascii="Arial" w:hAnsi="Arial" w:cs="Arial"/>
                <w:sz w:val="22"/>
                <w:szCs w:val="22"/>
              </w:rPr>
              <w:t xml:space="preserve">Production test cell / engine dynamometer, diesel fuel, GE Model No. TH352 (1000 </w:t>
            </w:r>
            <w:r w:rsidRPr="009941DA">
              <w:rPr>
                <w:rFonts w:ascii="Arial" w:hAnsi="Arial" w:cs="Arial"/>
                <w:sz w:val="22"/>
                <w:szCs w:val="22"/>
                <w:lang w:val="en"/>
              </w:rPr>
              <w:t>HP), installed pre-1987</w:t>
            </w:r>
          </w:p>
        </w:tc>
        <w:tc>
          <w:tcPr>
            <w:tcW w:w="2025" w:type="dxa"/>
          </w:tcPr>
          <w:p w14:paraId="30377F29" w14:textId="46A4836F" w:rsidR="00D17AEE" w:rsidRPr="001C17D8" w:rsidRDefault="00D17AEE" w:rsidP="00D17AEE">
            <w:pPr>
              <w:rPr>
                <w:rFonts w:ascii="Arial" w:hAnsi="Arial" w:cs="Arial"/>
                <w:sz w:val="22"/>
                <w:szCs w:val="22"/>
              </w:rPr>
            </w:pPr>
            <w:r w:rsidRPr="001C17D8">
              <w:rPr>
                <w:rFonts w:ascii="Arial" w:hAnsi="Arial" w:cs="Arial"/>
                <w:sz w:val="22"/>
                <w:szCs w:val="22"/>
              </w:rPr>
              <w:t>Rule 212</w:t>
            </w:r>
            <w:r>
              <w:rPr>
                <w:rFonts w:ascii="Arial" w:hAnsi="Arial" w:cs="Arial"/>
                <w:sz w:val="22"/>
                <w:szCs w:val="22"/>
              </w:rPr>
              <w:t>(4)(e)</w:t>
            </w:r>
          </w:p>
        </w:tc>
        <w:tc>
          <w:tcPr>
            <w:tcW w:w="2025" w:type="dxa"/>
          </w:tcPr>
          <w:p w14:paraId="5C160EDA" w14:textId="30530C32" w:rsidR="00D17AEE" w:rsidRPr="009C2C00" w:rsidRDefault="00D17AEE" w:rsidP="00D17AEE">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5</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w:t>
            </w:r>
          </w:p>
        </w:tc>
      </w:tr>
      <w:tr w:rsidR="00D17AEE" w:rsidRPr="00290754" w14:paraId="53A3ECAE" w14:textId="77777777" w:rsidTr="004F6085">
        <w:tc>
          <w:tcPr>
            <w:tcW w:w="2250" w:type="dxa"/>
          </w:tcPr>
          <w:p w14:paraId="44109909" w14:textId="7D07AFF4" w:rsidR="00D17AEE" w:rsidRDefault="00D17AEE" w:rsidP="00D17AEE">
            <w:pPr>
              <w:rPr>
                <w:rFonts w:ascii="Arial" w:hAnsi="Arial" w:cs="Arial"/>
                <w:sz w:val="22"/>
                <w:szCs w:val="22"/>
              </w:rPr>
            </w:pPr>
            <w:r>
              <w:rPr>
                <w:rFonts w:ascii="Arial" w:hAnsi="Arial" w:cs="Arial"/>
                <w:sz w:val="22"/>
                <w:szCs w:val="22"/>
              </w:rPr>
              <w:t>EU383 – EU394</w:t>
            </w:r>
          </w:p>
        </w:tc>
        <w:tc>
          <w:tcPr>
            <w:tcW w:w="3870" w:type="dxa"/>
          </w:tcPr>
          <w:p w14:paraId="4BCBD12D" w14:textId="4C43FDA5" w:rsidR="00D17AEE" w:rsidRPr="004F6085" w:rsidRDefault="00D17AEE" w:rsidP="00D17AEE">
            <w:pPr>
              <w:rPr>
                <w:rFonts w:ascii="Arial" w:hAnsi="Arial" w:cs="Arial"/>
                <w:sz w:val="22"/>
                <w:szCs w:val="22"/>
              </w:rPr>
            </w:pPr>
            <w:r w:rsidRPr="009941DA">
              <w:rPr>
                <w:rFonts w:ascii="Arial" w:hAnsi="Arial" w:cs="Arial"/>
                <w:sz w:val="22"/>
                <w:szCs w:val="22"/>
              </w:rPr>
              <w:t>Production test cell / engine dynamometer</w:t>
            </w:r>
            <w:r w:rsidR="00C80F73">
              <w:rPr>
                <w:rFonts w:ascii="Arial" w:hAnsi="Arial" w:cs="Arial"/>
                <w:sz w:val="22"/>
                <w:szCs w:val="22"/>
              </w:rPr>
              <w:t>s 73-84</w:t>
            </w:r>
            <w:r w:rsidRPr="009941DA">
              <w:rPr>
                <w:rFonts w:ascii="Arial" w:hAnsi="Arial" w:cs="Arial"/>
                <w:sz w:val="22"/>
                <w:szCs w:val="22"/>
              </w:rPr>
              <w:t xml:space="preserve">, diesel fuel, Schenck Model No. 1100 (1475 </w:t>
            </w:r>
            <w:r w:rsidRPr="009941DA">
              <w:rPr>
                <w:rFonts w:ascii="Arial" w:hAnsi="Arial" w:cs="Arial"/>
                <w:sz w:val="22"/>
                <w:szCs w:val="22"/>
                <w:lang w:val="en"/>
              </w:rPr>
              <w:t>HP), installed 1986</w:t>
            </w:r>
          </w:p>
        </w:tc>
        <w:tc>
          <w:tcPr>
            <w:tcW w:w="2025" w:type="dxa"/>
          </w:tcPr>
          <w:p w14:paraId="65247C31" w14:textId="3FAA4890" w:rsidR="00D17AEE" w:rsidRPr="001C17D8" w:rsidRDefault="00D17AEE" w:rsidP="00D17AEE">
            <w:pPr>
              <w:rPr>
                <w:rFonts w:ascii="Arial" w:hAnsi="Arial" w:cs="Arial"/>
                <w:sz w:val="22"/>
                <w:szCs w:val="22"/>
              </w:rPr>
            </w:pPr>
            <w:r w:rsidRPr="001C17D8">
              <w:rPr>
                <w:rFonts w:ascii="Arial" w:hAnsi="Arial" w:cs="Arial"/>
                <w:sz w:val="22"/>
                <w:szCs w:val="22"/>
              </w:rPr>
              <w:t>Rule 212</w:t>
            </w:r>
            <w:r>
              <w:rPr>
                <w:rFonts w:ascii="Arial" w:hAnsi="Arial" w:cs="Arial"/>
                <w:sz w:val="22"/>
                <w:szCs w:val="22"/>
              </w:rPr>
              <w:t>(4)(e)</w:t>
            </w:r>
          </w:p>
        </w:tc>
        <w:tc>
          <w:tcPr>
            <w:tcW w:w="2025" w:type="dxa"/>
          </w:tcPr>
          <w:p w14:paraId="43BD63A1" w14:textId="02AE9CAD" w:rsidR="00D17AEE" w:rsidRPr="009C2C00" w:rsidRDefault="00D17AEE" w:rsidP="00D17AEE">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5</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w:t>
            </w:r>
          </w:p>
        </w:tc>
      </w:tr>
      <w:tr w:rsidR="00D17AEE" w:rsidRPr="00290754" w14:paraId="03AFDB93" w14:textId="77777777" w:rsidTr="004F6085">
        <w:tc>
          <w:tcPr>
            <w:tcW w:w="2250" w:type="dxa"/>
          </w:tcPr>
          <w:p w14:paraId="52BBBD34" w14:textId="7FBD3C96" w:rsidR="00D17AEE" w:rsidRDefault="00D17AEE" w:rsidP="00D17AEE">
            <w:pPr>
              <w:rPr>
                <w:rFonts w:ascii="Arial" w:hAnsi="Arial" w:cs="Arial"/>
                <w:sz w:val="22"/>
                <w:szCs w:val="22"/>
              </w:rPr>
            </w:pPr>
            <w:r>
              <w:rPr>
                <w:rFonts w:ascii="Arial" w:hAnsi="Arial" w:cs="Arial"/>
                <w:sz w:val="22"/>
                <w:szCs w:val="22"/>
              </w:rPr>
              <w:t>EU395 &amp; EU396</w:t>
            </w:r>
          </w:p>
        </w:tc>
        <w:tc>
          <w:tcPr>
            <w:tcW w:w="3870" w:type="dxa"/>
          </w:tcPr>
          <w:p w14:paraId="0756669C" w14:textId="603BEAA5" w:rsidR="00D17AEE" w:rsidRPr="004F6085" w:rsidRDefault="00D17AEE" w:rsidP="00D17AEE">
            <w:pPr>
              <w:rPr>
                <w:rFonts w:ascii="Arial" w:hAnsi="Arial" w:cs="Arial"/>
                <w:sz w:val="22"/>
                <w:szCs w:val="22"/>
              </w:rPr>
            </w:pPr>
            <w:r w:rsidRPr="009941DA">
              <w:rPr>
                <w:rFonts w:ascii="Arial" w:hAnsi="Arial" w:cs="Arial"/>
                <w:sz w:val="22"/>
                <w:szCs w:val="22"/>
              </w:rPr>
              <w:t>Production test cell / engine dynamometer</w:t>
            </w:r>
            <w:r w:rsidR="00C80F73">
              <w:rPr>
                <w:rFonts w:ascii="Arial" w:hAnsi="Arial" w:cs="Arial"/>
                <w:sz w:val="22"/>
                <w:szCs w:val="22"/>
              </w:rPr>
              <w:t>s 101-112</w:t>
            </w:r>
            <w:r w:rsidRPr="009941DA">
              <w:rPr>
                <w:rFonts w:ascii="Arial" w:hAnsi="Arial" w:cs="Arial"/>
                <w:sz w:val="22"/>
                <w:szCs w:val="22"/>
              </w:rPr>
              <w:t xml:space="preserve">, diesel fuel, Schenck Model No. 1100 (1475 </w:t>
            </w:r>
            <w:r w:rsidRPr="009941DA">
              <w:rPr>
                <w:rFonts w:ascii="Arial" w:hAnsi="Arial" w:cs="Arial"/>
                <w:sz w:val="22"/>
                <w:szCs w:val="22"/>
                <w:lang w:val="en"/>
              </w:rPr>
              <w:t>HP), installed 2000</w:t>
            </w:r>
          </w:p>
        </w:tc>
        <w:tc>
          <w:tcPr>
            <w:tcW w:w="2025" w:type="dxa"/>
          </w:tcPr>
          <w:p w14:paraId="18AB25AC" w14:textId="7DF8FB14" w:rsidR="00D17AEE" w:rsidRPr="001C17D8" w:rsidRDefault="00D17AEE" w:rsidP="00D17AEE">
            <w:pPr>
              <w:rPr>
                <w:rFonts w:ascii="Arial" w:hAnsi="Arial" w:cs="Arial"/>
                <w:sz w:val="22"/>
                <w:szCs w:val="22"/>
              </w:rPr>
            </w:pPr>
            <w:r w:rsidRPr="001C17D8">
              <w:rPr>
                <w:rFonts w:ascii="Arial" w:hAnsi="Arial" w:cs="Arial"/>
                <w:sz w:val="22"/>
                <w:szCs w:val="22"/>
              </w:rPr>
              <w:t>Rule 212</w:t>
            </w:r>
            <w:r>
              <w:rPr>
                <w:rFonts w:ascii="Arial" w:hAnsi="Arial" w:cs="Arial"/>
                <w:sz w:val="22"/>
                <w:szCs w:val="22"/>
              </w:rPr>
              <w:t>(4)(e)</w:t>
            </w:r>
          </w:p>
        </w:tc>
        <w:tc>
          <w:tcPr>
            <w:tcW w:w="2025" w:type="dxa"/>
          </w:tcPr>
          <w:p w14:paraId="78D0F765" w14:textId="53C51ECF" w:rsidR="00D17AEE" w:rsidRPr="009C2C00" w:rsidRDefault="00D17AEE" w:rsidP="00D17AEE">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5</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w:t>
            </w:r>
          </w:p>
        </w:tc>
      </w:tr>
      <w:tr w:rsidR="00D17AEE" w:rsidRPr="00290754" w14:paraId="206473E9" w14:textId="77777777" w:rsidTr="004F6085">
        <w:tc>
          <w:tcPr>
            <w:tcW w:w="2250" w:type="dxa"/>
          </w:tcPr>
          <w:p w14:paraId="0C874FE0" w14:textId="4C3BBE72" w:rsidR="00D17AEE" w:rsidRDefault="00D17AEE" w:rsidP="00D17AEE">
            <w:pPr>
              <w:rPr>
                <w:rFonts w:ascii="Arial" w:hAnsi="Arial" w:cs="Arial"/>
                <w:sz w:val="22"/>
                <w:szCs w:val="22"/>
              </w:rPr>
            </w:pPr>
            <w:r>
              <w:rPr>
                <w:rFonts w:ascii="Arial" w:hAnsi="Arial" w:cs="Arial"/>
                <w:sz w:val="22"/>
                <w:szCs w:val="22"/>
              </w:rPr>
              <w:t>EU414</w:t>
            </w:r>
          </w:p>
        </w:tc>
        <w:tc>
          <w:tcPr>
            <w:tcW w:w="3870" w:type="dxa"/>
          </w:tcPr>
          <w:p w14:paraId="3E100411" w14:textId="308F8FD2" w:rsidR="00D17AEE" w:rsidRPr="004F6085" w:rsidRDefault="00D17AEE" w:rsidP="00D17AEE">
            <w:pPr>
              <w:rPr>
                <w:rFonts w:ascii="Arial" w:hAnsi="Arial" w:cs="Arial"/>
                <w:sz w:val="22"/>
                <w:szCs w:val="22"/>
              </w:rPr>
            </w:pPr>
            <w:r w:rsidRPr="009941DA">
              <w:rPr>
                <w:rFonts w:ascii="Arial" w:hAnsi="Arial" w:cs="Arial"/>
                <w:sz w:val="22"/>
                <w:szCs w:val="22"/>
              </w:rPr>
              <w:t>Training center test cell / chassis dynamometer</w:t>
            </w:r>
            <w:r w:rsidR="007146D5">
              <w:rPr>
                <w:rFonts w:ascii="Arial" w:hAnsi="Arial" w:cs="Arial"/>
                <w:sz w:val="22"/>
                <w:szCs w:val="22"/>
              </w:rPr>
              <w:t>s 113 &amp; 114</w:t>
            </w:r>
            <w:r w:rsidRPr="009941DA">
              <w:rPr>
                <w:rFonts w:ascii="Arial" w:hAnsi="Arial" w:cs="Arial"/>
                <w:sz w:val="22"/>
                <w:szCs w:val="22"/>
              </w:rPr>
              <w:t xml:space="preserve">, diesel fuel, SuperFlow Model No. SF-601 (700 </w:t>
            </w:r>
            <w:r w:rsidRPr="009941DA">
              <w:rPr>
                <w:rFonts w:ascii="Arial" w:hAnsi="Arial" w:cs="Arial"/>
                <w:sz w:val="22"/>
                <w:szCs w:val="22"/>
                <w:lang w:val="en"/>
              </w:rPr>
              <w:t>HP), installed ~1991</w:t>
            </w:r>
          </w:p>
        </w:tc>
        <w:tc>
          <w:tcPr>
            <w:tcW w:w="2025" w:type="dxa"/>
          </w:tcPr>
          <w:p w14:paraId="0778C2CA" w14:textId="1D7C3D59" w:rsidR="00D17AEE" w:rsidRPr="001C17D8" w:rsidRDefault="00D17AEE" w:rsidP="00D17AEE">
            <w:pPr>
              <w:rPr>
                <w:rFonts w:ascii="Arial" w:hAnsi="Arial" w:cs="Arial"/>
                <w:sz w:val="22"/>
                <w:szCs w:val="22"/>
              </w:rPr>
            </w:pPr>
            <w:r w:rsidRPr="001C17D8">
              <w:rPr>
                <w:rFonts w:ascii="Arial" w:hAnsi="Arial" w:cs="Arial"/>
                <w:sz w:val="22"/>
                <w:szCs w:val="22"/>
              </w:rPr>
              <w:t>Rule 212</w:t>
            </w:r>
            <w:r>
              <w:rPr>
                <w:rFonts w:ascii="Arial" w:hAnsi="Arial" w:cs="Arial"/>
                <w:sz w:val="22"/>
                <w:szCs w:val="22"/>
              </w:rPr>
              <w:t>(4)(e)</w:t>
            </w:r>
          </w:p>
        </w:tc>
        <w:tc>
          <w:tcPr>
            <w:tcW w:w="2025" w:type="dxa"/>
          </w:tcPr>
          <w:p w14:paraId="3ED58537" w14:textId="424A52F4" w:rsidR="00D17AEE" w:rsidRPr="009C2C00" w:rsidRDefault="00D17AEE" w:rsidP="00D17AEE">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5</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w:t>
            </w:r>
          </w:p>
        </w:tc>
      </w:tr>
      <w:tr w:rsidR="005508CD" w:rsidRPr="00290754" w14:paraId="528753D5" w14:textId="77777777" w:rsidTr="004F6085">
        <w:tc>
          <w:tcPr>
            <w:tcW w:w="2250" w:type="dxa"/>
          </w:tcPr>
          <w:p w14:paraId="44154A4B" w14:textId="06B8FF7F" w:rsidR="005508CD" w:rsidRPr="00290754" w:rsidRDefault="005508CD" w:rsidP="005508CD">
            <w:pPr>
              <w:rPr>
                <w:rFonts w:ascii="Arial" w:hAnsi="Arial" w:cs="Arial"/>
                <w:sz w:val="22"/>
                <w:szCs w:val="22"/>
              </w:rPr>
            </w:pPr>
            <w:r>
              <w:rPr>
                <w:rFonts w:ascii="Arial" w:hAnsi="Arial" w:cs="Arial"/>
                <w:sz w:val="22"/>
                <w:szCs w:val="22"/>
              </w:rPr>
              <w:t>EU715</w:t>
            </w:r>
          </w:p>
        </w:tc>
        <w:tc>
          <w:tcPr>
            <w:tcW w:w="3870" w:type="dxa"/>
          </w:tcPr>
          <w:p w14:paraId="7FCFF735" w14:textId="0E8D37F2" w:rsidR="005508CD" w:rsidRPr="00290754" w:rsidRDefault="005508CD" w:rsidP="005508CD">
            <w:pPr>
              <w:rPr>
                <w:rFonts w:ascii="Arial" w:hAnsi="Arial" w:cs="Arial"/>
                <w:sz w:val="22"/>
                <w:szCs w:val="22"/>
              </w:rPr>
            </w:pPr>
            <w:r w:rsidRPr="004F6085">
              <w:rPr>
                <w:rFonts w:ascii="Arial" w:hAnsi="Arial" w:cs="Arial"/>
                <w:sz w:val="22"/>
                <w:szCs w:val="22"/>
              </w:rPr>
              <w:t xml:space="preserve">Acetylene fired </w:t>
            </w:r>
            <w:r>
              <w:rPr>
                <w:rFonts w:ascii="Arial" w:hAnsi="Arial" w:cs="Arial"/>
                <w:sz w:val="22"/>
                <w:szCs w:val="22"/>
              </w:rPr>
              <w:t>carburizing furnace</w:t>
            </w:r>
            <w:r w:rsidR="007146D5">
              <w:rPr>
                <w:rFonts w:ascii="Arial" w:hAnsi="Arial" w:cs="Arial"/>
                <w:sz w:val="22"/>
                <w:szCs w:val="22"/>
              </w:rPr>
              <w:t>s</w:t>
            </w:r>
            <w:r>
              <w:rPr>
                <w:rFonts w:ascii="Arial" w:hAnsi="Arial" w:cs="Arial"/>
                <w:sz w:val="22"/>
                <w:szCs w:val="22"/>
              </w:rPr>
              <w:t xml:space="preserve"> for heat treating metal parts </w:t>
            </w:r>
          </w:p>
        </w:tc>
        <w:tc>
          <w:tcPr>
            <w:tcW w:w="2025" w:type="dxa"/>
          </w:tcPr>
          <w:p w14:paraId="4E8F4D6B" w14:textId="77777777" w:rsidR="005508CD" w:rsidRPr="001C17D8" w:rsidRDefault="005508CD" w:rsidP="005508CD">
            <w:pPr>
              <w:rPr>
                <w:rFonts w:ascii="Arial" w:hAnsi="Arial" w:cs="Arial"/>
                <w:sz w:val="22"/>
                <w:szCs w:val="22"/>
              </w:rPr>
            </w:pPr>
            <w:r w:rsidRPr="001C17D8">
              <w:rPr>
                <w:rFonts w:ascii="Arial" w:hAnsi="Arial" w:cs="Arial"/>
                <w:sz w:val="22"/>
                <w:szCs w:val="22"/>
              </w:rPr>
              <w:t>Rule 212</w:t>
            </w:r>
            <w:r>
              <w:rPr>
                <w:rFonts w:ascii="Arial" w:hAnsi="Arial" w:cs="Arial"/>
                <w:sz w:val="22"/>
                <w:szCs w:val="22"/>
              </w:rPr>
              <w:t>(4)(c)</w:t>
            </w:r>
          </w:p>
          <w:p w14:paraId="684BB5E5" w14:textId="59F95DC6" w:rsidR="005508CD" w:rsidRDefault="005508CD" w:rsidP="005508CD">
            <w:pPr>
              <w:jc w:val="center"/>
            </w:pPr>
          </w:p>
        </w:tc>
        <w:tc>
          <w:tcPr>
            <w:tcW w:w="2025" w:type="dxa"/>
          </w:tcPr>
          <w:p w14:paraId="3B8E05F5" w14:textId="2E886485" w:rsidR="005508CD" w:rsidRPr="00290754" w:rsidRDefault="005508CD" w:rsidP="005508CD">
            <w:pPr>
              <w:jc w:val="center"/>
              <w:rPr>
                <w:rFonts w:ascii="Arial" w:hAnsi="Arial" w:cs="Arial"/>
                <w:sz w:val="22"/>
                <w:szCs w:val="22"/>
              </w:rPr>
            </w:pPr>
            <w:r w:rsidRPr="009C2C00">
              <w:rPr>
                <w:rFonts w:ascii="Arial" w:hAnsi="Arial" w:cs="Arial"/>
                <w:sz w:val="22"/>
                <w:szCs w:val="22"/>
              </w:rPr>
              <w:t>Rule 282(2)(a)(i)</w:t>
            </w:r>
          </w:p>
        </w:tc>
      </w:tr>
      <w:tr w:rsidR="00AD3206" w:rsidRPr="00290754" w14:paraId="7688A3BE" w14:textId="77777777" w:rsidTr="004F6085">
        <w:tc>
          <w:tcPr>
            <w:tcW w:w="2250" w:type="dxa"/>
          </w:tcPr>
          <w:p w14:paraId="7C25D139" w14:textId="0663D693" w:rsidR="00AD3206" w:rsidRPr="00A65EFA" w:rsidRDefault="00AD3206" w:rsidP="00AD3206">
            <w:pPr>
              <w:rPr>
                <w:rFonts w:ascii="Arial" w:hAnsi="Arial" w:cs="Arial"/>
                <w:sz w:val="22"/>
                <w:szCs w:val="22"/>
              </w:rPr>
            </w:pPr>
            <w:r>
              <w:rPr>
                <w:rFonts w:ascii="Arial" w:hAnsi="Arial" w:cs="Arial"/>
                <w:sz w:val="22"/>
                <w:szCs w:val="22"/>
              </w:rPr>
              <w:lastRenderedPageBreak/>
              <w:t>EU-T9</w:t>
            </w:r>
          </w:p>
        </w:tc>
        <w:tc>
          <w:tcPr>
            <w:tcW w:w="3870" w:type="dxa"/>
          </w:tcPr>
          <w:p w14:paraId="51D879A2" w14:textId="3F2B7116" w:rsidR="00AD3206" w:rsidRPr="00420E9E" w:rsidRDefault="00AD3206" w:rsidP="00AD3206">
            <w:pPr>
              <w:rPr>
                <w:rFonts w:ascii="Arial" w:hAnsi="Arial" w:cs="Arial"/>
                <w:sz w:val="22"/>
                <w:szCs w:val="22"/>
              </w:rPr>
            </w:pPr>
            <w:r>
              <w:rPr>
                <w:rFonts w:ascii="Arial" w:hAnsi="Arial" w:cs="Arial"/>
                <w:sz w:val="22"/>
                <w:szCs w:val="22"/>
              </w:rPr>
              <w:t>AST Diesel Fuel – 05Y00095 (20,000 gallon), installed 1969</w:t>
            </w:r>
          </w:p>
        </w:tc>
        <w:tc>
          <w:tcPr>
            <w:tcW w:w="2025" w:type="dxa"/>
          </w:tcPr>
          <w:p w14:paraId="78BF147D" w14:textId="009E2EDD" w:rsidR="00AD3206" w:rsidRPr="000773EB" w:rsidRDefault="00AD3206" w:rsidP="00AD3206">
            <w:pPr>
              <w:rPr>
                <w:rFonts w:ascii="Arial" w:hAnsi="Arial" w:cs="Arial"/>
                <w:sz w:val="22"/>
                <w:szCs w:val="22"/>
              </w:rPr>
            </w:pPr>
            <w:r w:rsidRPr="001C17D8">
              <w:rPr>
                <w:rFonts w:ascii="Arial" w:hAnsi="Arial" w:cs="Arial"/>
                <w:sz w:val="22"/>
                <w:szCs w:val="22"/>
              </w:rPr>
              <w:t>Rule 212</w:t>
            </w:r>
            <w:r>
              <w:rPr>
                <w:rFonts w:ascii="Arial" w:hAnsi="Arial" w:cs="Arial"/>
                <w:sz w:val="22"/>
                <w:szCs w:val="22"/>
              </w:rPr>
              <w:t>(4)(d)</w:t>
            </w:r>
          </w:p>
        </w:tc>
        <w:tc>
          <w:tcPr>
            <w:tcW w:w="2025" w:type="dxa"/>
          </w:tcPr>
          <w:p w14:paraId="5581FB0A" w14:textId="4F788DE8" w:rsidR="00AD3206" w:rsidRPr="009C2C00" w:rsidRDefault="00AD3206" w:rsidP="00AD3206">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4</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)(i</w:t>
            </w:r>
            <w:r>
              <w:rPr>
                <w:rFonts w:ascii="Arial" w:hAnsi="Arial" w:cs="Arial"/>
                <w:sz w:val="22"/>
                <w:szCs w:val="22"/>
              </w:rPr>
              <w:t>ii</w:t>
            </w:r>
            <w:r w:rsidRPr="009C2C00">
              <w:rPr>
                <w:rFonts w:ascii="Arial" w:hAnsi="Arial" w:cs="Arial"/>
                <w:sz w:val="22"/>
                <w:szCs w:val="22"/>
              </w:rPr>
              <w:t>)</w:t>
            </w:r>
          </w:p>
        </w:tc>
      </w:tr>
      <w:tr w:rsidR="00AD3206" w:rsidRPr="00290754" w14:paraId="3F7F5544" w14:textId="77777777" w:rsidTr="004F242F">
        <w:tc>
          <w:tcPr>
            <w:tcW w:w="2250" w:type="dxa"/>
            <w:tcBorders>
              <w:bottom w:val="single" w:sz="6" w:space="0" w:color="auto"/>
            </w:tcBorders>
          </w:tcPr>
          <w:p w14:paraId="72FEAC8D" w14:textId="5EE8CAE8" w:rsidR="00AD3206" w:rsidRPr="00A65EFA" w:rsidRDefault="00AD3206" w:rsidP="00AD3206">
            <w:pPr>
              <w:rPr>
                <w:rFonts w:ascii="Arial" w:hAnsi="Arial" w:cs="Arial"/>
                <w:sz w:val="22"/>
                <w:szCs w:val="22"/>
              </w:rPr>
            </w:pPr>
            <w:r>
              <w:rPr>
                <w:rFonts w:ascii="Arial" w:hAnsi="Arial" w:cs="Arial"/>
                <w:sz w:val="22"/>
                <w:szCs w:val="22"/>
              </w:rPr>
              <w:t>EU-T10</w:t>
            </w:r>
          </w:p>
        </w:tc>
        <w:tc>
          <w:tcPr>
            <w:tcW w:w="3870" w:type="dxa"/>
            <w:tcBorders>
              <w:bottom w:val="single" w:sz="6" w:space="0" w:color="auto"/>
            </w:tcBorders>
          </w:tcPr>
          <w:p w14:paraId="2F2E993B" w14:textId="23BD127B" w:rsidR="00AD3206" w:rsidRPr="00420E9E" w:rsidRDefault="00AD3206" w:rsidP="00AD3206">
            <w:pPr>
              <w:rPr>
                <w:rFonts w:ascii="Arial" w:hAnsi="Arial" w:cs="Arial"/>
                <w:sz w:val="22"/>
                <w:szCs w:val="22"/>
              </w:rPr>
            </w:pPr>
            <w:r>
              <w:rPr>
                <w:rFonts w:ascii="Arial" w:hAnsi="Arial" w:cs="Arial"/>
                <w:sz w:val="22"/>
                <w:szCs w:val="22"/>
              </w:rPr>
              <w:t>AST Diesel Fuel – 05Y00060 (15,000 gallon), installed 1989</w:t>
            </w:r>
          </w:p>
        </w:tc>
        <w:tc>
          <w:tcPr>
            <w:tcW w:w="2025" w:type="dxa"/>
            <w:tcBorders>
              <w:bottom w:val="single" w:sz="6" w:space="0" w:color="auto"/>
            </w:tcBorders>
          </w:tcPr>
          <w:p w14:paraId="29B93797" w14:textId="277AB740" w:rsidR="00AD3206" w:rsidRPr="000773EB" w:rsidRDefault="00AD3206" w:rsidP="00AD3206">
            <w:pPr>
              <w:rPr>
                <w:rFonts w:ascii="Arial" w:hAnsi="Arial" w:cs="Arial"/>
                <w:sz w:val="22"/>
                <w:szCs w:val="22"/>
              </w:rPr>
            </w:pPr>
            <w:r w:rsidRPr="001C17D8">
              <w:rPr>
                <w:rFonts w:ascii="Arial" w:hAnsi="Arial" w:cs="Arial"/>
                <w:sz w:val="22"/>
                <w:szCs w:val="22"/>
              </w:rPr>
              <w:t>Rule 212</w:t>
            </w:r>
            <w:r>
              <w:rPr>
                <w:rFonts w:ascii="Arial" w:hAnsi="Arial" w:cs="Arial"/>
                <w:sz w:val="22"/>
                <w:szCs w:val="22"/>
              </w:rPr>
              <w:t>(4)(d)</w:t>
            </w:r>
          </w:p>
        </w:tc>
        <w:tc>
          <w:tcPr>
            <w:tcW w:w="2025" w:type="dxa"/>
            <w:tcBorders>
              <w:bottom w:val="single" w:sz="6" w:space="0" w:color="auto"/>
            </w:tcBorders>
          </w:tcPr>
          <w:p w14:paraId="41965673" w14:textId="29D4DF6E" w:rsidR="00AD3206" w:rsidRPr="009C2C00" w:rsidRDefault="00AD3206" w:rsidP="00AD3206">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4</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)(i</w:t>
            </w:r>
            <w:r>
              <w:rPr>
                <w:rFonts w:ascii="Arial" w:hAnsi="Arial" w:cs="Arial"/>
                <w:sz w:val="22"/>
                <w:szCs w:val="22"/>
              </w:rPr>
              <w:t>ii</w:t>
            </w:r>
            <w:r w:rsidRPr="009C2C00">
              <w:rPr>
                <w:rFonts w:ascii="Arial" w:hAnsi="Arial" w:cs="Arial"/>
                <w:sz w:val="22"/>
                <w:szCs w:val="22"/>
              </w:rPr>
              <w:t>)</w:t>
            </w:r>
          </w:p>
        </w:tc>
      </w:tr>
      <w:tr w:rsidR="00AD3206" w:rsidRPr="00290754" w14:paraId="53D22638" w14:textId="77777777" w:rsidTr="004F242F">
        <w:tc>
          <w:tcPr>
            <w:tcW w:w="2250" w:type="dxa"/>
            <w:tcBorders>
              <w:top w:val="single" w:sz="6" w:space="0" w:color="auto"/>
              <w:bottom w:val="double" w:sz="4" w:space="0" w:color="auto"/>
            </w:tcBorders>
          </w:tcPr>
          <w:p w14:paraId="12F6E33A" w14:textId="668C35E2" w:rsidR="00AD3206" w:rsidRPr="00A65EFA" w:rsidRDefault="00AD3206" w:rsidP="00AD3206">
            <w:pPr>
              <w:rPr>
                <w:rFonts w:ascii="Arial" w:hAnsi="Arial" w:cs="Arial"/>
                <w:sz w:val="22"/>
                <w:szCs w:val="22"/>
              </w:rPr>
            </w:pPr>
            <w:r>
              <w:rPr>
                <w:rFonts w:ascii="Arial" w:hAnsi="Arial" w:cs="Arial"/>
                <w:sz w:val="22"/>
                <w:szCs w:val="22"/>
              </w:rPr>
              <w:t>EU-T11</w:t>
            </w:r>
          </w:p>
        </w:tc>
        <w:tc>
          <w:tcPr>
            <w:tcW w:w="3870" w:type="dxa"/>
            <w:tcBorders>
              <w:top w:val="single" w:sz="6" w:space="0" w:color="auto"/>
              <w:bottom w:val="double" w:sz="4" w:space="0" w:color="auto"/>
            </w:tcBorders>
          </w:tcPr>
          <w:p w14:paraId="2477F386" w14:textId="2BFBFE69" w:rsidR="00AD3206" w:rsidRPr="00420E9E" w:rsidRDefault="00AD3206" w:rsidP="00AD3206">
            <w:pPr>
              <w:rPr>
                <w:rFonts w:ascii="Arial" w:hAnsi="Arial" w:cs="Arial"/>
                <w:sz w:val="22"/>
                <w:szCs w:val="22"/>
              </w:rPr>
            </w:pPr>
            <w:r>
              <w:rPr>
                <w:rFonts w:ascii="Arial" w:hAnsi="Arial" w:cs="Arial"/>
                <w:sz w:val="22"/>
                <w:szCs w:val="22"/>
              </w:rPr>
              <w:t>AST Diesel Emission Fluid (5,000 gallon), installed 1989</w:t>
            </w:r>
          </w:p>
        </w:tc>
        <w:tc>
          <w:tcPr>
            <w:tcW w:w="2025" w:type="dxa"/>
            <w:tcBorders>
              <w:top w:val="single" w:sz="6" w:space="0" w:color="auto"/>
              <w:bottom w:val="double" w:sz="4" w:space="0" w:color="auto"/>
            </w:tcBorders>
          </w:tcPr>
          <w:p w14:paraId="28C63226" w14:textId="7D5BDDC7" w:rsidR="00AD3206" w:rsidRPr="000773EB" w:rsidRDefault="00AD3206" w:rsidP="00AD3206">
            <w:pPr>
              <w:rPr>
                <w:rFonts w:ascii="Arial" w:hAnsi="Arial" w:cs="Arial"/>
                <w:sz w:val="22"/>
                <w:szCs w:val="22"/>
              </w:rPr>
            </w:pPr>
            <w:r w:rsidRPr="001C17D8">
              <w:rPr>
                <w:rFonts w:ascii="Arial" w:hAnsi="Arial" w:cs="Arial"/>
                <w:sz w:val="22"/>
                <w:szCs w:val="22"/>
              </w:rPr>
              <w:t>Rule 212</w:t>
            </w:r>
            <w:r>
              <w:rPr>
                <w:rFonts w:ascii="Arial" w:hAnsi="Arial" w:cs="Arial"/>
                <w:sz w:val="22"/>
                <w:szCs w:val="22"/>
              </w:rPr>
              <w:t>(4)(d)</w:t>
            </w:r>
          </w:p>
        </w:tc>
        <w:tc>
          <w:tcPr>
            <w:tcW w:w="2025" w:type="dxa"/>
            <w:tcBorders>
              <w:top w:val="single" w:sz="6" w:space="0" w:color="auto"/>
              <w:bottom w:val="double" w:sz="4" w:space="0" w:color="auto"/>
            </w:tcBorders>
          </w:tcPr>
          <w:p w14:paraId="567EA6CF" w14:textId="4858211D" w:rsidR="00AD3206" w:rsidRPr="009C2C00" w:rsidRDefault="00AD3206" w:rsidP="00AD3206">
            <w:pPr>
              <w:jc w:val="center"/>
              <w:rPr>
                <w:rFonts w:ascii="Arial" w:hAnsi="Arial" w:cs="Arial"/>
                <w:sz w:val="22"/>
                <w:szCs w:val="22"/>
              </w:rPr>
            </w:pPr>
            <w:r w:rsidRPr="009C2C00">
              <w:rPr>
                <w:rFonts w:ascii="Arial" w:hAnsi="Arial" w:cs="Arial"/>
                <w:sz w:val="22"/>
                <w:szCs w:val="22"/>
              </w:rPr>
              <w:t>Rule 28</w:t>
            </w:r>
            <w:r>
              <w:rPr>
                <w:rFonts w:ascii="Arial" w:hAnsi="Arial" w:cs="Arial"/>
                <w:sz w:val="22"/>
                <w:szCs w:val="22"/>
              </w:rPr>
              <w:t>4</w:t>
            </w:r>
            <w:r w:rsidRPr="009C2C00">
              <w:rPr>
                <w:rFonts w:ascii="Arial" w:hAnsi="Arial" w:cs="Arial"/>
                <w:sz w:val="22"/>
                <w:szCs w:val="22"/>
              </w:rPr>
              <w:t>(2)(</w:t>
            </w:r>
            <w:r>
              <w:rPr>
                <w:rFonts w:ascii="Arial" w:hAnsi="Arial" w:cs="Arial"/>
                <w:sz w:val="22"/>
                <w:szCs w:val="22"/>
              </w:rPr>
              <w:t>g</w:t>
            </w:r>
            <w:r w:rsidRPr="009C2C00">
              <w:rPr>
                <w:rFonts w:ascii="Arial" w:hAnsi="Arial" w:cs="Arial"/>
                <w:sz w:val="22"/>
                <w:szCs w:val="22"/>
              </w:rPr>
              <w:t>)(i</w:t>
            </w:r>
            <w:r>
              <w:rPr>
                <w:rFonts w:ascii="Arial" w:hAnsi="Arial" w:cs="Arial"/>
                <w:sz w:val="22"/>
                <w:szCs w:val="22"/>
              </w:rPr>
              <w:t>ii</w:t>
            </w:r>
            <w:r w:rsidRPr="009C2C00">
              <w:rPr>
                <w:rFonts w:ascii="Arial" w:hAnsi="Arial" w:cs="Arial"/>
                <w:sz w:val="22"/>
                <w:szCs w:val="22"/>
              </w:rPr>
              <w:t>)</w:t>
            </w:r>
          </w:p>
        </w:tc>
      </w:tr>
    </w:tbl>
    <w:p w14:paraId="479AB975" w14:textId="77777777" w:rsidR="000F73C3" w:rsidRDefault="000F73C3" w:rsidP="000F73C3">
      <w:pPr>
        <w:rPr>
          <w:rFonts w:ascii="Arial" w:hAnsi="Arial" w:cs="Arial"/>
          <w:sz w:val="22"/>
          <w:szCs w:val="22"/>
        </w:rPr>
      </w:pPr>
    </w:p>
    <w:p w14:paraId="15C98B8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FF9B112" w14:textId="77777777" w:rsidR="000F73C3" w:rsidRPr="00290754" w:rsidRDefault="000F73C3" w:rsidP="000F73C3">
      <w:pPr>
        <w:rPr>
          <w:rFonts w:ascii="Arial" w:hAnsi="Arial" w:cs="Arial"/>
          <w:sz w:val="22"/>
          <w:szCs w:val="22"/>
        </w:rPr>
      </w:pPr>
    </w:p>
    <w:p w14:paraId="15C8705C" w14:textId="40A939F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p>
    <w:p w14:paraId="458B391C" w14:textId="77777777" w:rsidR="000F73C3" w:rsidRPr="00290754" w:rsidRDefault="000F73C3" w:rsidP="000F73C3">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0F73C3" w:rsidRPr="00290754" w14:paraId="3E2DA19E" w14:textId="77777777" w:rsidTr="00CD2F67">
        <w:trPr>
          <w:tblHeader/>
        </w:trPr>
        <w:tc>
          <w:tcPr>
            <w:tcW w:w="2250" w:type="dxa"/>
            <w:shd w:val="pct10" w:color="auto" w:fill="auto"/>
          </w:tcPr>
          <w:p w14:paraId="091AD02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shd w:val="pct10" w:color="auto" w:fill="auto"/>
          </w:tcPr>
          <w:p w14:paraId="64B007A3" w14:textId="77777777" w:rsidR="000F73C3" w:rsidRPr="00290754" w:rsidRDefault="000F73C3" w:rsidP="00F478F0">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shd w:val="pct10" w:color="auto" w:fill="auto"/>
          </w:tcPr>
          <w:p w14:paraId="5021DD2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Applicant’s Objection</w:t>
            </w:r>
          </w:p>
        </w:tc>
      </w:tr>
      <w:tr w:rsidR="000F73C3" w:rsidRPr="00290754" w14:paraId="1190621F" w14:textId="77777777" w:rsidTr="00CD2F67">
        <w:tc>
          <w:tcPr>
            <w:tcW w:w="2250" w:type="dxa"/>
          </w:tcPr>
          <w:p w14:paraId="779E07AE" w14:textId="2D9132FA" w:rsidR="000F73C3" w:rsidRPr="00290754" w:rsidRDefault="00CD2F67" w:rsidP="00F478F0">
            <w:pPr>
              <w:rPr>
                <w:rFonts w:ascii="Arial" w:hAnsi="Arial" w:cs="Arial"/>
                <w:sz w:val="22"/>
                <w:szCs w:val="22"/>
              </w:rPr>
            </w:pPr>
            <w:r>
              <w:rPr>
                <w:rFonts w:ascii="Arial" w:hAnsi="Arial" w:cs="Arial"/>
                <w:sz w:val="22"/>
                <w:szCs w:val="22"/>
              </w:rPr>
              <w:t>Source-Wide Conditions</w:t>
            </w:r>
          </w:p>
        </w:tc>
        <w:tc>
          <w:tcPr>
            <w:tcW w:w="2700" w:type="dxa"/>
          </w:tcPr>
          <w:p w14:paraId="0499A3E3" w14:textId="3258AD51" w:rsidR="000F73C3" w:rsidRPr="00290754" w:rsidRDefault="00CD2F67" w:rsidP="00F478F0">
            <w:pPr>
              <w:jc w:val="center"/>
              <w:rPr>
                <w:rFonts w:ascii="Arial" w:hAnsi="Arial" w:cs="Arial"/>
                <w:sz w:val="22"/>
                <w:szCs w:val="22"/>
              </w:rPr>
            </w:pPr>
            <w:r>
              <w:rPr>
                <w:rFonts w:ascii="Arial" w:hAnsi="Arial" w:cs="Arial"/>
                <w:sz w:val="22"/>
                <w:szCs w:val="22"/>
              </w:rPr>
              <w:t>HAPs Limits in Special Conditions I.2 and 3</w:t>
            </w:r>
          </w:p>
        </w:tc>
        <w:tc>
          <w:tcPr>
            <w:tcW w:w="5310" w:type="dxa"/>
          </w:tcPr>
          <w:p w14:paraId="1530F0BE" w14:textId="32ADCA3D" w:rsidR="000F73C3" w:rsidRPr="00290754" w:rsidRDefault="00ED5A30" w:rsidP="00F478F0">
            <w:pPr>
              <w:rPr>
                <w:rFonts w:ascii="Arial" w:hAnsi="Arial" w:cs="Arial"/>
                <w:sz w:val="22"/>
                <w:szCs w:val="22"/>
              </w:rPr>
            </w:pPr>
            <w:r>
              <w:rPr>
                <w:rFonts w:ascii="Arial" w:hAnsi="Arial" w:cs="Arial"/>
                <w:sz w:val="22"/>
                <w:szCs w:val="22"/>
              </w:rPr>
              <w:t>AQD</w:t>
            </w:r>
            <w:r w:rsidR="00CD2F67">
              <w:rPr>
                <w:rFonts w:ascii="Arial" w:hAnsi="Arial" w:cs="Arial"/>
                <w:sz w:val="22"/>
                <w:szCs w:val="22"/>
              </w:rPr>
              <w:t xml:space="preserve"> omitted the “federally enforceable” footnote in the 2012 final ROP, which was previously contained in DDC’s final 2001 ROP, DDC’s final 2007 ROP, and </w:t>
            </w:r>
            <w:r>
              <w:rPr>
                <w:rFonts w:ascii="Arial" w:hAnsi="Arial" w:cs="Arial"/>
                <w:sz w:val="22"/>
                <w:szCs w:val="22"/>
              </w:rPr>
              <w:t xml:space="preserve">the </w:t>
            </w:r>
            <w:r w:rsidR="00CD2F67">
              <w:rPr>
                <w:rFonts w:ascii="Arial" w:hAnsi="Arial" w:cs="Arial"/>
                <w:sz w:val="22"/>
                <w:szCs w:val="22"/>
              </w:rPr>
              <w:t xml:space="preserve">DRAFT 2012 ROP provided to DDC, and in DDC’s marked-up version returned to </w:t>
            </w:r>
            <w:r>
              <w:rPr>
                <w:rFonts w:ascii="Arial" w:hAnsi="Arial" w:cs="Arial"/>
                <w:sz w:val="22"/>
                <w:szCs w:val="22"/>
              </w:rPr>
              <w:t>AQD</w:t>
            </w:r>
            <w:r w:rsidR="00CD2F67">
              <w:rPr>
                <w:rFonts w:ascii="Arial" w:hAnsi="Arial" w:cs="Arial"/>
                <w:sz w:val="22"/>
                <w:szCs w:val="22"/>
              </w:rPr>
              <w:t>.</w:t>
            </w:r>
          </w:p>
        </w:tc>
      </w:tr>
    </w:tbl>
    <w:p w14:paraId="0CD70625" w14:textId="055BDF53" w:rsidR="000F73C3" w:rsidRDefault="000F73C3" w:rsidP="000F73C3">
      <w:pPr>
        <w:rPr>
          <w:rFonts w:ascii="Arial" w:hAnsi="Arial" w:cs="Arial"/>
          <w:sz w:val="22"/>
          <w:szCs w:val="22"/>
        </w:rPr>
      </w:pPr>
    </w:p>
    <w:p w14:paraId="3093340B" w14:textId="330ACA1B" w:rsidR="00CD2F67" w:rsidRPr="00290754" w:rsidRDefault="00CD2F67" w:rsidP="00D93536">
      <w:pPr>
        <w:jc w:val="both"/>
        <w:rPr>
          <w:rFonts w:ascii="Arial" w:hAnsi="Arial" w:cs="Arial"/>
          <w:sz w:val="22"/>
          <w:szCs w:val="22"/>
        </w:rPr>
      </w:pPr>
      <w:r>
        <w:rPr>
          <w:rFonts w:ascii="Arial" w:hAnsi="Arial" w:cs="Arial"/>
          <w:sz w:val="22"/>
          <w:szCs w:val="22"/>
        </w:rPr>
        <w:t xml:space="preserve">In order for synthetic minor limits on HAPs to be federally enforceable, these limits need to be assessed </w:t>
      </w:r>
      <w:r w:rsidR="0080580D">
        <w:rPr>
          <w:rFonts w:ascii="Arial" w:hAnsi="Arial" w:cs="Arial"/>
          <w:sz w:val="22"/>
          <w:szCs w:val="22"/>
        </w:rPr>
        <w:t xml:space="preserve">in a PTI per Rule 205. </w:t>
      </w:r>
      <w:r w:rsidR="00651263">
        <w:rPr>
          <w:rFonts w:ascii="Arial" w:hAnsi="Arial" w:cs="Arial"/>
          <w:sz w:val="22"/>
          <w:szCs w:val="22"/>
        </w:rPr>
        <w:t xml:space="preserve"> </w:t>
      </w:r>
      <w:r w:rsidR="0080580D">
        <w:rPr>
          <w:rFonts w:ascii="Arial" w:hAnsi="Arial" w:cs="Arial"/>
          <w:sz w:val="22"/>
          <w:szCs w:val="22"/>
        </w:rPr>
        <w:t xml:space="preserve">The permit action for PTI </w:t>
      </w:r>
      <w:r w:rsidR="00CE0FFD">
        <w:rPr>
          <w:rFonts w:ascii="Arial" w:hAnsi="Arial" w:cs="Arial"/>
          <w:sz w:val="22"/>
          <w:szCs w:val="22"/>
          <w:lang w:val="en"/>
        </w:rPr>
        <w:t xml:space="preserve">No. </w:t>
      </w:r>
      <w:r w:rsidR="0080580D">
        <w:rPr>
          <w:rFonts w:ascii="Arial" w:hAnsi="Arial" w:cs="Arial"/>
          <w:sz w:val="22"/>
          <w:szCs w:val="22"/>
        </w:rPr>
        <w:t>102-00 included “the removal of minor source hazardous air pollutant (HAP) limits</w:t>
      </w:r>
      <w:r w:rsidR="00741AD9">
        <w:rPr>
          <w:rFonts w:ascii="Arial" w:hAnsi="Arial" w:cs="Arial"/>
          <w:sz w:val="22"/>
          <w:szCs w:val="22"/>
        </w:rPr>
        <w:t>.</w:t>
      </w:r>
      <w:r w:rsidR="0080580D">
        <w:rPr>
          <w:rFonts w:ascii="Arial" w:hAnsi="Arial" w:cs="Arial"/>
          <w:sz w:val="22"/>
          <w:szCs w:val="22"/>
        </w:rPr>
        <w:t xml:space="preserve">” And, the cover letter </w:t>
      </w:r>
      <w:r w:rsidR="00BA627F">
        <w:rPr>
          <w:rFonts w:ascii="Arial" w:hAnsi="Arial" w:cs="Arial"/>
          <w:sz w:val="22"/>
          <w:szCs w:val="22"/>
        </w:rPr>
        <w:t xml:space="preserve">for PTI </w:t>
      </w:r>
      <w:r w:rsidR="00CE0FFD">
        <w:rPr>
          <w:rFonts w:ascii="Arial" w:hAnsi="Arial" w:cs="Arial"/>
          <w:sz w:val="22"/>
          <w:szCs w:val="22"/>
          <w:lang w:val="en"/>
        </w:rPr>
        <w:t xml:space="preserve">No. </w:t>
      </w:r>
      <w:r w:rsidR="00BA627F">
        <w:rPr>
          <w:rFonts w:ascii="Arial" w:hAnsi="Arial" w:cs="Arial"/>
          <w:sz w:val="22"/>
          <w:szCs w:val="22"/>
        </w:rPr>
        <w:t>102-00</w:t>
      </w:r>
      <w:r w:rsidR="004F242F">
        <w:rPr>
          <w:rFonts w:ascii="Arial" w:hAnsi="Arial" w:cs="Arial"/>
          <w:sz w:val="22"/>
          <w:szCs w:val="22"/>
        </w:rPr>
        <w:t xml:space="preserve"> dated April 17, 2003</w:t>
      </w:r>
      <w:r w:rsidR="00BA627F">
        <w:rPr>
          <w:rFonts w:ascii="Arial" w:hAnsi="Arial" w:cs="Arial"/>
          <w:sz w:val="22"/>
          <w:szCs w:val="22"/>
        </w:rPr>
        <w:t xml:space="preserve"> </w:t>
      </w:r>
      <w:r w:rsidR="0080580D">
        <w:rPr>
          <w:rFonts w:ascii="Arial" w:hAnsi="Arial" w:cs="Arial"/>
          <w:sz w:val="22"/>
          <w:szCs w:val="22"/>
        </w:rPr>
        <w:t xml:space="preserve">further includes the following </w:t>
      </w:r>
      <w:r w:rsidR="00BA627F">
        <w:rPr>
          <w:rFonts w:ascii="Arial" w:hAnsi="Arial" w:cs="Arial"/>
          <w:sz w:val="22"/>
          <w:szCs w:val="22"/>
        </w:rPr>
        <w:t>sentence</w:t>
      </w:r>
      <w:r w:rsidR="0080580D">
        <w:rPr>
          <w:rFonts w:ascii="Arial" w:hAnsi="Arial" w:cs="Arial"/>
          <w:sz w:val="22"/>
          <w:szCs w:val="22"/>
        </w:rPr>
        <w:t>, “It appears that the minor source hazardous air pollutant (HAP) limits which are contained in the facility’s Renewable Operating Permit No. 199600128 and Wayne County Permit C-11674, were erroneously placed into those permits.</w:t>
      </w:r>
      <w:r w:rsidR="00BA627F">
        <w:rPr>
          <w:rFonts w:ascii="Arial" w:hAnsi="Arial" w:cs="Arial"/>
          <w:sz w:val="22"/>
          <w:szCs w:val="22"/>
        </w:rPr>
        <w:t>”</w:t>
      </w:r>
      <w:r w:rsidR="0080580D">
        <w:rPr>
          <w:rFonts w:ascii="Arial" w:hAnsi="Arial" w:cs="Arial"/>
          <w:sz w:val="22"/>
          <w:szCs w:val="22"/>
        </w:rPr>
        <w:t xml:space="preserve"> </w:t>
      </w:r>
      <w:r w:rsidR="00BA627F">
        <w:rPr>
          <w:rFonts w:ascii="Arial" w:hAnsi="Arial" w:cs="Arial"/>
          <w:sz w:val="22"/>
          <w:szCs w:val="22"/>
        </w:rPr>
        <w:t>The</w:t>
      </w:r>
      <w:r w:rsidR="004F242F">
        <w:rPr>
          <w:rFonts w:ascii="Arial" w:hAnsi="Arial" w:cs="Arial"/>
          <w:sz w:val="22"/>
          <w:szCs w:val="22"/>
        </w:rPr>
        <w:t>refore, the</w:t>
      </w:r>
      <w:r w:rsidR="00BA627F">
        <w:rPr>
          <w:rFonts w:ascii="Arial" w:hAnsi="Arial" w:cs="Arial"/>
          <w:sz w:val="22"/>
          <w:szCs w:val="22"/>
        </w:rPr>
        <w:t xml:space="preserve"> synthetic minor limits on HAPs in the 2012 ROP </w:t>
      </w:r>
      <w:r w:rsidR="00E806AD">
        <w:rPr>
          <w:rFonts w:ascii="Arial" w:hAnsi="Arial" w:cs="Arial"/>
          <w:sz w:val="22"/>
          <w:szCs w:val="22"/>
        </w:rPr>
        <w:t xml:space="preserve">and the draft ROP </w:t>
      </w:r>
      <w:r w:rsidR="00BA627F">
        <w:rPr>
          <w:rFonts w:ascii="Arial" w:hAnsi="Arial" w:cs="Arial"/>
          <w:sz w:val="22"/>
          <w:szCs w:val="22"/>
        </w:rPr>
        <w:t>have the underlying applicable requirement of Rule 213(2). Rule</w:t>
      </w:r>
      <w:r w:rsidR="00651263">
        <w:rPr>
          <w:rFonts w:ascii="Arial" w:hAnsi="Arial" w:cs="Arial"/>
          <w:sz w:val="22"/>
          <w:szCs w:val="22"/>
        </w:rPr>
        <w:t> </w:t>
      </w:r>
      <w:r w:rsidR="00BA627F">
        <w:rPr>
          <w:rFonts w:ascii="Arial" w:hAnsi="Arial" w:cs="Arial"/>
          <w:sz w:val="22"/>
          <w:szCs w:val="22"/>
        </w:rPr>
        <w:t>213(2) is state-</w:t>
      </w:r>
      <w:r w:rsidR="00D93536">
        <w:rPr>
          <w:rFonts w:ascii="Arial" w:hAnsi="Arial" w:cs="Arial"/>
          <w:sz w:val="22"/>
          <w:szCs w:val="22"/>
        </w:rPr>
        <w:t xml:space="preserve">only enforceable which means </w:t>
      </w:r>
      <w:r w:rsidR="00D93536" w:rsidRPr="00D93536">
        <w:rPr>
          <w:rFonts w:ascii="Arial" w:hAnsi="Arial" w:cs="Arial"/>
          <w:sz w:val="22"/>
          <w:szCs w:val="22"/>
        </w:rPr>
        <w:t xml:space="preserve">that the limitation or condition is derived solely from the act and the air pollution control </w:t>
      </w:r>
      <w:r w:rsidR="00741AD9" w:rsidRPr="00D93536">
        <w:rPr>
          <w:rFonts w:ascii="Arial" w:hAnsi="Arial" w:cs="Arial"/>
          <w:sz w:val="22"/>
          <w:szCs w:val="22"/>
        </w:rPr>
        <w:t>rules</w:t>
      </w:r>
      <w:r w:rsidR="00741AD9">
        <w:rPr>
          <w:rFonts w:ascii="Arial" w:hAnsi="Arial" w:cs="Arial"/>
          <w:sz w:val="22"/>
          <w:szCs w:val="22"/>
        </w:rPr>
        <w:t xml:space="preserve"> and</w:t>
      </w:r>
      <w:r w:rsidR="00D93536" w:rsidRPr="00D93536">
        <w:rPr>
          <w:rFonts w:ascii="Arial" w:hAnsi="Arial" w:cs="Arial"/>
          <w:sz w:val="22"/>
          <w:szCs w:val="22"/>
        </w:rPr>
        <w:t xml:space="preserve"> is not federally enforceable</w:t>
      </w:r>
      <w:r w:rsidR="00741AD9">
        <w:rPr>
          <w:rFonts w:ascii="Arial" w:hAnsi="Arial" w:cs="Arial"/>
          <w:sz w:val="22"/>
          <w:szCs w:val="22"/>
        </w:rPr>
        <w:t xml:space="preserve"> because the rule is not part of Michigan’s State Implementation Plan (SIP)</w:t>
      </w:r>
      <w:r w:rsidR="00D93536">
        <w:rPr>
          <w:rFonts w:ascii="Arial" w:hAnsi="Arial" w:cs="Arial"/>
          <w:sz w:val="22"/>
          <w:szCs w:val="22"/>
        </w:rPr>
        <w:t>.</w:t>
      </w:r>
    </w:p>
    <w:p w14:paraId="2AF8BB87" w14:textId="77777777" w:rsidR="000F73C3" w:rsidRPr="00290754" w:rsidRDefault="000F73C3" w:rsidP="000F73C3">
      <w:pPr>
        <w:rPr>
          <w:rFonts w:ascii="Arial" w:hAnsi="Arial" w:cs="Arial"/>
          <w:sz w:val="22"/>
          <w:szCs w:val="22"/>
        </w:rPr>
      </w:pPr>
    </w:p>
    <w:p w14:paraId="233F046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398E5DE" w14:textId="77777777" w:rsidR="000F73C3" w:rsidRPr="00EC0D9E" w:rsidRDefault="000F73C3" w:rsidP="000F73C3">
      <w:pPr>
        <w:rPr>
          <w:rFonts w:ascii="Arial" w:hAnsi="Arial" w:cs="Arial"/>
          <w:sz w:val="22"/>
          <w:szCs w:val="22"/>
        </w:rPr>
      </w:pPr>
    </w:p>
    <w:p w14:paraId="60BBF76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DAC260B" w14:textId="77777777" w:rsidR="000F73C3" w:rsidRDefault="000F73C3" w:rsidP="00A032AC">
      <w:pPr>
        <w:rPr>
          <w:rFonts w:ascii="Arial" w:hAnsi="Arial" w:cs="Arial"/>
          <w:sz w:val="22"/>
          <w:szCs w:val="22"/>
        </w:rPr>
      </w:pPr>
    </w:p>
    <w:p w14:paraId="2F6A015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0C2D794" w14:textId="77777777" w:rsidR="000F73C3" w:rsidRPr="00290754" w:rsidRDefault="000F73C3" w:rsidP="000F73C3">
      <w:pPr>
        <w:jc w:val="both"/>
        <w:rPr>
          <w:rFonts w:ascii="Arial" w:hAnsi="Arial" w:cs="Arial"/>
          <w:sz w:val="22"/>
          <w:szCs w:val="22"/>
        </w:rPr>
      </w:pPr>
    </w:p>
    <w:p w14:paraId="1DD5023D" w14:textId="247EB905" w:rsidR="003C7E3F"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27" w:name="_Hlk99609022"/>
      <w:r w:rsidR="00C35FAF">
        <w:rPr>
          <w:rFonts w:ascii="Arial" w:hAnsi="Arial" w:cs="Arial"/>
          <w:sz w:val="22"/>
          <w:szCs w:val="22"/>
        </w:rPr>
        <w:t>Chris</w:t>
      </w:r>
      <w:r w:rsidR="009609CA">
        <w:rPr>
          <w:rFonts w:ascii="Arial" w:hAnsi="Arial" w:cs="Arial"/>
          <w:sz w:val="22"/>
          <w:szCs w:val="22"/>
        </w:rPr>
        <w:t>topher</w:t>
      </w:r>
      <w:r w:rsidR="00C35FAF">
        <w:rPr>
          <w:rFonts w:ascii="Arial" w:hAnsi="Arial" w:cs="Arial"/>
          <w:sz w:val="22"/>
          <w:szCs w:val="22"/>
        </w:rPr>
        <w:t xml:space="preserve"> Ethridge</w:t>
      </w:r>
      <w:r w:rsidRPr="00290754">
        <w:rPr>
          <w:rFonts w:ascii="Arial" w:hAnsi="Arial" w:cs="Arial"/>
          <w:sz w:val="22"/>
          <w:szCs w:val="22"/>
        </w:rPr>
        <w:t xml:space="preserve">, </w:t>
      </w:r>
      <w:r w:rsidR="00C35FAF">
        <w:rPr>
          <w:rFonts w:ascii="Arial" w:hAnsi="Arial" w:cs="Arial"/>
          <w:sz w:val="22"/>
          <w:szCs w:val="22"/>
        </w:rPr>
        <w:t>Field Operations Manager</w:t>
      </w:r>
      <w:bookmarkEnd w:id="27"/>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C8CBDDF" w14:textId="77777777" w:rsidR="003C7E3F" w:rsidRDefault="003C7E3F">
      <w:pPr>
        <w:rPr>
          <w:rFonts w:ascii="Arial" w:hAnsi="Arial" w:cs="Arial"/>
          <w:sz w:val="22"/>
          <w:szCs w:val="22"/>
        </w:rPr>
      </w:pPr>
      <w:r>
        <w:rPr>
          <w:rFonts w:ascii="Arial" w:hAnsi="Arial" w:cs="Arial"/>
          <w:sz w:val="22"/>
          <w:szCs w:val="22"/>
        </w:rPr>
        <w:br w:type="page"/>
      </w:r>
    </w:p>
    <w:p w14:paraId="12A786E6" w14:textId="77777777" w:rsidR="003C7E3F" w:rsidRDefault="003C7E3F">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C7E3F" w14:paraId="5034EAFA" w14:textId="77777777" w:rsidTr="001F29E7">
        <w:tc>
          <w:tcPr>
            <w:tcW w:w="2250" w:type="dxa"/>
          </w:tcPr>
          <w:p w14:paraId="3FEED4AF" w14:textId="77777777" w:rsidR="003C7E3F" w:rsidRDefault="003C7E3F" w:rsidP="001F29E7">
            <w:pPr>
              <w:jc w:val="center"/>
              <w:rPr>
                <w:rFonts w:ascii="Arial" w:hAnsi="Arial"/>
                <w:sz w:val="16"/>
              </w:rPr>
            </w:pPr>
          </w:p>
        </w:tc>
        <w:tc>
          <w:tcPr>
            <w:tcW w:w="5670" w:type="dxa"/>
          </w:tcPr>
          <w:p w14:paraId="48622114" w14:textId="77777777" w:rsidR="003C7E3F" w:rsidRDefault="003C7E3F" w:rsidP="001F29E7">
            <w:pPr>
              <w:ind w:left="-108" w:right="-140"/>
              <w:jc w:val="center"/>
              <w:rPr>
                <w:rFonts w:ascii="Arial" w:hAnsi="Arial"/>
              </w:rPr>
            </w:pPr>
            <w:r>
              <w:rPr>
                <w:rFonts w:ascii="Arial" w:hAnsi="Arial"/>
              </w:rPr>
              <w:t>Michigan Department of Environment, Great Lakes, and Energy</w:t>
            </w:r>
          </w:p>
          <w:p w14:paraId="779BDE7E" w14:textId="77777777" w:rsidR="003C7E3F" w:rsidRDefault="003C7E3F" w:rsidP="001F29E7">
            <w:pPr>
              <w:jc w:val="center"/>
              <w:rPr>
                <w:rFonts w:ascii="Arial" w:hAnsi="Arial"/>
                <w:sz w:val="16"/>
              </w:rPr>
            </w:pPr>
            <w:r>
              <w:rPr>
                <w:rFonts w:ascii="Arial" w:hAnsi="Arial"/>
              </w:rPr>
              <w:t>Air Quality Division</w:t>
            </w:r>
          </w:p>
        </w:tc>
        <w:tc>
          <w:tcPr>
            <w:tcW w:w="2430" w:type="dxa"/>
          </w:tcPr>
          <w:p w14:paraId="31B38CFF" w14:textId="77777777" w:rsidR="003C7E3F" w:rsidRDefault="003C7E3F" w:rsidP="001F29E7">
            <w:pPr>
              <w:jc w:val="center"/>
              <w:rPr>
                <w:rFonts w:ascii="Arial" w:hAnsi="Arial"/>
                <w:b/>
                <w:sz w:val="24"/>
              </w:rPr>
            </w:pPr>
          </w:p>
        </w:tc>
      </w:tr>
      <w:tr w:rsidR="003C7E3F" w14:paraId="1E5DA0EC" w14:textId="77777777" w:rsidTr="001F29E7">
        <w:trPr>
          <w:cantSplit/>
          <w:trHeight w:val="146"/>
        </w:trPr>
        <w:tc>
          <w:tcPr>
            <w:tcW w:w="2250" w:type="dxa"/>
          </w:tcPr>
          <w:p w14:paraId="19275895" w14:textId="77777777" w:rsidR="003C7E3F" w:rsidRPr="00DB5924" w:rsidRDefault="003C7E3F"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57E04DA" w14:textId="77777777" w:rsidR="003C7E3F" w:rsidRDefault="003C7E3F" w:rsidP="001F29E7">
            <w:pPr>
              <w:pStyle w:val="Header"/>
              <w:jc w:val="center"/>
              <w:rPr>
                <w:rFonts w:ascii="Arial" w:hAnsi="Arial"/>
                <w:b/>
                <w:sz w:val="28"/>
              </w:rPr>
            </w:pPr>
            <w:r>
              <w:rPr>
                <w:rFonts w:ascii="Arial" w:hAnsi="Arial"/>
                <w:b/>
                <w:sz w:val="28"/>
              </w:rPr>
              <w:t>RENEWABLE OPERATING PERMIT</w:t>
            </w:r>
          </w:p>
        </w:tc>
        <w:tc>
          <w:tcPr>
            <w:tcW w:w="2430" w:type="dxa"/>
          </w:tcPr>
          <w:p w14:paraId="1E8CE5EE" w14:textId="77777777" w:rsidR="003C7E3F" w:rsidRPr="00DB5924" w:rsidRDefault="003C7E3F"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C7E3F" w14:paraId="1C027932" w14:textId="77777777" w:rsidTr="001F29E7">
        <w:trPr>
          <w:cantSplit/>
          <w:trHeight w:val="145"/>
        </w:trPr>
        <w:tc>
          <w:tcPr>
            <w:tcW w:w="2250" w:type="dxa"/>
          </w:tcPr>
          <w:p w14:paraId="08F33FD3" w14:textId="100B02E8" w:rsidR="003C7E3F" w:rsidRPr="00910FEA" w:rsidRDefault="003C7E3F" w:rsidP="001F29E7">
            <w:pPr>
              <w:pStyle w:val="Header"/>
              <w:jc w:val="center"/>
              <w:rPr>
                <w:rFonts w:ascii="Arial" w:hAnsi="Arial"/>
                <w:sz w:val="22"/>
                <w:szCs w:val="22"/>
              </w:rPr>
            </w:pPr>
            <w:r>
              <w:rPr>
                <w:rFonts w:ascii="Arial" w:hAnsi="Arial"/>
                <w:sz w:val="22"/>
                <w:szCs w:val="22"/>
              </w:rPr>
              <w:t>A8638</w:t>
            </w:r>
          </w:p>
        </w:tc>
        <w:tc>
          <w:tcPr>
            <w:tcW w:w="5670" w:type="dxa"/>
          </w:tcPr>
          <w:p w14:paraId="76E43D11" w14:textId="7E210A51" w:rsidR="003C7E3F" w:rsidRPr="003D3F6C" w:rsidRDefault="003C7E3F" w:rsidP="003D3F6C">
            <w:pPr>
              <w:pStyle w:val="Heading1"/>
              <w:spacing w:before="120"/>
              <w:rPr>
                <w:sz w:val="22"/>
                <w:szCs w:val="22"/>
              </w:rPr>
            </w:pPr>
            <w:bookmarkStart w:id="28" w:name="_Toc105402939"/>
            <w:r>
              <w:rPr>
                <w:noProof/>
                <w:sz w:val="22"/>
                <w:szCs w:val="22"/>
              </w:rPr>
              <w:t>June 6, 2022</w:t>
            </w:r>
            <w:r w:rsidRPr="003D3F6C">
              <w:rPr>
                <w:sz w:val="22"/>
                <w:szCs w:val="22"/>
              </w:rPr>
              <w:t xml:space="preserve"> - STAFF REPORT ADDENDUM</w:t>
            </w:r>
            <w:bookmarkEnd w:id="28"/>
          </w:p>
        </w:tc>
        <w:tc>
          <w:tcPr>
            <w:tcW w:w="2430" w:type="dxa"/>
          </w:tcPr>
          <w:p w14:paraId="2D07B6F4" w14:textId="6DC62729" w:rsidR="003C7E3F" w:rsidRPr="00910FEA" w:rsidRDefault="003C7E3F" w:rsidP="001F29E7">
            <w:pPr>
              <w:pStyle w:val="Header"/>
              <w:jc w:val="center"/>
              <w:rPr>
                <w:rFonts w:ascii="Arial" w:hAnsi="Arial"/>
                <w:sz w:val="22"/>
                <w:szCs w:val="22"/>
              </w:rPr>
            </w:pPr>
            <w:r>
              <w:rPr>
                <w:rFonts w:ascii="Arial" w:hAnsi="Arial"/>
                <w:sz w:val="22"/>
                <w:szCs w:val="22"/>
              </w:rPr>
              <w:t>MI0-ROP-A8638-20</w:t>
            </w:r>
            <w:r w:rsidR="00864A74">
              <w:rPr>
                <w:rFonts w:ascii="Arial" w:hAnsi="Arial"/>
                <w:sz w:val="22"/>
                <w:szCs w:val="22"/>
              </w:rPr>
              <w:t>22</w:t>
            </w:r>
          </w:p>
        </w:tc>
      </w:tr>
    </w:tbl>
    <w:p w14:paraId="25F042BD" w14:textId="77777777" w:rsidR="003C7E3F" w:rsidRDefault="003C7E3F">
      <w:pPr>
        <w:pStyle w:val="Header"/>
        <w:tabs>
          <w:tab w:val="clear" w:pos="4320"/>
          <w:tab w:val="clear" w:pos="8640"/>
        </w:tabs>
        <w:rPr>
          <w:rFonts w:ascii="Arial" w:hAnsi="Arial"/>
          <w:sz w:val="18"/>
        </w:rPr>
      </w:pPr>
    </w:p>
    <w:p w14:paraId="0D3D22C2" w14:textId="77777777" w:rsidR="003C7E3F" w:rsidRDefault="003C7E3F">
      <w:pPr>
        <w:rPr>
          <w:rFonts w:ascii="Arial" w:hAnsi="Arial"/>
          <w:sz w:val="22"/>
        </w:rPr>
      </w:pPr>
    </w:p>
    <w:p w14:paraId="7D6B14A2" w14:textId="77777777" w:rsidR="003C7E3F" w:rsidRDefault="003C7E3F">
      <w:pPr>
        <w:rPr>
          <w:rFonts w:ascii="Arial" w:hAnsi="Arial"/>
          <w:b/>
          <w:sz w:val="22"/>
          <w:u w:val="single"/>
        </w:rPr>
      </w:pPr>
      <w:bookmarkStart w:id="29" w:name="_Toc482691122"/>
      <w:r>
        <w:rPr>
          <w:rFonts w:ascii="Arial" w:hAnsi="Arial"/>
          <w:b/>
          <w:sz w:val="22"/>
          <w:u w:val="single"/>
        </w:rPr>
        <w:t>Purpose</w:t>
      </w:r>
      <w:bookmarkEnd w:id="29"/>
    </w:p>
    <w:p w14:paraId="100398D8" w14:textId="77777777" w:rsidR="003C7E3F" w:rsidRDefault="003C7E3F">
      <w:pPr>
        <w:rPr>
          <w:rFonts w:ascii="Arial" w:hAnsi="Arial"/>
          <w:sz w:val="22"/>
        </w:rPr>
      </w:pPr>
    </w:p>
    <w:p w14:paraId="750B5209" w14:textId="65D948E7" w:rsidR="003C7E3F" w:rsidRDefault="003C7E3F">
      <w:pPr>
        <w:jc w:val="both"/>
        <w:rPr>
          <w:rFonts w:ascii="Arial" w:hAnsi="Arial"/>
          <w:sz w:val="22"/>
        </w:rPr>
      </w:pPr>
      <w:r>
        <w:rPr>
          <w:rFonts w:ascii="Arial" w:hAnsi="Arial"/>
          <w:sz w:val="22"/>
        </w:rPr>
        <w:t xml:space="preserve">A Staff Report dated </w:t>
      </w:r>
      <w:bookmarkStart w:id="30" w:name="Text19"/>
      <w:r>
        <w:rPr>
          <w:rFonts w:ascii="Arial" w:hAnsi="Arial" w:cs="Arial"/>
          <w:noProof/>
          <w:sz w:val="22"/>
          <w:szCs w:val="22"/>
        </w:rPr>
        <w:t>May 2, 2022</w:t>
      </w:r>
      <w:bookmarkEnd w:id="30"/>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32CA8">
        <w:rPr>
          <w:rFonts w:ascii="Arial" w:hAnsi="Arial"/>
          <w:sz w:val="22"/>
        </w:rPr>
        <w:t>30-day public</w:t>
      </w:r>
      <w:r>
        <w:rPr>
          <w:rFonts w:ascii="Arial" w:hAnsi="Arial"/>
          <w:sz w:val="22"/>
        </w:rPr>
        <w:t xml:space="preserve"> comment period as described in </w:t>
      </w:r>
      <w:r w:rsidR="00732CA8">
        <w:rPr>
          <w:rFonts w:ascii="Arial" w:hAnsi="Arial"/>
          <w:sz w:val="22"/>
        </w:rPr>
        <w:t>Rule 214(3)</w:t>
      </w:r>
      <w:r>
        <w:rPr>
          <w:rFonts w:ascii="Arial" w:hAnsi="Arial"/>
          <w:sz w:val="22"/>
        </w:rPr>
        <w:t xml:space="preserve">.  In addition, this addendum describes any changes to the </w:t>
      </w:r>
      <w:r w:rsidR="00732CA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E570C9E" w14:textId="77777777" w:rsidR="003C7E3F" w:rsidRDefault="003C7E3F">
      <w:pPr>
        <w:rPr>
          <w:rFonts w:ascii="Arial" w:hAnsi="Arial"/>
          <w:sz w:val="22"/>
        </w:rPr>
      </w:pPr>
    </w:p>
    <w:p w14:paraId="7C8BF238" w14:textId="77777777" w:rsidR="003C7E3F" w:rsidRDefault="003C7E3F">
      <w:pPr>
        <w:rPr>
          <w:rFonts w:ascii="Arial" w:hAnsi="Arial"/>
          <w:b/>
          <w:sz w:val="22"/>
          <w:u w:val="single"/>
        </w:rPr>
      </w:pPr>
      <w:r>
        <w:rPr>
          <w:rFonts w:ascii="Arial" w:hAnsi="Arial"/>
          <w:b/>
          <w:sz w:val="22"/>
          <w:u w:val="single"/>
        </w:rPr>
        <w:t>General Information</w:t>
      </w:r>
    </w:p>
    <w:p w14:paraId="1FD852F8" w14:textId="77777777" w:rsidR="003C7E3F" w:rsidRDefault="003C7E3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C7E3F" w14:paraId="6CB1062B" w14:textId="77777777" w:rsidTr="003C7E3F">
        <w:tc>
          <w:tcPr>
            <w:tcW w:w="4464" w:type="dxa"/>
          </w:tcPr>
          <w:p w14:paraId="48F3BB0D" w14:textId="6F5C48E4" w:rsidR="003C7E3F" w:rsidRDefault="003C7E3F" w:rsidP="003C7E3F">
            <w:pPr>
              <w:tabs>
                <w:tab w:val="left" w:pos="3424"/>
              </w:tabs>
              <w:rPr>
                <w:rFonts w:ascii="Arial" w:hAnsi="Arial"/>
                <w:sz w:val="22"/>
              </w:rPr>
            </w:pPr>
            <w:r w:rsidRPr="00290754">
              <w:rPr>
                <w:rFonts w:ascii="Arial" w:hAnsi="Arial" w:cs="Arial"/>
                <w:sz w:val="22"/>
                <w:szCs w:val="22"/>
              </w:rPr>
              <w:t>Responsible Official:</w:t>
            </w:r>
          </w:p>
        </w:tc>
        <w:tc>
          <w:tcPr>
            <w:tcW w:w="5796" w:type="dxa"/>
          </w:tcPr>
          <w:p w14:paraId="42A55D72" w14:textId="77777777" w:rsidR="003C7E3F" w:rsidRPr="00290754" w:rsidRDefault="003C7E3F" w:rsidP="003C7E3F">
            <w:pPr>
              <w:rPr>
                <w:rFonts w:ascii="Arial" w:hAnsi="Arial" w:cs="Arial"/>
                <w:sz w:val="22"/>
                <w:szCs w:val="22"/>
              </w:rPr>
            </w:pPr>
            <w:r w:rsidRPr="009A38D0">
              <w:rPr>
                <w:rFonts w:ascii="Arial" w:hAnsi="Arial" w:cs="Arial"/>
                <w:sz w:val="22"/>
                <w:szCs w:val="22"/>
              </w:rPr>
              <w:t>Del Spooner, Director of Technical Services</w:t>
            </w:r>
          </w:p>
          <w:p w14:paraId="5F4B7414" w14:textId="5CFEBAE0" w:rsidR="003C7E3F" w:rsidRDefault="003C7E3F" w:rsidP="003C7E3F">
            <w:pPr>
              <w:rPr>
                <w:rFonts w:ascii="Arial" w:hAnsi="Arial"/>
                <w:sz w:val="22"/>
              </w:rPr>
            </w:pPr>
            <w:r>
              <w:rPr>
                <w:rFonts w:ascii="Arial" w:hAnsi="Arial" w:cs="Arial"/>
                <w:sz w:val="22"/>
                <w:szCs w:val="22"/>
              </w:rPr>
              <w:t>313-592-5000</w:t>
            </w:r>
          </w:p>
        </w:tc>
      </w:tr>
      <w:tr w:rsidR="003C7E3F" w14:paraId="5BD50447" w14:textId="77777777" w:rsidTr="003C7E3F">
        <w:tc>
          <w:tcPr>
            <w:tcW w:w="4464" w:type="dxa"/>
          </w:tcPr>
          <w:p w14:paraId="5E4696D5" w14:textId="5C38C21B" w:rsidR="003C7E3F" w:rsidRDefault="003C7E3F" w:rsidP="003C7E3F">
            <w:pPr>
              <w:rPr>
                <w:rFonts w:ascii="Arial" w:hAnsi="Arial"/>
                <w:sz w:val="22"/>
              </w:rPr>
            </w:pPr>
            <w:r w:rsidRPr="00290754">
              <w:rPr>
                <w:rFonts w:ascii="Arial" w:hAnsi="Arial" w:cs="Arial"/>
                <w:sz w:val="22"/>
                <w:szCs w:val="22"/>
              </w:rPr>
              <w:t>AQD Contac</w:t>
            </w:r>
            <w:r w:rsidR="00F514C4">
              <w:rPr>
                <w:rFonts w:ascii="Arial" w:hAnsi="Arial" w:cs="Arial"/>
                <w:sz w:val="22"/>
                <w:szCs w:val="22"/>
              </w:rPr>
              <w:t>t</w:t>
            </w:r>
            <w:r>
              <w:rPr>
                <w:rFonts w:ascii="Arial" w:hAnsi="Arial" w:cs="Arial"/>
                <w:sz w:val="22"/>
                <w:szCs w:val="22"/>
              </w:rPr>
              <w:t>:  Field Inspector</w:t>
            </w:r>
          </w:p>
        </w:tc>
        <w:tc>
          <w:tcPr>
            <w:tcW w:w="5796" w:type="dxa"/>
          </w:tcPr>
          <w:p w14:paraId="310854AE" w14:textId="61DC16E0" w:rsidR="003C7E3F" w:rsidRPr="00290754" w:rsidRDefault="003C7E3F" w:rsidP="003C7E3F">
            <w:pPr>
              <w:rPr>
                <w:rFonts w:ascii="Arial" w:hAnsi="Arial" w:cs="Arial"/>
                <w:sz w:val="22"/>
                <w:szCs w:val="22"/>
              </w:rPr>
            </w:pPr>
            <w:r>
              <w:rPr>
                <w:rFonts w:ascii="Arial" w:hAnsi="Arial" w:cs="Arial"/>
                <w:sz w:val="22"/>
                <w:szCs w:val="22"/>
              </w:rPr>
              <w:t>Stephen Weis</w:t>
            </w:r>
            <w:r w:rsidRPr="00290754">
              <w:rPr>
                <w:rFonts w:ascii="Arial" w:hAnsi="Arial" w:cs="Arial"/>
                <w:sz w:val="22"/>
                <w:szCs w:val="22"/>
              </w:rPr>
              <w:t xml:space="preserve">, </w:t>
            </w:r>
            <w:r w:rsidRPr="004D5F99">
              <w:rPr>
                <w:rFonts w:ascii="Arial" w:hAnsi="Arial" w:cs="Arial"/>
                <w:sz w:val="22"/>
                <w:szCs w:val="22"/>
              </w:rPr>
              <w:t>Senior Environmental Engineer</w:t>
            </w:r>
          </w:p>
          <w:p w14:paraId="2BB50D89" w14:textId="27A56AE8" w:rsidR="003C7E3F" w:rsidRDefault="003C7E3F" w:rsidP="003C7E3F">
            <w:pPr>
              <w:rPr>
                <w:rFonts w:ascii="Arial" w:hAnsi="Arial"/>
                <w:sz w:val="22"/>
              </w:rPr>
            </w:pPr>
            <w:r w:rsidRPr="00733D11">
              <w:rPr>
                <w:rFonts w:ascii="Arial" w:hAnsi="Arial" w:cs="Arial"/>
                <w:sz w:val="22"/>
                <w:szCs w:val="22"/>
              </w:rPr>
              <w:t>313-</w:t>
            </w:r>
            <w:r>
              <w:rPr>
                <w:rFonts w:ascii="Arial" w:hAnsi="Arial" w:cs="Arial"/>
                <w:sz w:val="22"/>
                <w:szCs w:val="22"/>
              </w:rPr>
              <w:t>720</w:t>
            </w:r>
            <w:r w:rsidRPr="00733D11">
              <w:rPr>
                <w:rFonts w:ascii="Arial" w:hAnsi="Arial" w:cs="Arial"/>
                <w:sz w:val="22"/>
                <w:szCs w:val="22"/>
              </w:rPr>
              <w:t>-</w:t>
            </w:r>
            <w:r>
              <w:rPr>
                <w:rFonts w:ascii="Arial" w:hAnsi="Arial" w:cs="Arial"/>
                <w:sz w:val="22"/>
                <w:szCs w:val="22"/>
              </w:rPr>
              <w:t>5831</w:t>
            </w:r>
          </w:p>
        </w:tc>
      </w:tr>
      <w:tr w:rsidR="003C7E3F" w14:paraId="78383B95" w14:textId="77777777" w:rsidTr="003C7E3F">
        <w:tc>
          <w:tcPr>
            <w:tcW w:w="4464" w:type="dxa"/>
          </w:tcPr>
          <w:p w14:paraId="640D2DEA" w14:textId="10031C01" w:rsidR="003C7E3F" w:rsidRDefault="003C7E3F" w:rsidP="003C7E3F">
            <w:pPr>
              <w:rPr>
                <w:rFonts w:ascii="Arial" w:hAnsi="Arial"/>
                <w:sz w:val="22"/>
              </w:rPr>
            </w:pPr>
            <w:r>
              <w:rPr>
                <w:rFonts w:ascii="Arial" w:hAnsi="Arial" w:cs="Arial"/>
                <w:sz w:val="22"/>
                <w:szCs w:val="22"/>
              </w:rPr>
              <w:t>AQD Contact: ROP Writer</w:t>
            </w:r>
          </w:p>
        </w:tc>
        <w:tc>
          <w:tcPr>
            <w:tcW w:w="5796" w:type="dxa"/>
          </w:tcPr>
          <w:p w14:paraId="6255FE0B" w14:textId="490191E0" w:rsidR="003C7E3F" w:rsidRDefault="003C7E3F" w:rsidP="003C7E3F">
            <w:pPr>
              <w:rPr>
                <w:rFonts w:ascii="Arial" w:hAnsi="Arial" w:cs="Arial"/>
                <w:sz w:val="22"/>
                <w:szCs w:val="22"/>
              </w:rPr>
            </w:pPr>
            <w:r>
              <w:rPr>
                <w:rFonts w:ascii="Arial" w:hAnsi="Arial" w:cs="Arial"/>
                <w:sz w:val="22"/>
                <w:szCs w:val="22"/>
              </w:rPr>
              <w:t>Julie Brunner, P.E., Environmental Quality Specialist</w:t>
            </w:r>
          </w:p>
          <w:p w14:paraId="68A760C4" w14:textId="17FFE83B" w:rsidR="003C7E3F" w:rsidRDefault="003C7E3F" w:rsidP="003C7E3F">
            <w:pPr>
              <w:rPr>
                <w:rFonts w:ascii="Arial" w:hAnsi="Arial" w:cs="Arial"/>
                <w:sz w:val="22"/>
                <w:szCs w:val="22"/>
              </w:rPr>
            </w:pPr>
            <w:r>
              <w:rPr>
                <w:rFonts w:ascii="Arial" w:hAnsi="Arial" w:cs="Arial"/>
                <w:sz w:val="22"/>
                <w:szCs w:val="22"/>
              </w:rPr>
              <w:t>517-275-0415</w:t>
            </w:r>
          </w:p>
        </w:tc>
      </w:tr>
    </w:tbl>
    <w:p w14:paraId="16120AE3" w14:textId="77777777" w:rsidR="003C7E3F" w:rsidRDefault="003C7E3F">
      <w:pPr>
        <w:jc w:val="both"/>
        <w:rPr>
          <w:rFonts w:ascii="Arial" w:hAnsi="Arial"/>
          <w:sz w:val="22"/>
        </w:rPr>
      </w:pPr>
    </w:p>
    <w:p w14:paraId="4D3859F1" w14:textId="77777777" w:rsidR="003C7E3F" w:rsidRDefault="003C7E3F">
      <w:pPr>
        <w:rPr>
          <w:rFonts w:ascii="Arial" w:hAnsi="Arial"/>
          <w:b/>
          <w:sz w:val="22"/>
          <w:u w:val="single"/>
        </w:rPr>
      </w:pPr>
      <w:bookmarkStart w:id="31" w:name="_Toc482691123"/>
      <w:r>
        <w:rPr>
          <w:rFonts w:ascii="Arial" w:hAnsi="Arial"/>
          <w:b/>
          <w:sz w:val="22"/>
          <w:u w:val="single"/>
        </w:rPr>
        <w:t>Summary of Pertinent Comments</w:t>
      </w:r>
      <w:bookmarkEnd w:id="31"/>
    </w:p>
    <w:p w14:paraId="05DF443A" w14:textId="77777777" w:rsidR="003C7E3F" w:rsidRDefault="003C7E3F">
      <w:pPr>
        <w:rPr>
          <w:rFonts w:ascii="Arial" w:hAnsi="Arial"/>
          <w:b/>
          <w:sz w:val="22"/>
          <w:u w:val="single"/>
        </w:rPr>
      </w:pPr>
    </w:p>
    <w:p w14:paraId="61491818" w14:textId="38E9ECEC" w:rsidR="003C7E3F" w:rsidRDefault="003C7E3F">
      <w:pPr>
        <w:outlineLvl w:val="0"/>
        <w:rPr>
          <w:rFonts w:ascii="Arial" w:hAnsi="Arial"/>
          <w:sz w:val="22"/>
        </w:rPr>
      </w:pPr>
      <w:r>
        <w:rPr>
          <w:rFonts w:ascii="Arial" w:hAnsi="Arial"/>
          <w:sz w:val="22"/>
        </w:rPr>
        <w:t xml:space="preserve">No pertinent comments were received during the </w:t>
      </w:r>
      <w:r w:rsidR="00732CA8">
        <w:rPr>
          <w:rFonts w:ascii="Arial" w:hAnsi="Arial"/>
          <w:sz w:val="22"/>
        </w:rPr>
        <w:t>30-day public</w:t>
      </w:r>
      <w:r>
        <w:rPr>
          <w:rFonts w:ascii="Arial" w:hAnsi="Arial"/>
          <w:sz w:val="22"/>
        </w:rPr>
        <w:t xml:space="preserve"> comment period.</w:t>
      </w:r>
    </w:p>
    <w:p w14:paraId="4C2E454F" w14:textId="77777777" w:rsidR="003C7E3F" w:rsidRDefault="003C7E3F">
      <w:pPr>
        <w:rPr>
          <w:rFonts w:ascii="Arial" w:hAnsi="Arial"/>
          <w:sz w:val="22"/>
        </w:rPr>
      </w:pPr>
    </w:p>
    <w:p w14:paraId="5324575A" w14:textId="305DC0F3" w:rsidR="003C7E3F" w:rsidRDefault="003C7E3F">
      <w:pPr>
        <w:rPr>
          <w:rFonts w:ascii="Arial" w:hAnsi="Arial"/>
          <w:b/>
          <w:sz w:val="22"/>
          <w:u w:val="single"/>
        </w:rPr>
      </w:pPr>
      <w:bookmarkStart w:id="32" w:name="_Toc482691124"/>
      <w:r>
        <w:rPr>
          <w:rFonts w:ascii="Arial" w:hAnsi="Arial"/>
          <w:b/>
          <w:sz w:val="22"/>
          <w:u w:val="single"/>
        </w:rPr>
        <w:t xml:space="preserve">Changes to the </w:t>
      </w:r>
      <w:r>
        <w:rPr>
          <w:rFonts w:ascii="Arial" w:hAnsi="Arial" w:cs="Arial"/>
          <w:b/>
          <w:sz w:val="22"/>
          <w:szCs w:val="22"/>
          <w:u w:val="single"/>
        </w:rPr>
        <w:t>May 2, 2022</w:t>
      </w:r>
      <w:r>
        <w:rPr>
          <w:rFonts w:ascii="Arial" w:hAnsi="Arial"/>
          <w:b/>
          <w:sz w:val="22"/>
          <w:u w:val="single"/>
        </w:rPr>
        <w:t xml:space="preserve"> </w:t>
      </w:r>
      <w:r w:rsidR="00732CA8">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2"/>
    </w:p>
    <w:p w14:paraId="3437F1D6" w14:textId="77777777" w:rsidR="003C7E3F" w:rsidRDefault="003C7E3F">
      <w:pPr>
        <w:rPr>
          <w:rFonts w:ascii="Arial" w:hAnsi="Arial"/>
          <w:b/>
          <w:sz w:val="22"/>
        </w:rPr>
      </w:pPr>
    </w:p>
    <w:p w14:paraId="614565EC" w14:textId="4857D201" w:rsidR="003C7E3F" w:rsidRDefault="003C7E3F">
      <w:pPr>
        <w:outlineLvl w:val="0"/>
        <w:rPr>
          <w:rFonts w:ascii="Arial" w:hAnsi="Arial"/>
          <w:sz w:val="22"/>
        </w:rPr>
      </w:pPr>
      <w:r>
        <w:rPr>
          <w:rFonts w:ascii="Arial" w:hAnsi="Arial"/>
          <w:sz w:val="22"/>
        </w:rPr>
        <w:t xml:space="preserve">No changes were made to the </w:t>
      </w:r>
      <w:r w:rsidR="00732CA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E63FE01" w14:textId="77777777" w:rsidR="003C7E3F" w:rsidRDefault="003C7E3F">
      <w:pPr>
        <w:rPr>
          <w:rFonts w:ascii="Arial" w:hAnsi="Arial"/>
          <w:sz w:val="22"/>
        </w:rPr>
      </w:pPr>
    </w:p>
    <w:sectPr w:rsidR="003C7E3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EAEB" w14:textId="77777777" w:rsidR="00D70422" w:rsidRDefault="00D70422">
      <w:r>
        <w:separator/>
      </w:r>
    </w:p>
  </w:endnote>
  <w:endnote w:type="continuationSeparator" w:id="0">
    <w:p w14:paraId="08260A58" w14:textId="77777777" w:rsidR="00D70422" w:rsidRDefault="00D7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7D4D"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83E9"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D22E"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95C295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9DDA" w14:textId="77777777" w:rsidR="00D70422" w:rsidRDefault="00D70422">
      <w:r>
        <w:separator/>
      </w:r>
    </w:p>
  </w:footnote>
  <w:footnote w:type="continuationSeparator" w:id="0">
    <w:p w14:paraId="2759A909" w14:textId="77777777" w:rsidR="00D70422" w:rsidRDefault="00D70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34FC"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6BB1"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58C0"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82752"/>
    <w:multiLevelType w:val="multilevel"/>
    <w:tmpl w:val="477A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474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3256369">
    <w:abstractNumId w:val="1"/>
  </w:num>
  <w:num w:numId="3" w16cid:durableId="630524446">
    <w:abstractNumId w:val="3"/>
  </w:num>
  <w:num w:numId="4" w16cid:durableId="2017920954">
    <w:abstractNumId w:val="9"/>
  </w:num>
  <w:num w:numId="5" w16cid:durableId="1364481945">
    <w:abstractNumId w:val="5"/>
  </w:num>
  <w:num w:numId="6" w16cid:durableId="1067847799">
    <w:abstractNumId w:val="6"/>
  </w:num>
  <w:num w:numId="7" w16cid:durableId="1564411537">
    <w:abstractNumId w:val="10"/>
  </w:num>
  <w:num w:numId="8" w16cid:durableId="2098557295">
    <w:abstractNumId w:val="7"/>
  </w:num>
  <w:num w:numId="9" w16cid:durableId="1476340956">
    <w:abstractNumId w:val="11"/>
  </w:num>
  <w:num w:numId="10" w16cid:durableId="744113139">
    <w:abstractNumId w:val="12"/>
  </w:num>
  <w:num w:numId="11" w16cid:durableId="1155415089">
    <w:abstractNumId w:val="2"/>
  </w:num>
  <w:num w:numId="12" w16cid:durableId="894853899">
    <w:abstractNumId w:val="4"/>
  </w:num>
  <w:num w:numId="13" w16cid:durableId="1852986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22"/>
    <w:rsid w:val="0000071F"/>
    <w:rsid w:val="00002399"/>
    <w:rsid w:val="00003880"/>
    <w:rsid w:val="00010B28"/>
    <w:rsid w:val="0001165D"/>
    <w:rsid w:val="000135AB"/>
    <w:rsid w:val="00013B2D"/>
    <w:rsid w:val="00015B63"/>
    <w:rsid w:val="00015BCA"/>
    <w:rsid w:val="00015E48"/>
    <w:rsid w:val="00022808"/>
    <w:rsid w:val="000237D9"/>
    <w:rsid w:val="0002430E"/>
    <w:rsid w:val="000249A2"/>
    <w:rsid w:val="00024B37"/>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73EB"/>
    <w:rsid w:val="00082A06"/>
    <w:rsid w:val="00083979"/>
    <w:rsid w:val="00083EE5"/>
    <w:rsid w:val="00086493"/>
    <w:rsid w:val="000901C4"/>
    <w:rsid w:val="0009079D"/>
    <w:rsid w:val="00093501"/>
    <w:rsid w:val="000A3504"/>
    <w:rsid w:val="000A463D"/>
    <w:rsid w:val="000B78C9"/>
    <w:rsid w:val="000C1E62"/>
    <w:rsid w:val="000C35CB"/>
    <w:rsid w:val="000C4F65"/>
    <w:rsid w:val="000C7F27"/>
    <w:rsid w:val="000D01F6"/>
    <w:rsid w:val="000D168E"/>
    <w:rsid w:val="000D5166"/>
    <w:rsid w:val="000D6F52"/>
    <w:rsid w:val="000E1BBC"/>
    <w:rsid w:val="000E2E60"/>
    <w:rsid w:val="000E43A8"/>
    <w:rsid w:val="000E73AD"/>
    <w:rsid w:val="000E781D"/>
    <w:rsid w:val="000F1FA9"/>
    <w:rsid w:val="000F32F4"/>
    <w:rsid w:val="000F37BF"/>
    <w:rsid w:val="000F50A9"/>
    <w:rsid w:val="000F73C3"/>
    <w:rsid w:val="001002E3"/>
    <w:rsid w:val="00100562"/>
    <w:rsid w:val="00102B51"/>
    <w:rsid w:val="0010361E"/>
    <w:rsid w:val="001111DD"/>
    <w:rsid w:val="00111DE5"/>
    <w:rsid w:val="00113B82"/>
    <w:rsid w:val="001145C0"/>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54F5A"/>
    <w:rsid w:val="00157800"/>
    <w:rsid w:val="00161412"/>
    <w:rsid w:val="00161D0E"/>
    <w:rsid w:val="001647D7"/>
    <w:rsid w:val="00166E0A"/>
    <w:rsid w:val="00167B85"/>
    <w:rsid w:val="00172178"/>
    <w:rsid w:val="001723A8"/>
    <w:rsid w:val="00172BD9"/>
    <w:rsid w:val="00175DF5"/>
    <w:rsid w:val="00177285"/>
    <w:rsid w:val="001801BE"/>
    <w:rsid w:val="00182993"/>
    <w:rsid w:val="00185993"/>
    <w:rsid w:val="001900AD"/>
    <w:rsid w:val="00191106"/>
    <w:rsid w:val="001A0989"/>
    <w:rsid w:val="001A21E9"/>
    <w:rsid w:val="001A6D8D"/>
    <w:rsid w:val="001B5D76"/>
    <w:rsid w:val="001B634B"/>
    <w:rsid w:val="001C45A8"/>
    <w:rsid w:val="001D0502"/>
    <w:rsid w:val="001D0646"/>
    <w:rsid w:val="001D2C4D"/>
    <w:rsid w:val="001D6B5F"/>
    <w:rsid w:val="001D7607"/>
    <w:rsid w:val="001E3D60"/>
    <w:rsid w:val="001E4C2F"/>
    <w:rsid w:val="001E4C44"/>
    <w:rsid w:val="001E6273"/>
    <w:rsid w:val="001F1448"/>
    <w:rsid w:val="001F287A"/>
    <w:rsid w:val="001F2F32"/>
    <w:rsid w:val="001F3B26"/>
    <w:rsid w:val="001F5243"/>
    <w:rsid w:val="001F742A"/>
    <w:rsid w:val="00201CC7"/>
    <w:rsid w:val="0020224E"/>
    <w:rsid w:val="00203061"/>
    <w:rsid w:val="00203E24"/>
    <w:rsid w:val="00204A58"/>
    <w:rsid w:val="002058A7"/>
    <w:rsid w:val="002065AF"/>
    <w:rsid w:val="00222544"/>
    <w:rsid w:val="002229BE"/>
    <w:rsid w:val="00226144"/>
    <w:rsid w:val="00226BBE"/>
    <w:rsid w:val="0022752F"/>
    <w:rsid w:val="002315E7"/>
    <w:rsid w:val="00231A25"/>
    <w:rsid w:val="0023247F"/>
    <w:rsid w:val="00236150"/>
    <w:rsid w:val="00237F04"/>
    <w:rsid w:val="00240431"/>
    <w:rsid w:val="0024506D"/>
    <w:rsid w:val="00250171"/>
    <w:rsid w:val="00250956"/>
    <w:rsid w:val="00250D1B"/>
    <w:rsid w:val="00251166"/>
    <w:rsid w:val="0025199F"/>
    <w:rsid w:val="002519D9"/>
    <w:rsid w:val="00252680"/>
    <w:rsid w:val="00255E2E"/>
    <w:rsid w:val="00262557"/>
    <w:rsid w:val="00270B07"/>
    <w:rsid w:val="002728F4"/>
    <w:rsid w:val="00273E90"/>
    <w:rsid w:val="002744B8"/>
    <w:rsid w:val="002745BB"/>
    <w:rsid w:val="00283DF7"/>
    <w:rsid w:val="00284660"/>
    <w:rsid w:val="00286CA8"/>
    <w:rsid w:val="00290113"/>
    <w:rsid w:val="002903A5"/>
    <w:rsid w:val="00290754"/>
    <w:rsid w:val="002920A4"/>
    <w:rsid w:val="00295FBF"/>
    <w:rsid w:val="002961E7"/>
    <w:rsid w:val="00297832"/>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5E96"/>
    <w:rsid w:val="003173E8"/>
    <w:rsid w:val="00333AE9"/>
    <w:rsid w:val="00333B0E"/>
    <w:rsid w:val="00333C6E"/>
    <w:rsid w:val="00335641"/>
    <w:rsid w:val="00337750"/>
    <w:rsid w:val="00340C1D"/>
    <w:rsid w:val="00345D9F"/>
    <w:rsid w:val="0034680F"/>
    <w:rsid w:val="00347E5D"/>
    <w:rsid w:val="00350573"/>
    <w:rsid w:val="00351E83"/>
    <w:rsid w:val="00351F7C"/>
    <w:rsid w:val="003533D0"/>
    <w:rsid w:val="00354260"/>
    <w:rsid w:val="00354424"/>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55FB"/>
    <w:rsid w:val="00387A7B"/>
    <w:rsid w:val="00392731"/>
    <w:rsid w:val="00392F50"/>
    <w:rsid w:val="003946CC"/>
    <w:rsid w:val="003950E9"/>
    <w:rsid w:val="0039520D"/>
    <w:rsid w:val="003955A4"/>
    <w:rsid w:val="003A0C78"/>
    <w:rsid w:val="003A1467"/>
    <w:rsid w:val="003A19BA"/>
    <w:rsid w:val="003A2108"/>
    <w:rsid w:val="003A75B8"/>
    <w:rsid w:val="003B1332"/>
    <w:rsid w:val="003B15B8"/>
    <w:rsid w:val="003B36CE"/>
    <w:rsid w:val="003B3A3A"/>
    <w:rsid w:val="003B430D"/>
    <w:rsid w:val="003B5E83"/>
    <w:rsid w:val="003C4B9D"/>
    <w:rsid w:val="003C7E3F"/>
    <w:rsid w:val="003D6174"/>
    <w:rsid w:val="003D6336"/>
    <w:rsid w:val="003D6A01"/>
    <w:rsid w:val="003D6B07"/>
    <w:rsid w:val="003D6C8F"/>
    <w:rsid w:val="003E3ECF"/>
    <w:rsid w:val="003E54BC"/>
    <w:rsid w:val="003E6F49"/>
    <w:rsid w:val="003F16E7"/>
    <w:rsid w:val="003F18CA"/>
    <w:rsid w:val="003F318D"/>
    <w:rsid w:val="003F38DB"/>
    <w:rsid w:val="0040112A"/>
    <w:rsid w:val="00401F80"/>
    <w:rsid w:val="00401FEA"/>
    <w:rsid w:val="00402D14"/>
    <w:rsid w:val="00403632"/>
    <w:rsid w:val="004039E8"/>
    <w:rsid w:val="00411971"/>
    <w:rsid w:val="004127B6"/>
    <w:rsid w:val="00420E9E"/>
    <w:rsid w:val="00425C80"/>
    <w:rsid w:val="004266E1"/>
    <w:rsid w:val="00433BF1"/>
    <w:rsid w:val="00433C6D"/>
    <w:rsid w:val="00434FD8"/>
    <w:rsid w:val="00436CA9"/>
    <w:rsid w:val="00441393"/>
    <w:rsid w:val="00443561"/>
    <w:rsid w:val="00444D94"/>
    <w:rsid w:val="00444F0F"/>
    <w:rsid w:val="004454BE"/>
    <w:rsid w:val="00445883"/>
    <w:rsid w:val="004465F4"/>
    <w:rsid w:val="004519C3"/>
    <w:rsid w:val="00451C04"/>
    <w:rsid w:val="004541F4"/>
    <w:rsid w:val="00455F45"/>
    <w:rsid w:val="004577DE"/>
    <w:rsid w:val="004628A4"/>
    <w:rsid w:val="00465003"/>
    <w:rsid w:val="004670B5"/>
    <w:rsid w:val="00470765"/>
    <w:rsid w:val="00474ADF"/>
    <w:rsid w:val="00474C32"/>
    <w:rsid w:val="00475BD8"/>
    <w:rsid w:val="00477C93"/>
    <w:rsid w:val="00481F2F"/>
    <w:rsid w:val="00481F7E"/>
    <w:rsid w:val="0048277E"/>
    <w:rsid w:val="00482E94"/>
    <w:rsid w:val="00482EA1"/>
    <w:rsid w:val="00485373"/>
    <w:rsid w:val="00485F9B"/>
    <w:rsid w:val="00491EF2"/>
    <w:rsid w:val="0049200A"/>
    <w:rsid w:val="00493484"/>
    <w:rsid w:val="004948C1"/>
    <w:rsid w:val="004A6FD2"/>
    <w:rsid w:val="004B2A6F"/>
    <w:rsid w:val="004B3242"/>
    <w:rsid w:val="004B3E03"/>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42F"/>
    <w:rsid w:val="004F283B"/>
    <w:rsid w:val="004F6085"/>
    <w:rsid w:val="004F6C98"/>
    <w:rsid w:val="00502068"/>
    <w:rsid w:val="0050260F"/>
    <w:rsid w:val="00506F9E"/>
    <w:rsid w:val="0050744F"/>
    <w:rsid w:val="005122AD"/>
    <w:rsid w:val="00512773"/>
    <w:rsid w:val="005204BA"/>
    <w:rsid w:val="00520FE3"/>
    <w:rsid w:val="005224A0"/>
    <w:rsid w:val="00532985"/>
    <w:rsid w:val="00535C5D"/>
    <w:rsid w:val="0053606A"/>
    <w:rsid w:val="00537997"/>
    <w:rsid w:val="005426C1"/>
    <w:rsid w:val="00543DF8"/>
    <w:rsid w:val="005451BC"/>
    <w:rsid w:val="005508CD"/>
    <w:rsid w:val="0055232C"/>
    <w:rsid w:val="0055244E"/>
    <w:rsid w:val="005553AB"/>
    <w:rsid w:val="00560F18"/>
    <w:rsid w:val="005619EA"/>
    <w:rsid w:val="00562E17"/>
    <w:rsid w:val="00562E6E"/>
    <w:rsid w:val="00566446"/>
    <w:rsid w:val="00570468"/>
    <w:rsid w:val="00572826"/>
    <w:rsid w:val="005728E4"/>
    <w:rsid w:val="00572F51"/>
    <w:rsid w:val="0057400E"/>
    <w:rsid w:val="005758FF"/>
    <w:rsid w:val="005768C3"/>
    <w:rsid w:val="00581054"/>
    <w:rsid w:val="00587FAA"/>
    <w:rsid w:val="0059043D"/>
    <w:rsid w:val="0059259B"/>
    <w:rsid w:val="00592ED5"/>
    <w:rsid w:val="00596804"/>
    <w:rsid w:val="00596B15"/>
    <w:rsid w:val="00597110"/>
    <w:rsid w:val="00597E47"/>
    <w:rsid w:val="005A054B"/>
    <w:rsid w:val="005A1999"/>
    <w:rsid w:val="005A222E"/>
    <w:rsid w:val="005A2FAD"/>
    <w:rsid w:val="005A5063"/>
    <w:rsid w:val="005A6987"/>
    <w:rsid w:val="005A6EA0"/>
    <w:rsid w:val="005B08A1"/>
    <w:rsid w:val="005B162E"/>
    <w:rsid w:val="005B3B35"/>
    <w:rsid w:val="005B4FCA"/>
    <w:rsid w:val="005C4415"/>
    <w:rsid w:val="005C57D9"/>
    <w:rsid w:val="005C6DFC"/>
    <w:rsid w:val="005C7DC2"/>
    <w:rsid w:val="005D0722"/>
    <w:rsid w:val="005D3DDD"/>
    <w:rsid w:val="005E2621"/>
    <w:rsid w:val="005E5143"/>
    <w:rsid w:val="005E7221"/>
    <w:rsid w:val="005F1B8C"/>
    <w:rsid w:val="005F1FFC"/>
    <w:rsid w:val="00600D78"/>
    <w:rsid w:val="0060244A"/>
    <w:rsid w:val="0060352A"/>
    <w:rsid w:val="00604075"/>
    <w:rsid w:val="00604E76"/>
    <w:rsid w:val="006051CB"/>
    <w:rsid w:val="006062BF"/>
    <w:rsid w:val="00610D52"/>
    <w:rsid w:val="00611F42"/>
    <w:rsid w:val="00611F67"/>
    <w:rsid w:val="0061223B"/>
    <w:rsid w:val="00612CB8"/>
    <w:rsid w:val="006138D1"/>
    <w:rsid w:val="00615F8C"/>
    <w:rsid w:val="00616FFF"/>
    <w:rsid w:val="00620DF1"/>
    <w:rsid w:val="00621F23"/>
    <w:rsid w:val="006240B1"/>
    <w:rsid w:val="006335CA"/>
    <w:rsid w:val="00633724"/>
    <w:rsid w:val="00633B02"/>
    <w:rsid w:val="006414DE"/>
    <w:rsid w:val="00643E45"/>
    <w:rsid w:val="00643FF9"/>
    <w:rsid w:val="00644451"/>
    <w:rsid w:val="00644884"/>
    <w:rsid w:val="00644FAC"/>
    <w:rsid w:val="006461E5"/>
    <w:rsid w:val="00647809"/>
    <w:rsid w:val="00651263"/>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29E"/>
    <w:rsid w:val="00683CEC"/>
    <w:rsid w:val="00684786"/>
    <w:rsid w:val="0068541F"/>
    <w:rsid w:val="00690FF9"/>
    <w:rsid w:val="00693CAF"/>
    <w:rsid w:val="0069759E"/>
    <w:rsid w:val="006978FD"/>
    <w:rsid w:val="00697E2F"/>
    <w:rsid w:val="006A2CA7"/>
    <w:rsid w:val="006A43CB"/>
    <w:rsid w:val="006B4DBB"/>
    <w:rsid w:val="006B7EC5"/>
    <w:rsid w:val="006C0886"/>
    <w:rsid w:val="006C5047"/>
    <w:rsid w:val="006C5DF1"/>
    <w:rsid w:val="006D57EE"/>
    <w:rsid w:val="006D7383"/>
    <w:rsid w:val="006E04EE"/>
    <w:rsid w:val="006E3E47"/>
    <w:rsid w:val="006E731F"/>
    <w:rsid w:val="006F1886"/>
    <w:rsid w:val="006F3381"/>
    <w:rsid w:val="006F61D2"/>
    <w:rsid w:val="00701F63"/>
    <w:rsid w:val="0070306D"/>
    <w:rsid w:val="00703588"/>
    <w:rsid w:val="00703F50"/>
    <w:rsid w:val="0070414E"/>
    <w:rsid w:val="00710154"/>
    <w:rsid w:val="00710F06"/>
    <w:rsid w:val="007129B8"/>
    <w:rsid w:val="007140AB"/>
    <w:rsid w:val="007146D5"/>
    <w:rsid w:val="00716DF1"/>
    <w:rsid w:val="007174AF"/>
    <w:rsid w:val="00720743"/>
    <w:rsid w:val="00720E5F"/>
    <w:rsid w:val="007248FE"/>
    <w:rsid w:val="00726518"/>
    <w:rsid w:val="00731265"/>
    <w:rsid w:val="00732CA8"/>
    <w:rsid w:val="00735DA9"/>
    <w:rsid w:val="00736652"/>
    <w:rsid w:val="00740674"/>
    <w:rsid w:val="00741AD9"/>
    <w:rsid w:val="00742DEE"/>
    <w:rsid w:val="00743A66"/>
    <w:rsid w:val="007460BC"/>
    <w:rsid w:val="0074639E"/>
    <w:rsid w:val="00746F0A"/>
    <w:rsid w:val="0075342F"/>
    <w:rsid w:val="00760484"/>
    <w:rsid w:val="00762A17"/>
    <w:rsid w:val="00765CF1"/>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161D"/>
    <w:rsid w:val="007E2987"/>
    <w:rsid w:val="007E39D1"/>
    <w:rsid w:val="007F3C6F"/>
    <w:rsid w:val="007F3FBA"/>
    <w:rsid w:val="007F62B1"/>
    <w:rsid w:val="007F73D0"/>
    <w:rsid w:val="00800330"/>
    <w:rsid w:val="0080580D"/>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453C"/>
    <w:rsid w:val="00864A74"/>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154A"/>
    <w:rsid w:val="008C3D85"/>
    <w:rsid w:val="008C63A7"/>
    <w:rsid w:val="008C70BB"/>
    <w:rsid w:val="008C73B2"/>
    <w:rsid w:val="008D0C75"/>
    <w:rsid w:val="008D30F9"/>
    <w:rsid w:val="008D7CDB"/>
    <w:rsid w:val="008E1371"/>
    <w:rsid w:val="008E1AD6"/>
    <w:rsid w:val="008E5110"/>
    <w:rsid w:val="008E57F9"/>
    <w:rsid w:val="008E5C4C"/>
    <w:rsid w:val="008E5EC0"/>
    <w:rsid w:val="008E6409"/>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9CA"/>
    <w:rsid w:val="00960BC8"/>
    <w:rsid w:val="00962036"/>
    <w:rsid w:val="00962267"/>
    <w:rsid w:val="00970E8F"/>
    <w:rsid w:val="00971B11"/>
    <w:rsid w:val="009814FC"/>
    <w:rsid w:val="009819CF"/>
    <w:rsid w:val="00982658"/>
    <w:rsid w:val="00983014"/>
    <w:rsid w:val="009830F9"/>
    <w:rsid w:val="00983323"/>
    <w:rsid w:val="00984137"/>
    <w:rsid w:val="0098464A"/>
    <w:rsid w:val="00985FF1"/>
    <w:rsid w:val="00991BCF"/>
    <w:rsid w:val="00991E9D"/>
    <w:rsid w:val="00991F5C"/>
    <w:rsid w:val="009941DA"/>
    <w:rsid w:val="00995DE1"/>
    <w:rsid w:val="009970EC"/>
    <w:rsid w:val="009A000C"/>
    <w:rsid w:val="009A58E1"/>
    <w:rsid w:val="009A5F7D"/>
    <w:rsid w:val="009A6697"/>
    <w:rsid w:val="009A6835"/>
    <w:rsid w:val="009B2268"/>
    <w:rsid w:val="009B3617"/>
    <w:rsid w:val="009B5BF3"/>
    <w:rsid w:val="009C19C6"/>
    <w:rsid w:val="009C4E62"/>
    <w:rsid w:val="009C5CE5"/>
    <w:rsid w:val="009C76F1"/>
    <w:rsid w:val="009D0C37"/>
    <w:rsid w:val="009D5EBC"/>
    <w:rsid w:val="009E10CB"/>
    <w:rsid w:val="009E2122"/>
    <w:rsid w:val="009E4796"/>
    <w:rsid w:val="009F0809"/>
    <w:rsid w:val="009F584A"/>
    <w:rsid w:val="00A032AC"/>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1780"/>
    <w:rsid w:val="00A57739"/>
    <w:rsid w:val="00A57799"/>
    <w:rsid w:val="00A61FF1"/>
    <w:rsid w:val="00A62B77"/>
    <w:rsid w:val="00A64289"/>
    <w:rsid w:val="00A6568D"/>
    <w:rsid w:val="00A65EFA"/>
    <w:rsid w:val="00A6653C"/>
    <w:rsid w:val="00A67F55"/>
    <w:rsid w:val="00A711AB"/>
    <w:rsid w:val="00A73320"/>
    <w:rsid w:val="00A7562C"/>
    <w:rsid w:val="00A757D5"/>
    <w:rsid w:val="00A75C83"/>
    <w:rsid w:val="00A82D08"/>
    <w:rsid w:val="00A82D73"/>
    <w:rsid w:val="00A85B58"/>
    <w:rsid w:val="00A8755E"/>
    <w:rsid w:val="00A939A1"/>
    <w:rsid w:val="00A94AEF"/>
    <w:rsid w:val="00A9700A"/>
    <w:rsid w:val="00AA0D6E"/>
    <w:rsid w:val="00AA18F4"/>
    <w:rsid w:val="00AA4AB0"/>
    <w:rsid w:val="00AB1054"/>
    <w:rsid w:val="00AB1DA1"/>
    <w:rsid w:val="00AB5A05"/>
    <w:rsid w:val="00AC069D"/>
    <w:rsid w:val="00AC0D86"/>
    <w:rsid w:val="00AC5456"/>
    <w:rsid w:val="00AD1428"/>
    <w:rsid w:val="00AD3206"/>
    <w:rsid w:val="00AD6437"/>
    <w:rsid w:val="00AD65E5"/>
    <w:rsid w:val="00AD697A"/>
    <w:rsid w:val="00AD754F"/>
    <w:rsid w:val="00AE061E"/>
    <w:rsid w:val="00AE1678"/>
    <w:rsid w:val="00AE2622"/>
    <w:rsid w:val="00AE2ED9"/>
    <w:rsid w:val="00AE5528"/>
    <w:rsid w:val="00AF10F4"/>
    <w:rsid w:val="00AF4326"/>
    <w:rsid w:val="00AF5CDE"/>
    <w:rsid w:val="00AF783C"/>
    <w:rsid w:val="00B008B3"/>
    <w:rsid w:val="00B03D3A"/>
    <w:rsid w:val="00B04231"/>
    <w:rsid w:val="00B17134"/>
    <w:rsid w:val="00B17711"/>
    <w:rsid w:val="00B20017"/>
    <w:rsid w:val="00B20A6D"/>
    <w:rsid w:val="00B2681D"/>
    <w:rsid w:val="00B3117B"/>
    <w:rsid w:val="00B333DF"/>
    <w:rsid w:val="00B334C5"/>
    <w:rsid w:val="00B336B9"/>
    <w:rsid w:val="00B37F1A"/>
    <w:rsid w:val="00B45992"/>
    <w:rsid w:val="00B50C3F"/>
    <w:rsid w:val="00B510AB"/>
    <w:rsid w:val="00B53D61"/>
    <w:rsid w:val="00B547BF"/>
    <w:rsid w:val="00B54B17"/>
    <w:rsid w:val="00B54C93"/>
    <w:rsid w:val="00B63414"/>
    <w:rsid w:val="00B64C7E"/>
    <w:rsid w:val="00B66B39"/>
    <w:rsid w:val="00B72733"/>
    <w:rsid w:val="00B72FDA"/>
    <w:rsid w:val="00B73643"/>
    <w:rsid w:val="00B83795"/>
    <w:rsid w:val="00B91559"/>
    <w:rsid w:val="00B922A0"/>
    <w:rsid w:val="00B92ABB"/>
    <w:rsid w:val="00B9350D"/>
    <w:rsid w:val="00BA40DE"/>
    <w:rsid w:val="00BA627F"/>
    <w:rsid w:val="00BB20D6"/>
    <w:rsid w:val="00BB3412"/>
    <w:rsid w:val="00BB4D1B"/>
    <w:rsid w:val="00BB6928"/>
    <w:rsid w:val="00BC4F1E"/>
    <w:rsid w:val="00BC5143"/>
    <w:rsid w:val="00BD0797"/>
    <w:rsid w:val="00BD0E65"/>
    <w:rsid w:val="00BD1497"/>
    <w:rsid w:val="00BD2DFE"/>
    <w:rsid w:val="00BD7123"/>
    <w:rsid w:val="00BE2675"/>
    <w:rsid w:val="00BE5F90"/>
    <w:rsid w:val="00C0589B"/>
    <w:rsid w:val="00C113BC"/>
    <w:rsid w:val="00C12BAA"/>
    <w:rsid w:val="00C164A0"/>
    <w:rsid w:val="00C205E5"/>
    <w:rsid w:val="00C20D57"/>
    <w:rsid w:val="00C21BCC"/>
    <w:rsid w:val="00C23A6C"/>
    <w:rsid w:val="00C24C83"/>
    <w:rsid w:val="00C260E0"/>
    <w:rsid w:val="00C3137C"/>
    <w:rsid w:val="00C32CBF"/>
    <w:rsid w:val="00C342AF"/>
    <w:rsid w:val="00C35E94"/>
    <w:rsid w:val="00C35FAF"/>
    <w:rsid w:val="00C407C8"/>
    <w:rsid w:val="00C41158"/>
    <w:rsid w:val="00C43561"/>
    <w:rsid w:val="00C47F6C"/>
    <w:rsid w:val="00C501AE"/>
    <w:rsid w:val="00C50355"/>
    <w:rsid w:val="00C512CC"/>
    <w:rsid w:val="00C51EC0"/>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77516"/>
    <w:rsid w:val="00C801D0"/>
    <w:rsid w:val="00C802FD"/>
    <w:rsid w:val="00C80F73"/>
    <w:rsid w:val="00C812D3"/>
    <w:rsid w:val="00C82F1E"/>
    <w:rsid w:val="00C84243"/>
    <w:rsid w:val="00C92F27"/>
    <w:rsid w:val="00C94DBD"/>
    <w:rsid w:val="00C95053"/>
    <w:rsid w:val="00C95903"/>
    <w:rsid w:val="00CA28F3"/>
    <w:rsid w:val="00CA4B03"/>
    <w:rsid w:val="00CA4ECA"/>
    <w:rsid w:val="00CB00FB"/>
    <w:rsid w:val="00CB0D4C"/>
    <w:rsid w:val="00CB1F6C"/>
    <w:rsid w:val="00CB37E5"/>
    <w:rsid w:val="00CB43FA"/>
    <w:rsid w:val="00CB60BD"/>
    <w:rsid w:val="00CC0457"/>
    <w:rsid w:val="00CC371A"/>
    <w:rsid w:val="00CC5082"/>
    <w:rsid w:val="00CC6306"/>
    <w:rsid w:val="00CC67DF"/>
    <w:rsid w:val="00CC7CF8"/>
    <w:rsid w:val="00CD2F67"/>
    <w:rsid w:val="00CD32D9"/>
    <w:rsid w:val="00CD3E7C"/>
    <w:rsid w:val="00CD6A10"/>
    <w:rsid w:val="00CD71F7"/>
    <w:rsid w:val="00CE0FFD"/>
    <w:rsid w:val="00CE1538"/>
    <w:rsid w:val="00CE5FB0"/>
    <w:rsid w:val="00CE65B2"/>
    <w:rsid w:val="00CF1AF6"/>
    <w:rsid w:val="00CF214B"/>
    <w:rsid w:val="00CF332E"/>
    <w:rsid w:val="00CF37B7"/>
    <w:rsid w:val="00D01DA5"/>
    <w:rsid w:val="00D0289A"/>
    <w:rsid w:val="00D0361E"/>
    <w:rsid w:val="00D04321"/>
    <w:rsid w:val="00D05485"/>
    <w:rsid w:val="00D122B6"/>
    <w:rsid w:val="00D165C8"/>
    <w:rsid w:val="00D17AEE"/>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755"/>
    <w:rsid w:val="00D63D29"/>
    <w:rsid w:val="00D70422"/>
    <w:rsid w:val="00D75A5C"/>
    <w:rsid w:val="00D75CF1"/>
    <w:rsid w:val="00D81EA9"/>
    <w:rsid w:val="00D84FCD"/>
    <w:rsid w:val="00D85F60"/>
    <w:rsid w:val="00D91784"/>
    <w:rsid w:val="00D917CF"/>
    <w:rsid w:val="00D923A0"/>
    <w:rsid w:val="00D93536"/>
    <w:rsid w:val="00D93BF5"/>
    <w:rsid w:val="00D93FAC"/>
    <w:rsid w:val="00D940A5"/>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D52AA"/>
    <w:rsid w:val="00DD6A5E"/>
    <w:rsid w:val="00DE392C"/>
    <w:rsid w:val="00DE39D5"/>
    <w:rsid w:val="00DE538D"/>
    <w:rsid w:val="00DE6BD6"/>
    <w:rsid w:val="00DE6C10"/>
    <w:rsid w:val="00DE6E0D"/>
    <w:rsid w:val="00DF00D6"/>
    <w:rsid w:val="00DF46AD"/>
    <w:rsid w:val="00DF6578"/>
    <w:rsid w:val="00DF7BBC"/>
    <w:rsid w:val="00E01E9D"/>
    <w:rsid w:val="00E037E8"/>
    <w:rsid w:val="00E11812"/>
    <w:rsid w:val="00E1421A"/>
    <w:rsid w:val="00E203A1"/>
    <w:rsid w:val="00E2303A"/>
    <w:rsid w:val="00E24CF7"/>
    <w:rsid w:val="00E24E0F"/>
    <w:rsid w:val="00E26617"/>
    <w:rsid w:val="00E27A36"/>
    <w:rsid w:val="00E3000B"/>
    <w:rsid w:val="00E314A7"/>
    <w:rsid w:val="00E34597"/>
    <w:rsid w:val="00E34B40"/>
    <w:rsid w:val="00E35D6E"/>
    <w:rsid w:val="00E36E08"/>
    <w:rsid w:val="00E376CE"/>
    <w:rsid w:val="00E406A7"/>
    <w:rsid w:val="00E47B7A"/>
    <w:rsid w:val="00E562DC"/>
    <w:rsid w:val="00E63937"/>
    <w:rsid w:val="00E64008"/>
    <w:rsid w:val="00E647B2"/>
    <w:rsid w:val="00E66734"/>
    <w:rsid w:val="00E73943"/>
    <w:rsid w:val="00E73A29"/>
    <w:rsid w:val="00E74066"/>
    <w:rsid w:val="00E766C7"/>
    <w:rsid w:val="00E806AD"/>
    <w:rsid w:val="00E81954"/>
    <w:rsid w:val="00E8317B"/>
    <w:rsid w:val="00E84291"/>
    <w:rsid w:val="00E854CE"/>
    <w:rsid w:val="00E907F1"/>
    <w:rsid w:val="00E93583"/>
    <w:rsid w:val="00E9394E"/>
    <w:rsid w:val="00E94CDE"/>
    <w:rsid w:val="00E960AC"/>
    <w:rsid w:val="00EA38D1"/>
    <w:rsid w:val="00EA42F9"/>
    <w:rsid w:val="00EB17D6"/>
    <w:rsid w:val="00EC093E"/>
    <w:rsid w:val="00EC0D9E"/>
    <w:rsid w:val="00EC142A"/>
    <w:rsid w:val="00EC23F8"/>
    <w:rsid w:val="00EC34F1"/>
    <w:rsid w:val="00EC528A"/>
    <w:rsid w:val="00ED03F3"/>
    <w:rsid w:val="00ED1E63"/>
    <w:rsid w:val="00ED4100"/>
    <w:rsid w:val="00ED5A30"/>
    <w:rsid w:val="00ED6114"/>
    <w:rsid w:val="00EE0520"/>
    <w:rsid w:val="00EE5339"/>
    <w:rsid w:val="00EE6056"/>
    <w:rsid w:val="00EE6CC6"/>
    <w:rsid w:val="00EF03C5"/>
    <w:rsid w:val="00EF05C3"/>
    <w:rsid w:val="00EF0691"/>
    <w:rsid w:val="00EF2269"/>
    <w:rsid w:val="00EF28E8"/>
    <w:rsid w:val="00EF52AE"/>
    <w:rsid w:val="00EF79CE"/>
    <w:rsid w:val="00F0171F"/>
    <w:rsid w:val="00F018EA"/>
    <w:rsid w:val="00F053A4"/>
    <w:rsid w:val="00F05C88"/>
    <w:rsid w:val="00F11255"/>
    <w:rsid w:val="00F124E0"/>
    <w:rsid w:val="00F15946"/>
    <w:rsid w:val="00F17985"/>
    <w:rsid w:val="00F208FE"/>
    <w:rsid w:val="00F21DBA"/>
    <w:rsid w:val="00F23556"/>
    <w:rsid w:val="00F23D8B"/>
    <w:rsid w:val="00F27AF7"/>
    <w:rsid w:val="00F3515D"/>
    <w:rsid w:val="00F352E6"/>
    <w:rsid w:val="00F37731"/>
    <w:rsid w:val="00F37B82"/>
    <w:rsid w:val="00F41553"/>
    <w:rsid w:val="00F41E50"/>
    <w:rsid w:val="00F477A5"/>
    <w:rsid w:val="00F478F0"/>
    <w:rsid w:val="00F514C4"/>
    <w:rsid w:val="00F5342E"/>
    <w:rsid w:val="00F545EB"/>
    <w:rsid w:val="00F546FE"/>
    <w:rsid w:val="00F55032"/>
    <w:rsid w:val="00F64196"/>
    <w:rsid w:val="00F65467"/>
    <w:rsid w:val="00F704A1"/>
    <w:rsid w:val="00F72008"/>
    <w:rsid w:val="00F72107"/>
    <w:rsid w:val="00F734C6"/>
    <w:rsid w:val="00F73A59"/>
    <w:rsid w:val="00F77AFD"/>
    <w:rsid w:val="00F847D5"/>
    <w:rsid w:val="00F86609"/>
    <w:rsid w:val="00F875B5"/>
    <w:rsid w:val="00F87BB4"/>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C7AF7"/>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684D0B6"/>
  <w15:chartTrackingRefBased/>
  <w15:docId w15:val="{D0BB27D2-A168-45A6-B1FD-7FBB4024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uiPriority w:val="22"/>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C3137C"/>
    <w:pPr>
      <w:ind w:left="720"/>
      <w:contextualSpacing/>
    </w:pPr>
  </w:style>
  <w:style w:type="paragraph" w:styleId="Revision">
    <w:name w:val="Revision"/>
    <w:hidden/>
    <w:uiPriority w:val="99"/>
    <w:semiHidden/>
    <w:rsid w:val="0060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9834">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3685794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78863675">
          <w:marLeft w:val="0"/>
          <w:marRight w:val="0"/>
          <w:marTop w:val="0"/>
          <w:marBottom w:val="0"/>
          <w:divBdr>
            <w:top w:val="none" w:sz="0" w:space="0" w:color="auto"/>
            <w:left w:val="none" w:sz="0" w:space="0" w:color="auto"/>
            <w:bottom w:val="none" w:sz="0" w:space="0" w:color="auto"/>
            <w:right w:val="none" w:sz="0" w:space="0" w:color="auto"/>
          </w:divBdr>
          <w:divsChild>
            <w:div w:id="2122334125">
              <w:marLeft w:val="0"/>
              <w:marRight w:val="0"/>
              <w:marTop w:val="0"/>
              <w:marBottom w:val="0"/>
              <w:divBdr>
                <w:top w:val="none" w:sz="0" w:space="0" w:color="auto"/>
                <w:left w:val="none" w:sz="0" w:space="0" w:color="auto"/>
                <w:bottom w:val="none" w:sz="0" w:space="0" w:color="auto"/>
                <w:right w:val="none" w:sz="0" w:space="0" w:color="auto"/>
              </w:divBdr>
            </w:div>
            <w:div w:id="254827603">
              <w:marLeft w:val="0"/>
              <w:marRight w:val="0"/>
              <w:marTop w:val="0"/>
              <w:marBottom w:val="0"/>
              <w:divBdr>
                <w:top w:val="none" w:sz="0" w:space="0" w:color="auto"/>
                <w:left w:val="none" w:sz="0" w:space="0" w:color="auto"/>
                <w:bottom w:val="none" w:sz="0" w:space="0" w:color="auto"/>
                <w:right w:val="none" w:sz="0" w:space="0" w:color="auto"/>
              </w:divBdr>
            </w:div>
            <w:div w:id="60686664">
              <w:marLeft w:val="0"/>
              <w:marRight w:val="0"/>
              <w:marTop w:val="0"/>
              <w:marBottom w:val="0"/>
              <w:divBdr>
                <w:top w:val="none" w:sz="0" w:space="0" w:color="auto"/>
                <w:left w:val="none" w:sz="0" w:space="0" w:color="auto"/>
                <w:bottom w:val="none" w:sz="0" w:space="0" w:color="auto"/>
                <w:right w:val="none" w:sz="0" w:space="0" w:color="auto"/>
              </w:divBdr>
            </w:div>
            <w:div w:id="549347356">
              <w:marLeft w:val="0"/>
              <w:marRight w:val="0"/>
              <w:marTop w:val="0"/>
              <w:marBottom w:val="0"/>
              <w:divBdr>
                <w:top w:val="none" w:sz="0" w:space="0" w:color="auto"/>
                <w:left w:val="none" w:sz="0" w:space="0" w:color="auto"/>
                <w:bottom w:val="none" w:sz="0" w:space="0" w:color="auto"/>
                <w:right w:val="none" w:sz="0" w:space="0" w:color="auto"/>
              </w:divBdr>
            </w:div>
            <w:div w:id="908999153">
              <w:marLeft w:val="0"/>
              <w:marRight w:val="0"/>
              <w:marTop w:val="0"/>
              <w:marBottom w:val="0"/>
              <w:divBdr>
                <w:top w:val="none" w:sz="0" w:space="0" w:color="auto"/>
                <w:left w:val="none" w:sz="0" w:space="0" w:color="auto"/>
                <w:bottom w:val="none" w:sz="0" w:space="0" w:color="auto"/>
                <w:right w:val="none" w:sz="0" w:space="0" w:color="auto"/>
              </w:divBdr>
            </w:div>
            <w:div w:id="16459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135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22669500">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92029553">
          <w:marLeft w:val="0"/>
          <w:marRight w:val="0"/>
          <w:marTop w:val="0"/>
          <w:marBottom w:val="0"/>
          <w:divBdr>
            <w:top w:val="none" w:sz="0" w:space="0" w:color="auto"/>
            <w:left w:val="none" w:sz="0" w:space="0" w:color="auto"/>
            <w:bottom w:val="none" w:sz="0" w:space="0" w:color="auto"/>
            <w:right w:val="none" w:sz="0" w:space="0" w:color="auto"/>
          </w:divBdr>
          <w:divsChild>
            <w:div w:id="164369462">
              <w:marLeft w:val="0"/>
              <w:marRight w:val="0"/>
              <w:marTop w:val="0"/>
              <w:marBottom w:val="0"/>
              <w:divBdr>
                <w:top w:val="none" w:sz="0" w:space="0" w:color="auto"/>
                <w:left w:val="none" w:sz="0" w:space="0" w:color="auto"/>
                <w:bottom w:val="none" w:sz="0" w:space="0" w:color="auto"/>
                <w:right w:val="none" w:sz="0" w:space="0" w:color="auto"/>
              </w:divBdr>
            </w:div>
            <w:div w:id="1064525711">
              <w:marLeft w:val="0"/>
              <w:marRight w:val="0"/>
              <w:marTop w:val="0"/>
              <w:marBottom w:val="0"/>
              <w:divBdr>
                <w:top w:val="none" w:sz="0" w:space="0" w:color="auto"/>
                <w:left w:val="none" w:sz="0" w:space="0" w:color="auto"/>
                <w:bottom w:val="none" w:sz="0" w:space="0" w:color="auto"/>
                <w:right w:val="none" w:sz="0" w:space="0" w:color="auto"/>
              </w:divBdr>
            </w:div>
            <w:div w:id="243877538">
              <w:marLeft w:val="0"/>
              <w:marRight w:val="0"/>
              <w:marTop w:val="0"/>
              <w:marBottom w:val="0"/>
              <w:divBdr>
                <w:top w:val="none" w:sz="0" w:space="0" w:color="auto"/>
                <w:left w:val="none" w:sz="0" w:space="0" w:color="auto"/>
                <w:bottom w:val="none" w:sz="0" w:space="0" w:color="auto"/>
                <w:right w:val="none" w:sz="0" w:space="0" w:color="auto"/>
              </w:divBdr>
            </w:div>
            <w:div w:id="1144543868">
              <w:marLeft w:val="0"/>
              <w:marRight w:val="0"/>
              <w:marTop w:val="0"/>
              <w:marBottom w:val="0"/>
              <w:divBdr>
                <w:top w:val="none" w:sz="0" w:space="0" w:color="auto"/>
                <w:left w:val="none" w:sz="0" w:space="0" w:color="auto"/>
                <w:bottom w:val="none" w:sz="0" w:space="0" w:color="auto"/>
                <w:right w:val="none" w:sz="0" w:space="0" w:color="auto"/>
              </w:divBdr>
            </w:div>
            <w:div w:id="1601451951">
              <w:marLeft w:val="0"/>
              <w:marRight w:val="0"/>
              <w:marTop w:val="0"/>
              <w:marBottom w:val="0"/>
              <w:divBdr>
                <w:top w:val="none" w:sz="0" w:space="0" w:color="auto"/>
                <w:left w:val="none" w:sz="0" w:space="0" w:color="auto"/>
                <w:bottom w:val="none" w:sz="0" w:space="0" w:color="auto"/>
                <w:right w:val="none" w:sz="0" w:space="0" w:color="auto"/>
              </w:divBdr>
            </w:div>
            <w:div w:id="132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3635</Words>
  <Characters>20419</Characters>
  <Application>Microsoft Office Word</Application>
  <DocSecurity>0</DocSecurity>
  <Lines>583</Lines>
  <Paragraphs>329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23725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Brunner, Julie (EGLE)</dc:creator>
  <cp:keywords>AQD-AIR-ROP-TITLE V, Permit,Staff Report</cp:keywords>
  <dc:description/>
  <cp:lastModifiedBy>Orent, Kelly (EGLE)</cp:lastModifiedBy>
  <cp:revision>7</cp:revision>
  <cp:lastPrinted>2013-10-29T20:42:00Z</cp:lastPrinted>
  <dcterms:created xsi:type="dcterms:W3CDTF">2022-06-06T13:44:00Z</dcterms:created>
  <dcterms:modified xsi:type="dcterms:W3CDTF">2022-07-25T13:11:00Z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